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5F1A" w:rsidRDefault="00305F1A">
      <w:pPr>
        <w:autoSpaceDE w:val="0"/>
        <w:autoSpaceDN w:val="0"/>
        <w:adjustRightInd w:val="0"/>
        <w:spacing w:line="480" w:lineRule="auto"/>
        <w:rPr>
          <w:rFonts w:ascii="宋体" w:hAnsi="宋体" w:cs="宋体"/>
          <w:b/>
          <w:bCs/>
          <w:kern w:val="0"/>
          <w:sz w:val="36"/>
          <w:szCs w:val="36"/>
        </w:rPr>
      </w:pPr>
    </w:p>
    <w:p w:rsidR="00305F1A" w:rsidRDefault="00C5596F">
      <w:pPr>
        <w:autoSpaceDE w:val="0"/>
        <w:autoSpaceDN w:val="0"/>
        <w:adjustRightInd w:val="0"/>
        <w:spacing w:line="480" w:lineRule="auto"/>
        <w:jc w:val="center"/>
        <w:rPr>
          <w:rFonts w:ascii="宋体" w:hAnsi="宋体" w:cs="宋体"/>
          <w:b/>
          <w:bCs/>
          <w:kern w:val="0"/>
          <w:sz w:val="84"/>
          <w:szCs w:val="84"/>
        </w:rPr>
      </w:pPr>
      <w:r>
        <w:rPr>
          <w:rFonts w:ascii="宋体" w:hAnsi="宋体" w:cs="宋体" w:hint="eastAsia"/>
          <w:b/>
          <w:bCs/>
          <w:kern w:val="0"/>
          <w:sz w:val="84"/>
          <w:szCs w:val="84"/>
          <w:lang w:val="zh-CN"/>
        </w:rPr>
        <w:t>公开招标文件</w:t>
      </w:r>
    </w:p>
    <w:p w:rsidR="00305F1A" w:rsidRDefault="00305F1A">
      <w:pPr>
        <w:autoSpaceDE w:val="0"/>
        <w:autoSpaceDN w:val="0"/>
        <w:adjustRightInd w:val="0"/>
        <w:spacing w:line="480" w:lineRule="auto"/>
        <w:jc w:val="left"/>
        <w:rPr>
          <w:rFonts w:ascii="宋体" w:hAnsi="宋体" w:cs="宋体"/>
          <w:kern w:val="0"/>
          <w:sz w:val="36"/>
          <w:szCs w:val="36"/>
          <w:u w:val="dotDash"/>
        </w:rPr>
      </w:pPr>
    </w:p>
    <w:p w:rsidR="00305F1A" w:rsidRDefault="00C5596F">
      <w:pPr>
        <w:jc w:val="left"/>
        <w:rPr>
          <w:rFonts w:ascii="宋体" w:hAnsi="宋体" w:cs="宋体"/>
          <w:b/>
          <w:bCs/>
          <w:kern w:val="0"/>
          <w:sz w:val="36"/>
          <w:szCs w:val="36"/>
          <w:lang w:val="zh-CN"/>
        </w:rPr>
      </w:pPr>
      <w:r>
        <w:rPr>
          <w:rFonts w:ascii="宋体" w:hAnsi="宋体" w:cs="宋体" w:hint="eastAsia"/>
          <w:b/>
          <w:bCs/>
          <w:kern w:val="0"/>
          <w:sz w:val="36"/>
          <w:szCs w:val="36"/>
          <w:lang w:val="zh-CN"/>
        </w:rPr>
        <w:t>采购项目编号：青海恒诚公招（货物）2020-007</w:t>
      </w:r>
    </w:p>
    <w:p w:rsidR="00305F1A" w:rsidRDefault="00305F1A">
      <w:pPr>
        <w:autoSpaceDE w:val="0"/>
        <w:autoSpaceDN w:val="0"/>
        <w:adjustRightInd w:val="0"/>
        <w:spacing w:line="480" w:lineRule="auto"/>
        <w:ind w:firstLineChars="98" w:firstLine="354"/>
        <w:jc w:val="left"/>
        <w:rPr>
          <w:rFonts w:ascii="宋体" w:hAnsi="宋体" w:cs="宋体"/>
          <w:b/>
          <w:bCs/>
          <w:kern w:val="0"/>
          <w:sz w:val="36"/>
          <w:szCs w:val="36"/>
        </w:rPr>
      </w:pPr>
    </w:p>
    <w:p w:rsidR="00305F1A" w:rsidRDefault="00C5596F">
      <w:pPr>
        <w:ind w:left="2512" w:hangingChars="695" w:hanging="2512"/>
        <w:jc w:val="center"/>
        <w:rPr>
          <w:rFonts w:ascii="宋体" w:hAnsi="宋体" w:cs="宋体"/>
          <w:b/>
          <w:bCs/>
          <w:kern w:val="0"/>
          <w:sz w:val="36"/>
          <w:szCs w:val="36"/>
          <w:lang w:val="zh-CN"/>
        </w:rPr>
      </w:pPr>
      <w:r>
        <w:rPr>
          <w:rFonts w:ascii="宋体" w:hAnsi="宋体" w:cs="宋体" w:hint="eastAsia"/>
          <w:b/>
          <w:bCs/>
          <w:kern w:val="0"/>
          <w:sz w:val="36"/>
          <w:szCs w:val="36"/>
          <w:lang w:val="zh-CN"/>
        </w:rPr>
        <w:t>采购项目名称：DR及配套设施、医用动态血压检测仪、动态心电采集与分析系统采购项目</w:t>
      </w:r>
    </w:p>
    <w:p w:rsidR="00305F1A" w:rsidRDefault="00305F1A">
      <w:pPr>
        <w:autoSpaceDE w:val="0"/>
        <w:autoSpaceDN w:val="0"/>
        <w:adjustRightInd w:val="0"/>
        <w:spacing w:line="480" w:lineRule="auto"/>
        <w:ind w:leftChars="150" w:left="2893" w:hangingChars="701" w:hanging="2533"/>
        <w:jc w:val="center"/>
        <w:rPr>
          <w:rFonts w:ascii="宋体" w:hAnsi="宋体" w:cs="宋体"/>
          <w:b/>
          <w:bCs/>
          <w:kern w:val="0"/>
          <w:sz w:val="36"/>
          <w:szCs w:val="36"/>
        </w:rPr>
      </w:pPr>
    </w:p>
    <w:p w:rsidR="00305F1A" w:rsidRDefault="00C5596F">
      <w:pPr>
        <w:jc w:val="left"/>
        <w:rPr>
          <w:rFonts w:ascii="宋体" w:hAnsi="宋体" w:cs="宋体"/>
          <w:b/>
          <w:bCs/>
          <w:kern w:val="0"/>
          <w:sz w:val="36"/>
          <w:szCs w:val="36"/>
          <w:lang w:val="zh-CN"/>
        </w:rPr>
      </w:pPr>
      <w:r>
        <w:rPr>
          <w:rFonts w:ascii="宋体" w:hAnsi="宋体" w:cs="宋体" w:hint="eastAsia"/>
          <w:b/>
          <w:bCs/>
          <w:kern w:val="0"/>
          <w:sz w:val="36"/>
          <w:szCs w:val="36"/>
          <w:lang w:val="zh-CN"/>
        </w:rPr>
        <w:t>采   购   人：西宁市城中区卫生健康局</w:t>
      </w:r>
    </w:p>
    <w:p w:rsidR="00305F1A" w:rsidRDefault="00305F1A">
      <w:pPr>
        <w:autoSpaceDE w:val="0"/>
        <w:autoSpaceDN w:val="0"/>
        <w:adjustRightInd w:val="0"/>
        <w:spacing w:line="480" w:lineRule="auto"/>
        <w:ind w:firstLineChars="98" w:firstLine="354"/>
        <w:jc w:val="left"/>
        <w:rPr>
          <w:rFonts w:ascii="宋体" w:hAnsi="宋体" w:cs="宋体"/>
          <w:b/>
          <w:bCs/>
          <w:kern w:val="0"/>
          <w:sz w:val="36"/>
          <w:szCs w:val="36"/>
        </w:rPr>
      </w:pPr>
    </w:p>
    <w:p w:rsidR="00305F1A" w:rsidRDefault="00305F1A">
      <w:pPr>
        <w:autoSpaceDE w:val="0"/>
        <w:autoSpaceDN w:val="0"/>
        <w:adjustRightInd w:val="0"/>
        <w:spacing w:line="480" w:lineRule="auto"/>
        <w:jc w:val="left"/>
        <w:rPr>
          <w:rFonts w:ascii="宋体" w:hAnsi="宋体" w:cs="宋体"/>
          <w:b/>
          <w:bCs/>
          <w:kern w:val="0"/>
          <w:sz w:val="36"/>
          <w:szCs w:val="36"/>
        </w:rPr>
      </w:pPr>
    </w:p>
    <w:p w:rsidR="00305F1A" w:rsidRDefault="00305F1A">
      <w:pPr>
        <w:autoSpaceDE w:val="0"/>
        <w:autoSpaceDN w:val="0"/>
        <w:adjustRightInd w:val="0"/>
        <w:spacing w:line="480" w:lineRule="auto"/>
        <w:jc w:val="left"/>
        <w:rPr>
          <w:rFonts w:ascii="宋体" w:hAnsi="宋体" w:cs="宋体"/>
          <w:b/>
          <w:bCs/>
          <w:kern w:val="0"/>
          <w:sz w:val="36"/>
          <w:szCs w:val="36"/>
        </w:rPr>
      </w:pPr>
    </w:p>
    <w:p w:rsidR="00305F1A" w:rsidRDefault="00305F1A">
      <w:pPr>
        <w:autoSpaceDE w:val="0"/>
        <w:autoSpaceDN w:val="0"/>
        <w:adjustRightInd w:val="0"/>
        <w:spacing w:line="480" w:lineRule="auto"/>
        <w:jc w:val="left"/>
        <w:rPr>
          <w:rFonts w:ascii="宋体" w:hAnsi="宋体" w:cs="宋体"/>
          <w:b/>
          <w:bCs/>
          <w:kern w:val="0"/>
          <w:sz w:val="36"/>
          <w:szCs w:val="36"/>
        </w:rPr>
      </w:pPr>
    </w:p>
    <w:p w:rsidR="00305F1A" w:rsidRDefault="00C5596F">
      <w:pPr>
        <w:autoSpaceDE w:val="0"/>
        <w:autoSpaceDN w:val="0"/>
        <w:adjustRightInd w:val="0"/>
        <w:spacing w:line="480" w:lineRule="auto"/>
        <w:ind w:firstLineChars="49" w:firstLine="177"/>
        <w:rPr>
          <w:rFonts w:ascii="宋体" w:hAnsi="宋体" w:cs="宋体"/>
          <w:b/>
          <w:bCs/>
          <w:kern w:val="0"/>
          <w:sz w:val="36"/>
          <w:szCs w:val="36"/>
          <w:lang w:val="zh-CN"/>
        </w:rPr>
      </w:pPr>
      <w:r>
        <w:rPr>
          <w:rFonts w:ascii="宋体" w:hAnsi="宋体" w:cs="宋体" w:hint="eastAsia"/>
          <w:b/>
          <w:bCs/>
          <w:kern w:val="0"/>
          <w:sz w:val="36"/>
          <w:szCs w:val="36"/>
          <w:lang w:val="zh-CN"/>
        </w:rPr>
        <w:t>采购代理机构：青海恒诚工程项目管理有限公司</w:t>
      </w:r>
    </w:p>
    <w:p w:rsidR="00305F1A" w:rsidRDefault="00C5596F">
      <w:pPr>
        <w:autoSpaceDE w:val="0"/>
        <w:autoSpaceDN w:val="0"/>
        <w:adjustRightInd w:val="0"/>
        <w:spacing w:line="480" w:lineRule="auto"/>
        <w:jc w:val="center"/>
        <w:rPr>
          <w:rFonts w:ascii="宋体" w:hAnsi="宋体" w:cs="宋体"/>
          <w:b/>
          <w:bCs/>
          <w:kern w:val="0"/>
          <w:sz w:val="36"/>
          <w:szCs w:val="36"/>
          <w:lang w:val="zh-CN"/>
        </w:rPr>
      </w:pPr>
      <w:r>
        <w:rPr>
          <w:rFonts w:ascii="宋体" w:hAnsi="宋体" w:cs="宋体" w:hint="eastAsia"/>
          <w:b/>
          <w:bCs/>
          <w:kern w:val="0"/>
          <w:sz w:val="36"/>
          <w:szCs w:val="36"/>
          <w:lang w:val="zh-CN"/>
        </w:rPr>
        <w:t>20</w:t>
      </w:r>
      <w:r>
        <w:rPr>
          <w:rFonts w:ascii="宋体" w:hAnsi="宋体" w:cs="宋体" w:hint="eastAsia"/>
          <w:b/>
          <w:bCs/>
          <w:kern w:val="0"/>
          <w:sz w:val="36"/>
          <w:szCs w:val="36"/>
        </w:rPr>
        <w:t>20</w:t>
      </w:r>
      <w:r>
        <w:rPr>
          <w:rFonts w:ascii="宋体" w:hAnsi="宋体" w:cs="宋体" w:hint="eastAsia"/>
          <w:b/>
          <w:bCs/>
          <w:kern w:val="0"/>
          <w:sz w:val="36"/>
          <w:szCs w:val="36"/>
          <w:lang w:val="zh-CN"/>
        </w:rPr>
        <w:t>年</w:t>
      </w:r>
      <w:r>
        <w:rPr>
          <w:rFonts w:ascii="宋体" w:hAnsi="宋体" w:cs="宋体" w:hint="eastAsia"/>
          <w:b/>
          <w:bCs/>
          <w:kern w:val="0"/>
          <w:sz w:val="36"/>
          <w:szCs w:val="36"/>
        </w:rPr>
        <w:t>03</w:t>
      </w:r>
      <w:r>
        <w:rPr>
          <w:rFonts w:ascii="宋体" w:hAnsi="宋体" w:cs="宋体" w:hint="eastAsia"/>
          <w:b/>
          <w:bCs/>
          <w:kern w:val="0"/>
          <w:sz w:val="36"/>
          <w:szCs w:val="36"/>
          <w:lang w:val="zh-CN"/>
        </w:rPr>
        <w:t>月</w:t>
      </w:r>
    </w:p>
    <w:p w:rsidR="00305F1A" w:rsidRDefault="00C5596F">
      <w:pPr>
        <w:adjustRightInd w:val="0"/>
        <w:spacing w:line="480" w:lineRule="auto"/>
        <w:jc w:val="center"/>
        <w:textAlignment w:val="baseline"/>
        <w:rPr>
          <w:rFonts w:ascii="宋体" w:hAnsi="宋体" w:cs="宋体"/>
          <w:b/>
          <w:sz w:val="40"/>
          <w:szCs w:val="30"/>
        </w:rPr>
      </w:pPr>
      <w:r>
        <w:rPr>
          <w:rFonts w:ascii="宋体" w:hAnsi="宋体" w:cs="宋体" w:hint="eastAsia"/>
          <w:b/>
          <w:sz w:val="40"/>
          <w:szCs w:val="30"/>
        </w:rPr>
        <w:br w:type="page"/>
      </w:r>
      <w:r>
        <w:rPr>
          <w:rFonts w:ascii="宋体" w:hAnsi="宋体" w:cs="宋体" w:hint="eastAsia"/>
          <w:b/>
          <w:sz w:val="40"/>
          <w:szCs w:val="30"/>
        </w:rPr>
        <w:lastRenderedPageBreak/>
        <w:t>目  录</w:t>
      </w:r>
    </w:p>
    <w:p w:rsidR="00305F1A" w:rsidRDefault="00EC4492">
      <w:pPr>
        <w:pStyle w:val="10"/>
        <w:tabs>
          <w:tab w:val="right" w:leader="dot" w:pos="8243"/>
        </w:tabs>
        <w:spacing w:before="0" w:after="0" w:line="480" w:lineRule="auto"/>
        <w:ind w:firstLineChars="0" w:firstLine="0"/>
        <w:rPr>
          <w:rFonts w:ascii="宋体" w:hAnsi="宋体" w:cs="宋体"/>
          <w:b w:val="0"/>
        </w:rPr>
      </w:pPr>
      <w:r w:rsidRPr="00EC4492">
        <w:rPr>
          <w:rFonts w:ascii="宋体" w:hAnsi="宋体" w:cs="宋体" w:hint="eastAsia"/>
          <w:b w:val="0"/>
          <w:bCs w:val="0"/>
          <w:kern w:val="0"/>
          <w:szCs w:val="24"/>
        </w:rPr>
        <w:fldChar w:fldCharType="begin"/>
      </w:r>
      <w:r w:rsidR="00C5596F">
        <w:rPr>
          <w:rStyle w:val="af9"/>
          <w:rFonts w:ascii="宋体" w:hAnsi="宋体" w:cs="宋体" w:hint="eastAsia"/>
          <w:b w:val="0"/>
          <w:bCs w:val="0"/>
          <w:color w:val="auto"/>
          <w:kern w:val="0"/>
          <w:szCs w:val="24"/>
        </w:rPr>
        <w:instrText xml:space="preserve"> TOC \o "3-3" \h \z \t "标题 1,2,标题 2,3,标题,1"</w:instrText>
      </w:r>
      <w:r w:rsidRPr="00EC4492">
        <w:rPr>
          <w:rFonts w:ascii="宋体" w:hAnsi="宋体" w:cs="宋体" w:hint="eastAsia"/>
          <w:b w:val="0"/>
          <w:bCs w:val="0"/>
          <w:kern w:val="0"/>
          <w:szCs w:val="24"/>
        </w:rPr>
        <w:fldChar w:fldCharType="separate"/>
      </w:r>
      <w:hyperlink w:anchor="_Toc32633" w:history="1">
        <w:r w:rsidR="00C5596F">
          <w:rPr>
            <w:rFonts w:ascii="宋体" w:hAnsi="宋体" w:cs="宋体" w:hint="eastAsia"/>
            <w:b w:val="0"/>
            <w:szCs w:val="36"/>
            <w:lang w:val="zh-CN"/>
          </w:rPr>
          <w:t>第一部分  投标邀请</w:t>
        </w:r>
        <w:r w:rsidR="00C5596F">
          <w:rPr>
            <w:rFonts w:ascii="宋体" w:hAnsi="宋体" w:cs="宋体" w:hint="eastAsia"/>
            <w:b w:val="0"/>
          </w:rPr>
          <w:tab/>
        </w:r>
        <w:r>
          <w:rPr>
            <w:rFonts w:ascii="宋体" w:hAnsi="宋体" w:cs="宋体" w:hint="eastAsia"/>
            <w:b w:val="0"/>
          </w:rPr>
          <w:fldChar w:fldCharType="begin"/>
        </w:r>
        <w:r w:rsidR="00C5596F">
          <w:rPr>
            <w:rFonts w:ascii="宋体" w:hAnsi="宋体" w:cs="宋体" w:hint="eastAsia"/>
            <w:b w:val="0"/>
          </w:rPr>
          <w:instrText xml:space="preserve"> PAGEREF _Toc32633 </w:instrText>
        </w:r>
        <w:r>
          <w:rPr>
            <w:rFonts w:ascii="宋体" w:hAnsi="宋体" w:cs="宋体" w:hint="eastAsia"/>
            <w:b w:val="0"/>
          </w:rPr>
          <w:fldChar w:fldCharType="separate"/>
        </w:r>
        <w:r w:rsidR="00C5596F">
          <w:rPr>
            <w:rFonts w:ascii="宋体" w:hAnsi="宋体" w:cs="宋体" w:hint="eastAsia"/>
            <w:b w:val="0"/>
          </w:rPr>
          <w:t>5</w:t>
        </w:r>
        <w:r>
          <w:rPr>
            <w:rFonts w:ascii="宋体" w:hAnsi="宋体" w:cs="宋体" w:hint="eastAsia"/>
            <w:b w:val="0"/>
          </w:rPr>
          <w:fldChar w:fldCharType="end"/>
        </w:r>
      </w:hyperlink>
    </w:p>
    <w:p w:rsidR="00305F1A" w:rsidRDefault="00EC4492">
      <w:pPr>
        <w:pStyle w:val="10"/>
        <w:tabs>
          <w:tab w:val="right" w:leader="dot" w:pos="8243"/>
        </w:tabs>
        <w:spacing w:before="0" w:after="0" w:line="480" w:lineRule="auto"/>
        <w:ind w:firstLineChars="0" w:firstLine="0"/>
        <w:rPr>
          <w:rFonts w:ascii="宋体" w:hAnsi="宋体" w:cs="宋体"/>
          <w:b w:val="0"/>
        </w:rPr>
      </w:pPr>
      <w:hyperlink w:anchor="_Toc7203" w:history="1">
        <w:r w:rsidR="00C5596F">
          <w:rPr>
            <w:rFonts w:ascii="宋体" w:hAnsi="宋体" w:cs="宋体" w:hint="eastAsia"/>
            <w:b w:val="0"/>
            <w:szCs w:val="36"/>
            <w:lang w:val="zh-CN"/>
          </w:rPr>
          <w:t>第二部分  投标人须知</w:t>
        </w:r>
        <w:r w:rsidR="00C5596F">
          <w:rPr>
            <w:rFonts w:ascii="宋体" w:hAnsi="宋体" w:cs="宋体" w:hint="eastAsia"/>
            <w:b w:val="0"/>
          </w:rPr>
          <w:tab/>
        </w:r>
        <w:r>
          <w:rPr>
            <w:rFonts w:ascii="宋体" w:hAnsi="宋体" w:cs="宋体" w:hint="eastAsia"/>
            <w:b w:val="0"/>
          </w:rPr>
          <w:fldChar w:fldCharType="begin"/>
        </w:r>
        <w:r w:rsidR="00C5596F">
          <w:rPr>
            <w:rFonts w:ascii="宋体" w:hAnsi="宋体" w:cs="宋体" w:hint="eastAsia"/>
            <w:b w:val="0"/>
          </w:rPr>
          <w:instrText xml:space="preserve"> PAGEREF _Toc7203 </w:instrText>
        </w:r>
        <w:r>
          <w:rPr>
            <w:rFonts w:ascii="宋体" w:hAnsi="宋体" w:cs="宋体" w:hint="eastAsia"/>
            <w:b w:val="0"/>
          </w:rPr>
          <w:fldChar w:fldCharType="separate"/>
        </w:r>
        <w:r w:rsidR="00C5596F">
          <w:rPr>
            <w:rFonts w:ascii="宋体" w:hAnsi="宋体" w:cs="宋体" w:hint="eastAsia"/>
            <w:b w:val="0"/>
          </w:rPr>
          <w:t>8</w:t>
        </w:r>
        <w:r>
          <w:rPr>
            <w:rFonts w:ascii="宋体" w:hAnsi="宋体" w:cs="宋体" w:hint="eastAsia"/>
            <w:b w:val="0"/>
          </w:rPr>
          <w:fldChar w:fldCharType="end"/>
        </w:r>
      </w:hyperlink>
    </w:p>
    <w:p w:rsidR="00305F1A" w:rsidRDefault="00EC4492">
      <w:pPr>
        <w:pStyle w:val="10"/>
        <w:tabs>
          <w:tab w:val="right" w:leader="dot" w:pos="8243"/>
        </w:tabs>
        <w:spacing w:before="0" w:after="0" w:line="480" w:lineRule="auto"/>
        <w:ind w:firstLineChars="0" w:firstLine="0"/>
        <w:rPr>
          <w:rFonts w:ascii="宋体" w:hAnsi="宋体" w:cs="宋体"/>
          <w:b w:val="0"/>
        </w:rPr>
      </w:pPr>
      <w:hyperlink w:anchor="_Toc10961" w:history="1">
        <w:r w:rsidR="00C5596F">
          <w:rPr>
            <w:rFonts w:ascii="宋体" w:hAnsi="宋体" w:cs="宋体" w:hint="eastAsia"/>
            <w:b w:val="0"/>
            <w:lang w:val="zh-CN"/>
          </w:rPr>
          <w:t>一、说明</w:t>
        </w:r>
        <w:r w:rsidR="00C5596F">
          <w:rPr>
            <w:rFonts w:ascii="宋体" w:hAnsi="宋体" w:cs="宋体" w:hint="eastAsia"/>
            <w:b w:val="0"/>
          </w:rPr>
          <w:tab/>
        </w:r>
        <w:r>
          <w:rPr>
            <w:rFonts w:ascii="宋体" w:hAnsi="宋体" w:cs="宋体" w:hint="eastAsia"/>
            <w:b w:val="0"/>
          </w:rPr>
          <w:fldChar w:fldCharType="begin"/>
        </w:r>
        <w:r w:rsidR="00C5596F">
          <w:rPr>
            <w:rFonts w:ascii="宋体" w:hAnsi="宋体" w:cs="宋体" w:hint="eastAsia"/>
            <w:b w:val="0"/>
          </w:rPr>
          <w:instrText xml:space="preserve"> PAGEREF _Toc10961 </w:instrText>
        </w:r>
        <w:r>
          <w:rPr>
            <w:rFonts w:ascii="宋体" w:hAnsi="宋体" w:cs="宋体" w:hint="eastAsia"/>
            <w:b w:val="0"/>
          </w:rPr>
          <w:fldChar w:fldCharType="separate"/>
        </w:r>
        <w:r w:rsidR="00C5596F">
          <w:rPr>
            <w:rFonts w:ascii="宋体" w:hAnsi="宋体" w:cs="宋体" w:hint="eastAsia"/>
            <w:b w:val="0"/>
          </w:rPr>
          <w:t>8</w:t>
        </w:r>
        <w:r>
          <w:rPr>
            <w:rFonts w:ascii="宋体" w:hAnsi="宋体" w:cs="宋体" w:hint="eastAsia"/>
            <w:b w:val="0"/>
          </w:rPr>
          <w:fldChar w:fldCharType="end"/>
        </w:r>
      </w:hyperlink>
    </w:p>
    <w:p w:rsidR="00305F1A" w:rsidRDefault="00EC4492">
      <w:pPr>
        <w:pStyle w:val="10"/>
        <w:tabs>
          <w:tab w:val="right" w:leader="dot" w:pos="8243"/>
        </w:tabs>
        <w:spacing w:before="0" w:after="0" w:line="480" w:lineRule="auto"/>
        <w:ind w:firstLineChars="0" w:firstLine="0"/>
        <w:rPr>
          <w:rFonts w:ascii="宋体" w:hAnsi="宋体" w:cs="宋体"/>
          <w:b w:val="0"/>
        </w:rPr>
      </w:pPr>
      <w:hyperlink w:anchor="_Toc31605" w:history="1">
        <w:r w:rsidR="00C5596F">
          <w:rPr>
            <w:rFonts w:ascii="宋体" w:hAnsi="宋体" w:cs="宋体" w:hint="eastAsia"/>
            <w:b w:val="0"/>
            <w:szCs w:val="28"/>
            <w:lang w:val="zh-CN"/>
          </w:rPr>
          <w:t>1.适用范围</w:t>
        </w:r>
        <w:r w:rsidR="00C5596F">
          <w:rPr>
            <w:rFonts w:ascii="宋体" w:hAnsi="宋体" w:cs="宋体" w:hint="eastAsia"/>
            <w:b w:val="0"/>
          </w:rPr>
          <w:tab/>
        </w:r>
        <w:r>
          <w:rPr>
            <w:rFonts w:ascii="宋体" w:hAnsi="宋体" w:cs="宋体" w:hint="eastAsia"/>
            <w:b w:val="0"/>
          </w:rPr>
          <w:fldChar w:fldCharType="begin"/>
        </w:r>
        <w:r w:rsidR="00C5596F">
          <w:rPr>
            <w:rFonts w:ascii="宋体" w:hAnsi="宋体" w:cs="宋体" w:hint="eastAsia"/>
            <w:b w:val="0"/>
          </w:rPr>
          <w:instrText xml:space="preserve"> PAGEREF _Toc31605 </w:instrText>
        </w:r>
        <w:r>
          <w:rPr>
            <w:rFonts w:ascii="宋体" w:hAnsi="宋体" w:cs="宋体" w:hint="eastAsia"/>
            <w:b w:val="0"/>
          </w:rPr>
          <w:fldChar w:fldCharType="separate"/>
        </w:r>
        <w:r w:rsidR="00C5596F">
          <w:rPr>
            <w:rFonts w:ascii="宋体" w:hAnsi="宋体" w:cs="宋体" w:hint="eastAsia"/>
            <w:b w:val="0"/>
          </w:rPr>
          <w:t>8</w:t>
        </w:r>
        <w:r>
          <w:rPr>
            <w:rFonts w:ascii="宋体" w:hAnsi="宋体" w:cs="宋体" w:hint="eastAsia"/>
            <w:b w:val="0"/>
          </w:rPr>
          <w:fldChar w:fldCharType="end"/>
        </w:r>
      </w:hyperlink>
    </w:p>
    <w:p w:rsidR="00305F1A" w:rsidRDefault="00EC4492">
      <w:pPr>
        <w:pStyle w:val="10"/>
        <w:tabs>
          <w:tab w:val="right" w:leader="dot" w:pos="8243"/>
        </w:tabs>
        <w:spacing w:before="0" w:after="0" w:line="480" w:lineRule="auto"/>
        <w:ind w:firstLineChars="0" w:firstLine="0"/>
        <w:rPr>
          <w:rFonts w:ascii="宋体" w:hAnsi="宋体" w:cs="宋体"/>
          <w:b w:val="0"/>
        </w:rPr>
      </w:pPr>
      <w:hyperlink w:anchor="_Toc21356" w:history="1">
        <w:r w:rsidR="00C5596F">
          <w:rPr>
            <w:rFonts w:ascii="宋体" w:hAnsi="宋体" w:cs="宋体" w:hint="eastAsia"/>
            <w:b w:val="0"/>
            <w:szCs w:val="28"/>
            <w:lang w:val="zh-CN"/>
          </w:rPr>
          <w:t>2.采购方式、合格的投标人</w:t>
        </w:r>
        <w:r w:rsidR="00C5596F">
          <w:rPr>
            <w:rFonts w:ascii="宋体" w:hAnsi="宋体" w:cs="宋体" w:hint="eastAsia"/>
            <w:b w:val="0"/>
          </w:rPr>
          <w:tab/>
        </w:r>
        <w:r>
          <w:rPr>
            <w:rFonts w:ascii="宋体" w:hAnsi="宋体" w:cs="宋体" w:hint="eastAsia"/>
            <w:b w:val="0"/>
          </w:rPr>
          <w:fldChar w:fldCharType="begin"/>
        </w:r>
        <w:r w:rsidR="00C5596F">
          <w:rPr>
            <w:rFonts w:ascii="宋体" w:hAnsi="宋体" w:cs="宋体" w:hint="eastAsia"/>
            <w:b w:val="0"/>
          </w:rPr>
          <w:instrText xml:space="preserve"> PAGEREF _Toc21356 </w:instrText>
        </w:r>
        <w:r>
          <w:rPr>
            <w:rFonts w:ascii="宋体" w:hAnsi="宋体" w:cs="宋体" w:hint="eastAsia"/>
            <w:b w:val="0"/>
          </w:rPr>
          <w:fldChar w:fldCharType="separate"/>
        </w:r>
        <w:r w:rsidR="00C5596F">
          <w:rPr>
            <w:rFonts w:ascii="宋体" w:hAnsi="宋体" w:cs="宋体" w:hint="eastAsia"/>
            <w:b w:val="0"/>
          </w:rPr>
          <w:t>8</w:t>
        </w:r>
        <w:r>
          <w:rPr>
            <w:rFonts w:ascii="宋体" w:hAnsi="宋体" w:cs="宋体" w:hint="eastAsia"/>
            <w:b w:val="0"/>
          </w:rPr>
          <w:fldChar w:fldCharType="end"/>
        </w:r>
      </w:hyperlink>
    </w:p>
    <w:p w:rsidR="00305F1A" w:rsidRDefault="00EC4492">
      <w:pPr>
        <w:pStyle w:val="10"/>
        <w:tabs>
          <w:tab w:val="right" w:leader="dot" w:pos="8243"/>
        </w:tabs>
        <w:spacing w:before="0" w:after="0" w:line="480" w:lineRule="auto"/>
        <w:ind w:firstLineChars="0" w:firstLine="0"/>
        <w:rPr>
          <w:rFonts w:ascii="宋体" w:hAnsi="宋体" w:cs="宋体"/>
          <w:b w:val="0"/>
        </w:rPr>
      </w:pPr>
      <w:hyperlink w:anchor="_Toc28175" w:history="1">
        <w:r w:rsidR="00C5596F">
          <w:rPr>
            <w:rFonts w:ascii="宋体" w:hAnsi="宋体" w:cs="宋体" w:hint="eastAsia"/>
            <w:b w:val="0"/>
            <w:szCs w:val="28"/>
            <w:lang w:val="zh-CN"/>
          </w:rPr>
          <w:t>3.投标费用</w:t>
        </w:r>
        <w:r w:rsidR="00C5596F">
          <w:rPr>
            <w:rFonts w:ascii="宋体" w:hAnsi="宋体" w:cs="宋体" w:hint="eastAsia"/>
            <w:b w:val="0"/>
          </w:rPr>
          <w:tab/>
        </w:r>
        <w:r>
          <w:rPr>
            <w:rFonts w:ascii="宋体" w:hAnsi="宋体" w:cs="宋体" w:hint="eastAsia"/>
            <w:b w:val="0"/>
          </w:rPr>
          <w:fldChar w:fldCharType="begin"/>
        </w:r>
        <w:r w:rsidR="00C5596F">
          <w:rPr>
            <w:rFonts w:ascii="宋体" w:hAnsi="宋体" w:cs="宋体" w:hint="eastAsia"/>
            <w:b w:val="0"/>
          </w:rPr>
          <w:instrText xml:space="preserve"> PAGEREF _Toc28175 </w:instrText>
        </w:r>
        <w:r>
          <w:rPr>
            <w:rFonts w:ascii="宋体" w:hAnsi="宋体" w:cs="宋体" w:hint="eastAsia"/>
            <w:b w:val="0"/>
          </w:rPr>
          <w:fldChar w:fldCharType="separate"/>
        </w:r>
        <w:r w:rsidR="00C5596F">
          <w:rPr>
            <w:rFonts w:ascii="宋体" w:hAnsi="宋体" w:cs="宋体" w:hint="eastAsia"/>
            <w:b w:val="0"/>
          </w:rPr>
          <w:t>8</w:t>
        </w:r>
        <w:r>
          <w:rPr>
            <w:rFonts w:ascii="宋体" w:hAnsi="宋体" w:cs="宋体" w:hint="eastAsia"/>
            <w:b w:val="0"/>
          </w:rPr>
          <w:fldChar w:fldCharType="end"/>
        </w:r>
      </w:hyperlink>
    </w:p>
    <w:p w:rsidR="00305F1A" w:rsidRDefault="00EC4492">
      <w:pPr>
        <w:pStyle w:val="10"/>
        <w:tabs>
          <w:tab w:val="right" w:leader="dot" w:pos="8243"/>
        </w:tabs>
        <w:spacing w:before="0" w:after="0" w:line="480" w:lineRule="auto"/>
        <w:ind w:firstLineChars="0" w:firstLine="0"/>
        <w:rPr>
          <w:rFonts w:ascii="宋体" w:hAnsi="宋体" w:cs="宋体"/>
          <w:b w:val="0"/>
        </w:rPr>
      </w:pPr>
      <w:hyperlink w:anchor="_Toc30204" w:history="1">
        <w:r w:rsidR="00C5596F">
          <w:rPr>
            <w:rFonts w:ascii="宋体" w:hAnsi="宋体" w:cs="宋体" w:hint="eastAsia"/>
            <w:b w:val="0"/>
            <w:lang w:val="zh-CN"/>
          </w:rPr>
          <w:t>二、招标文件说明</w:t>
        </w:r>
        <w:r w:rsidR="00C5596F">
          <w:rPr>
            <w:rFonts w:ascii="宋体" w:hAnsi="宋体" w:cs="宋体" w:hint="eastAsia"/>
            <w:b w:val="0"/>
          </w:rPr>
          <w:tab/>
        </w:r>
        <w:r>
          <w:rPr>
            <w:rFonts w:ascii="宋体" w:hAnsi="宋体" w:cs="宋体" w:hint="eastAsia"/>
            <w:b w:val="0"/>
          </w:rPr>
          <w:fldChar w:fldCharType="begin"/>
        </w:r>
        <w:r w:rsidR="00C5596F">
          <w:rPr>
            <w:rFonts w:ascii="宋体" w:hAnsi="宋体" w:cs="宋体" w:hint="eastAsia"/>
            <w:b w:val="0"/>
          </w:rPr>
          <w:instrText xml:space="preserve"> PAGEREF _Toc30204 </w:instrText>
        </w:r>
        <w:r>
          <w:rPr>
            <w:rFonts w:ascii="宋体" w:hAnsi="宋体" w:cs="宋体" w:hint="eastAsia"/>
            <w:b w:val="0"/>
          </w:rPr>
          <w:fldChar w:fldCharType="separate"/>
        </w:r>
        <w:r w:rsidR="00C5596F">
          <w:rPr>
            <w:rFonts w:ascii="宋体" w:hAnsi="宋体" w:cs="宋体" w:hint="eastAsia"/>
            <w:b w:val="0"/>
          </w:rPr>
          <w:t>8</w:t>
        </w:r>
        <w:r>
          <w:rPr>
            <w:rFonts w:ascii="宋体" w:hAnsi="宋体" w:cs="宋体" w:hint="eastAsia"/>
            <w:b w:val="0"/>
          </w:rPr>
          <w:fldChar w:fldCharType="end"/>
        </w:r>
      </w:hyperlink>
    </w:p>
    <w:p w:rsidR="00305F1A" w:rsidRDefault="00EC4492">
      <w:pPr>
        <w:pStyle w:val="10"/>
        <w:tabs>
          <w:tab w:val="right" w:leader="dot" w:pos="8243"/>
        </w:tabs>
        <w:spacing w:before="0" w:after="0" w:line="480" w:lineRule="auto"/>
        <w:ind w:firstLineChars="0" w:firstLine="0"/>
        <w:rPr>
          <w:rFonts w:ascii="宋体" w:hAnsi="宋体" w:cs="宋体"/>
          <w:b w:val="0"/>
        </w:rPr>
      </w:pPr>
      <w:hyperlink w:anchor="_Toc22632" w:history="1">
        <w:r w:rsidR="00C5596F">
          <w:rPr>
            <w:rFonts w:ascii="宋体" w:hAnsi="宋体" w:cs="宋体" w:hint="eastAsia"/>
            <w:b w:val="0"/>
            <w:szCs w:val="28"/>
            <w:lang w:val="zh-CN"/>
          </w:rPr>
          <w:t>4.招标文件的构成</w:t>
        </w:r>
        <w:r w:rsidR="00C5596F">
          <w:rPr>
            <w:rFonts w:ascii="宋体" w:hAnsi="宋体" w:cs="宋体" w:hint="eastAsia"/>
            <w:b w:val="0"/>
          </w:rPr>
          <w:tab/>
        </w:r>
        <w:r>
          <w:rPr>
            <w:rFonts w:ascii="宋体" w:hAnsi="宋体" w:cs="宋体" w:hint="eastAsia"/>
            <w:b w:val="0"/>
          </w:rPr>
          <w:fldChar w:fldCharType="begin"/>
        </w:r>
        <w:r w:rsidR="00C5596F">
          <w:rPr>
            <w:rFonts w:ascii="宋体" w:hAnsi="宋体" w:cs="宋体" w:hint="eastAsia"/>
            <w:b w:val="0"/>
          </w:rPr>
          <w:instrText xml:space="preserve"> PAGEREF _Toc22632 </w:instrText>
        </w:r>
        <w:r>
          <w:rPr>
            <w:rFonts w:ascii="宋体" w:hAnsi="宋体" w:cs="宋体" w:hint="eastAsia"/>
            <w:b w:val="0"/>
          </w:rPr>
          <w:fldChar w:fldCharType="separate"/>
        </w:r>
        <w:r w:rsidR="00C5596F">
          <w:rPr>
            <w:rFonts w:ascii="宋体" w:hAnsi="宋体" w:cs="宋体" w:hint="eastAsia"/>
            <w:b w:val="0"/>
          </w:rPr>
          <w:t>8</w:t>
        </w:r>
        <w:r>
          <w:rPr>
            <w:rFonts w:ascii="宋体" w:hAnsi="宋体" w:cs="宋体" w:hint="eastAsia"/>
            <w:b w:val="0"/>
          </w:rPr>
          <w:fldChar w:fldCharType="end"/>
        </w:r>
      </w:hyperlink>
    </w:p>
    <w:p w:rsidR="00305F1A" w:rsidRDefault="00EC4492">
      <w:pPr>
        <w:pStyle w:val="10"/>
        <w:tabs>
          <w:tab w:val="right" w:leader="dot" w:pos="8243"/>
        </w:tabs>
        <w:spacing w:before="0" w:after="0" w:line="480" w:lineRule="auto"/>
        <w:ind w:firstLineChars="0" w:firstLine="0"/>
        <w:rPr>
          <w:rFonts w:ascii="宋体" w:hAnsi="宋体" w:cs="宋体"/>
          <w:b w:val="0"/>
        </w:rPr>
      </w:pPr>
      <w:hyperlink w:anchor="_Toc32125" w:history="1">
        <w:r w:rsidR="00C5596F">
          <w:rPr>
            <w:rFonts w:ascii="宋体" w:hAnsi="宋体" w:cs="宋体" w:hint="eastAsia"/>
            <w:b w:val="0"/>
            <w:szCs w:val="28"/>
            <w:lang w:val="zh-CN"/>
          </w:rPr>
          <w:t>5.招标公告、招标文件、采购活动和中标结果的质疑</w:t>
        </w:r>
        <w:r w:rsidR="00C5596F">
          <w:rPr>
            <w:rFonts w:ascii="宋体" w:hAnsi="宋体" w:cs="宋体" w:hint="eastAsia"/>
            <w:b w:val="0"/>
          </w:rPr>
          <w:tab/>
        </w:r>
        <w:r>
          <w:rPr>
            <w:rFonts w:ascii="宋体" w:hAnsi="宋体" w:cs="宋体" w:hint="eastAsia"/>
            <w:b w:val="0"/>
          </w:rPr>
          <w:fldChar w:fldCharType="begin"/>
        </w:r>
        <w:r w:rsidR="00C5596F">
          <w:rPr>
            <w:rFonts w:ascii="宋体" w:hAnsi="宋体" w:cs="宋体" w:hint="eastAsia"/>
            <w:b w:val="0"/>
          </w:rPr>
          <w:instrText xml:space="preserve"> PAGEREF _Toc32125 </w:instrText>
        </w:r>
        <w:r>
          <w:rPr>
            <w:rFonts w:ascii="宋体" w:hAnsi="宋体" w:cs="宋体" w:hint="eastAsia"/>
            <w:b w:val="0"/>
          </w:rPr>
          <w:fldChar w:fldCharType="separate"/>
        </w:r>
        <w:r w:rsidR="00C5596F">
          <w:rPr>
            <w:rFonts w:ascii="宋体" w:hAnsi="宋体" w:cs="宋体" w:hint="eastAsia"/>
            <w:b w:val="0"/>
          </w:rPr>
          <w:t>8</w:t>
        </w:r>
        <w:r>
          <w:rPr>
            <w:rFonts w:ascii="宋体" w:hAnsi="宋体" w:cs="宋体" w:hint="eastAsia"/>
            <w:b w:val="0"/>
          </w:rPr>
          <w:fldChar w:fldCharType="end"/>
        </w:r>
      </w:hyperlink>
    </w:p>
    <w:p w:rsidR="00305F1A" w:rsidRDefault="00EC4492">
      <w:pPr>
        <w:pStyle w:val="10"/>
        <w:tabs>
          <w:tab w:val="right" w:leader="dot" w:pos="8243"/>
        </w:tabs>
        <w:spacing w:before="0" w:after="0" w:line="480" w:lineRule="auto"/>
        <w:ind w:firstLineChars="0" w:firstLine="0"/>
        <w:rPr>
          <w:rFonts w:ascii="宋体" w:hAnsi="宋体" w:cs="宋体"/>
          <w:b w:val="0"/>
        </w:rPr>
      </w:pPr>
      <w:hyperlink w:anchor="_Toc14432" w:history="1">
        <w:r w:rsidR="00C5596F">
          <w:rPr>
            <w:rFonts w:ascii="宋体" w:hAnsi="宋体" w:cs="宋体" w:hint="eastAsia"/>
            <w:b w:val="0"/>
            <w:szCs w:val="28"/>
            <w:lang w:val="zh-CN"/>
          </w:rPr>
          <w:t>6.招标文件的澄清或修改</w:t>
        </w:r>
        <w:r w:rsidR="00C5596F">
          <w:rPr>
            <w:rFonts w:ascii="宋体" w:hAnsi="宋体" w:cs="宋体" w:hint="eastAsia"/>
            <w:b w:val="0"/>
          </w:rPr>
          <w:tab/>
        </w:r>
        <w:r>
          <w:rPr>
            <w:rFonts w:ascii="宋体" w:hAnsi="宋体" w:cs="宋体" w:hint="eastAsia"/>
            <w:b w:val="0"/>
          </w:rPr>
          <w:fldChar w:fldCharType="begin"/>
        </w:r>
        <w:r w:rsidR="00C5596F">
          <w:rPr>
            <w:rFonts w:ascii="宋体" w:hAnsi="宋体" w:cs="宋体" w:hint="eastAsia"/>
            <w:b w:val="0"/>
          </w:rPr>
          <w:instrText xml:space="preserve"> PAGEREF _Toc14432 </w:instrText>
        </w:r>
        <w:r>
          <w:rPr>
            <w:rFonts w:ascii="宋体" w:hAnsi="宋体" w:cs="宋体" w:hint="eastAsia"/>
            <w:b w:val="0"/>
          </w:rPr>
          <w:fldChar w:fldCharType="separate"/>
        </w:r>
        <w:r w:rsidR="00C5596F">
          <w:rPr>
            <w:rFonts w:ascii="宋体" w:hAnsi="宋体" w:cs="宋体" w:hint="eastAsia"/>
            <w:b w:val="0"/>
          </w:rPr>
          <w:t>9</w:t>
        </w:r>
        <w:r>
          <w:rPr>
            <w:rFonts w:ascii="宋体" w:hAnsi="宋体" w:cs="宋体" w:hint="eastAsia"/>
            <w:b w:val="0"/>
          </w:rPr>
          <w:fldChar w:fldCharType="end"/>
        </w:r>
      </w:hyperlink>
    </w:p>
    <w:p w:rsidR="00305F1A" w:rsidRDefault="00EC4492">
      <w:pPr>
        <w:pStyle w:val="10"/>
        <w:tabs>
          <w:tab w:val="right" w:leader="dot" w:pos="8243"/>
        </w:tabs>
        <w:spacing w:before="0" w:after="0" w:line="480" w:lineRule="auto"/>
        <w:ind w:firstLineChars="0" w:firstLine="0"/>
        <w:rPr>
          <w:rFonts w:ascii="宋体" w:hAnsi="宋体" w:cs="宋体"/>
          <w:b w:val="0"/>
        </w:rPr>
      </w:pPr>
      <w:hyperlink w:anchor="_Toc7106" w:history="1">
        <w:r w:rsidR="00C5596F">
          <w:rPr>
            <w:rFonts w:ascii="宋体" w:hAnsi="宋体" w:cs="宋体" w:hint="eastAsia"/>
            <w:b w:val="0"/>
            <w:lang w:val="zh-CN"/>
          </w:rPr>
          <w:t>三、投标文件的编制</w:t>
        </w:r>
        <w:r w:rsidR="00C5596F">
          <w:rPr>
            <w:rFonts w:ascii="宋体" w:hAnsi="宋体" w:cs="宋体" w:hint="eastAsia"/>
            <w:b w:val="0"/>
          </w:rPr>
          <w:tab/>
        </w:r>
        <w:r>
          <w:rPr>
            <w:rFonts w:ascii="宋体" w:hAnsi="宋体" w:cs="宋体" w:hint="eastAsia"/>
            <w:b w:val="0"/>
          </w:rPr>
          <w:fldChar w:fldCharType="begin"/>
        </w:r>
        <w:r w:rsidR="00C5596F">
          <w:rPr>
            <w:rFonts w:ascii="宋体" w:hAnsi="宋体" w:cs="宋体" w:hint="eastAsia"/>
            <w:b w:val="0"/>
          </w:rPr>
          <w:instrText xml:space="preserve"> PAGEREF _Toc7106 </w:instrText>
        </w:r>
        <w:r>
          <w:rPr>
            <w:rFonts w:ascii="宋体" w:hAnsi="宋体" w:cs="宋体" w:hint="eastAsia"/>
            <w:b w:val="0"/>
          </w:rPr>
          <w:fldChar w:fldCharType="separate"/>
        </w:r>
        <w:r w:rsidR="00C5596F">
          <w:rPr>
            <w:rFonts w:ascii="宋体" w:hAnsi="宋体" w:cs="宋体" w:hint="eastAsia"/>
            <w:b w:val="0"/>
          </w:rPr>
          <w:t>9</w:t>
        </w:r>
        <w:r>
          <w:rPr>
            <w:rFonts w:ascii="宋体" w:hAnsi="宋体" w:cs="宋体" w:hint="eastAsia"/>
            <w:b w:val="0"/>
          </w:rPr>
          <w:fldChar w:fldCharType="end"/>
        </w:r>
      </w:hyperlink>
    </w:p>
    <w:p w:rsidR="00305F1A" w:rsidRDefault="00EC4492">
      <w:pPr>
        <w:pStyle w:val="10"/>
        <w:tabs>
          <w:tab w:val="right" w:leader="dot" w:pos="8243"/>
        </w:tabs>
        <w:spacing w:before="0" w:after="0" w:line="480" w:lineRule="auto"/>
        <w:ind w:firstLineChars="0" w:firstLine="0"/>
        <w:rPr>
          <w:rFonts w:ascii="宋体" w:hAnsi="宋体" w:cs="宋体"/>
          <w:b w:val="0"/>
        </w:rPr>
      </w:pPr>
      <w:hyperlink w:anchor="_Toc15916" w:history="1">
        <w:r w:rsidR="00C5596F">
          <w:rPr>
            <w:rFonts w:ascii="宋体" w:hAnsi="宋体" w:cs="宋体" w:hint="eastAsia"/>
            <w:b w:val="0"/>
            <w:szCs w:val="28"/>
            <w:lang w:val="zh-CN"/>
          </w:rPr>
          <w:t>7.投标文件的语言及度量衡单位</w:t>
        </w:r>
        <w:r w:rsidR="00C5596F">
          <w:rPr>
            <w:rFonts w:ascii="宋体" w:hAnsi="宋体" w:cs="宋体" w:hint="eastAsia"/>
            <w:b w:val="0"/>
          </w:rPr>
          <w:tab/>
        </w:r>
        <w:r>
          <w:rPr>
            <w:rFonts w:ascii="宋体" w:hAnsi="宋体" w:cs="宋体" w:hint="eastAsia"/>
            <w:b w:val="0"/>
          </w:rPr>
          <w:fldChar w:fldCharType="begin"/>
        </w:r>
        <w:r w:rsidR="00C5596F">
          <w:rPr>
            <w:rFonts w:ascii="宋体" w:hAnsi="宋体" w:cs="宋体" w:hint="eastAsia"/>
            <w:b w:val="0"/>
          </w:rPr>
          <w:instrText xml:space="preserve"> PAGEREF _Toc15916 </w:instrText>
        </w:r>
        <w:r>
          <w:rPr>
            <w:rFonts w:ascii="宋体" w:hAnsi="宋体" w:cs="宋体" w:hint="eastAsia"/>
            <w:b w:val="0"/>
          </w:rPr>
          <w:fldChar w:fldCharType="separate"/>
        </w:r>
        <w:r w:rsidR="00C5596F">
          <w:rPr>
            <w:rFonts w:ascii="宋体" w:hAnsi="宋体" w:cs="宋体" w:hint="eastAsia"/>
            <w:b w:val="0"/>
          </w:rPr>
          <w:t>9</w:t>
        </w:r>
        <w:r>
          <w:rPr>
            <w:rFonts w:ascii="宋体" w:hAnsi="宋体" w:cs="宋体" w:hint="eastAsia"/>
            <w:b w:val="0"/>
          </w:rPr>
          <w:fldChar w:fldCharType="end"/>
        </w:r>
      </w:hyperlink>
    </w:p>
    <w:p w:rsidR="00305F1A" w:rsidRDefault="00EC4492">
      <w:pPr>
        <w:pStyle w:val="10"/>
        <w:tabs>
          <w:tab w:val="right" w:leader="dot" w:pos="8243"/>
        </w:tabs>
        <w:spacing w:before="0" w:after="0" w:line="480" w:lineRule="auto"/>
        <w:ind w:firstLineChars="0" w:firstLine="0"/>
        <w:rPr>
          <w:rFonts w:ascii="宋体" w:hAnsi="宋体" w:cs="宋体"/>
          <w:b w:val="0"/>
        </w:rPr>
      </w:pPr>
      <w:hyperlink w:anchor="_Toc5931" w:history="1">
        <w:r w:rsidR="00C5596F">
          <w:rPr>
            <w:rFonts w:ascii="宋体" w:hAnsi="宋体" w:cs="宋体" w:hint="eastAsia"/>
            <w:b w:val="0"/>
            <w:szCs w:val="28"/>
            <w:lang w:val="zh-CN"/>
          </w:rPr>
          <w:t>8.投标报价及币种</w:t>
        </w:r>
        <w:r w:rsidR="00C5596F">
          <w:rPr>
            <w:rFonts w:ascii="宋体" w:hAnsi="宋体" w:cs="宋体" w:hint="eastAsia"/>
            <w:b w:val="0"/>
          </w:rPr>
          <w:tab/>
        </w:r>
        <w:r>
          <w:rPr>
            <w:rFonts w:ascii="宋体" w:hAnsi="宋体" w:cs="宋体" w:hint="eastAsia"/>
            <w:b w:val="0"/>
          </w:rPr>
          <w:fldChar w:fldCharType="begin"/>
        </w:r>
        <w:r w:rsidR="00C5596F">
          <w:rPr>
            <w:rFonts w:ascii="宋体" w:hAnsi="宋体" w:cs="宋体" w:hint="eastAsia"/>
            <w:b w:val="0"/>
          </w:rPr>
          <w:instrText xml:space="preserve"> PAGEREF _Toc5931 </w:instrText>
        </w:r>
        <w:r>
          <w:rPr>
            <w:rFonts w:ascii="宋体" w:hAnsi="宋体" w:cs="宋体" w:hint="eastAsia"/>
            <w:b w:val="0"/>
          </w:rPr>
          <w:fldChar w:fldCharType="separate"/>
        </w:r>
        <w:r w:rsidR="00C5596F">
          <w:rPr>
            <w:rFonts w:ascii="宋体" w:hAnsi="宋体" w:cs="宋体" w:hint="eastAsia"/>
            <w:b w:val="0"/>
          </w:rPr>
          <w:t>10</w:t>
        </w:r>
        <w:r>
          <w:rPr>
            <w:rFonts w:ascii="宋体" w:hAnsi="宋体" w:cs="宋体" w:hint="eastAsia"/>
            <w:b w:val="0"/>
          </w:rPr>
          <w:fldChar w:fldCharType="end"/>
        </w:r>
      </w:hyperlink>
    </w:p>
    <w:p w:rsidR="00305F1A" w:rsidRDefault="00EC4492">
      <w:pPr>
        <w:pStyle w:val="10"/>
        <w:tabs>
          <w:tab w:val="right" w:leader="dot" w:pos="8243"/>
        </w:tabs>
        <w:spacing w:before="0" w:after="0" w:line="480" w:lineRule="auto"/>
        <w:ind w:firstLineChars="0" w:firstLine="0"/>
        <w:rPr>
          <w:rFonts w:ascii="宋体" w:hAnsi="宋体" w:cs="宋体"/>
          <w:b w:val="0"/>
        </w:rPr>
      </w:pPr>
      <w:hyperlink w:anchor="_Toc6566" w:history="1">
        <w:r w:rsidR="00C5596F">
          <w:rPr>
            <w:rFonts w:ascii="宋体" w:hAnsi="宋体" w:cs="宋体" w:hint="eastAsia"/>
            <w:b w:val="0"/>
            <w:szCs w:val="28"/>
            <w:lang w:val="zh-CN"/>
          </w:rPr>
          <w:t>9.投标保证金</w:t>
        </w:r>
        <w:r w:rsidR="00C5596F">
          <w:rPr>
            <w:rFonts w:ascii="宋体" w:hAnsi="宋体" w:cs="宋体" w:hint="eastAsia"/>
            <w:b w:val="0"/>
          </w:rPr>
          <w:tab/>
        </w:r>
        <w:r>
          <w:rPr>
            <w:rFonts w:ascii="宋体" w:hAnsi="宋体" w:cs="宋体" w:hint="eastAsia"/>
            <w:b w:val="0"/>
          </w:rPr>
          <w:fldChar w:fldCharType="begin"/>
        </w:r>
        <w:r w:rsidR="00C5596F">
          <w:rPr>
            <w:rFonts w:ascii="宋体" w:hAnsi="宋体" w:cs="宋体" w:hint="eastAsia"/>
            <w:b w:val="0"/>
          </w:rPr>
          <w:instrText xml:space="preserve"> PAGEREF _Toc6566 </w:instrText>
        </w:r>
        <w:r>
          <w:rPr>
            <w:rFonts w:ascii="宋体" w:hAnsi="宋体" w:cs="宋体" w:hint="eastAsia"/>
            <w:b w:val="0"/>
          </w:rPr>
          <w:fldChar w:fldCharType="separate"/>
        </w:r>
        <w:r w:rsidR="00C5596F">
          <w:rPr>
            <w:rFonts w:ascii="宋体" w:hAnsi="宋体" w:cs="宋体" w:hint="eastAsia"/>
            <w:b w:val="0"/>
          </w:rPr>
          <w:t>10</w:t>
        </w:r>
        <w:r>
          <w:rPr>
            <w:rFonts w:ascii="宋体" w:hAnsi="宋体" w:cs="宋体" w:hint="eastAsia"/>
            <w:b w:val="0"/>
          </w:rPr>
          <w:fldChar w:fldCharType="end"/>
        </w:r>
      </w:hyperlink>
    </w:p>
    <w:p w:rsidR="00305F1A" w:rsidRDefault="00EC4492">
      <w:pPr>
        <w:pStyle w:val="10"/>
        <w:tabs>
          <w:tab w:val="right" w:leader="dot" w:pos="8243"/>
        </w:tabs>
        <w:spacing w:before="0" w:after="0" w:line="480" w:lineRule="auto"/>
        <w:ind w:firstLineChars="0" w:firstLine="0"/>
        <w:rPr>
          <w:rFonts w:ascii="宋体" w:hAnsi="宋体" w:cs="宋体"/>
          <w:b w:val="0"/>
        </w:rPr>
      </w:pPr>
      <w:hyperlink w:anchor="_Toc16192" w:history="1">
        <w:r w:rsidR="00C5596F">
          <w:rPr>
            <w:rFonts w:ascii="宋体" w:hAnsi="宋体" w:cs="宋体" w:hint="eastAsia"/>
            <w:b w:val="0"/>
            <w:szCs w:val="28"/>
            <w:lang w:val="zh-CN"/>
          </w:rPr>
          <w:t>10.投标有效期</w:t>
        </w:r>
        <w:r w:rsidR="00C5596F">
          <w:rPr>
            <w:rFonts w:ascii="宋体" w:hAnsi="宋体" w:cs="宋体" w:hint="eastAsia"/>
            <w:b w:val="0"/>
          </w:rPr>
          <w:tab/>
        </w:r>
        <w:r>
          <w:rPr>
            <w:rFonts w:ascii="宋体" w:hAnsi="宋体" w:cs="宋体" w:hint="eastAsia"/>
            <w:b w:val="0"/>
          </w:rPr>
          <w:fldChar w:fldCharType="begin"/>
        </w:r>
        <w:r w:rsidR="00C5596F">
          <w:rPr>
            <w:rFonts w:ascii="宋体" w:hAnsi="宋体" w:cs="宋体" w:hint="eastAsia"/>
            <w:b w:val="0"/>
          </w:rPr>
          <w:instrText xml:space="preserve"> PAGEREF _Toc16192 </w:instrText>
        </w:r>
        <w:r>
          <w:rPr>
            <w:rFonts w:ascii="宋体" w:hAnsi="宋体" w:cs="宋体" w:hint="eastAsia"/>
            <w:b w:val="0"/>
          </w:rPr>
          <w:fldChar w:fldCharType="separate"/>
        </w:r>
        <w:r w:rsidR="00C5596F">
          <w:rPr>
            <w:rFonts w:ascii="宋体" w:hAnsi="宋体" w:cs="宋体" w:hint="eastAsia"/>
            <w:b w:val="0"/>
          </w:rPr>
          <w:t>10</w:t>
        </w:r>
        <w:r>
          <w:rPr>
            <w:rFonts w:ascii="宋体" w:hAnsi="宋体" w:cs="宋体" w:hint="eastAsia"/>
            <w:b w:val="0"/>
          </w:rPr>
          <w:fldChar w:fldCharType="end"/>
        </w:r>
      </w:hyperlink>
    </w:p>
    <w:p w:rsidR="00305F1A" w:rsidRDefault="00EC4492">
      <w:pPr>
        <w:pStyle w:val="10"/>
        <w:tabs>
          <w:tab w:val="right" w:leader="dot" w:pos="8243"/>
        </w:tabs>
        <w:spacing w:before="0" w:after="0" w:line="480" w:lineRule="auto"/>
        <w:ind w:firstLineChars="0" w:firstLine="0"/>
        <w:rPr>
          <w:rFonts w:ascii="宋体" w:hAnsi="宋体" w:cs="宋体"/>
          <w:b w:val="0"/>
        </w:rPr>
      </w:pPr>
      <w:hyperlink w:anchor="_Toc1791" w:history="1">
        <w:r w:rsidR="00C5596F">
          <w:rPr>
            <w:rFonts w:ascii="宋体" w:hAnsi="宋体" w:cs="宋体" w:hint="eastAsia"/>
            <w:b w:val="0"/>
            <w:szCs w:val="28"/>
            <w:lang w:val="zh-CN"/>
          </w:rPr>
          <w:t>11.投标文件构成</w:t>
        </w:r>
        <w:r w:rsidR="00C5596F">
          <w:rPr>
            <w:rFonts w:ascii="宋体" w:hAnsi="宋体" w:cs="宋体" w:hint="eastAsia"/>
            <w:b w:val="0"/>
          </w:rPr>
          <w:tab/>
        </w:r>
        <w:r>
          <w:rPr>
            <w:rFonts w:ascii="宋体" w:hAnsi="宋体" w:cs="宋体" w:hint="eastAsia"/>
            <w:b w:val="0"/>
          </w:rPr>
          <w:fldChar w:fldCharType="begin"/>
        </w:r>
        <w:r w:rsidR="00C5596F">
          <w:rPr>
            <w:rFonts w:ascii="宋体" w:hAnsi="宋体" w:cs="宋体" w:hint="eastAsia"/>
            <w:b w:val="0"/>
          </w:rPr>
          <w:instrText xml:space="preserve"> PAGEREF _Toc1791 </w:instrText>
        </w:r>
        <w:r>
          <w:rPr>
            <w:rFonts w:ascii="宋体" w:hAnsi="宋体" w:cs="宋体" w:hint="eastAsia"/>
            <w:b w:val="0"/>
          </w:rPr>
          <w:fldChar w:fldCharType="separate"/>
        </w:r>
        <w:r w:rsidR="00C5596F">
          <w:rPr>
            <w:rFonts w:ascii="宋体" w:hAnsi="宋体" w:cs="宋体" w:hint="eastAsia"/>
            <w:b w:val="0"/>
          </w:rPr>
          <w:t>11</w:t>
        </w:r>
        <w:r>
          <w:rPr>
            <w:rFonts w:ascii="宋体" w:hAnsi="宋体" w:cs="宋体" w:hint="eastAsia"/>
            <w:b w:val="0"/>
          </w:rPr>
          <w:fldChar w:fldCharType="end"/>
        </w:r>
      </w:hyperlink>
    </w:p>
    <w:p w:rsidR="00305F1A" w:rsidRDefault="00EC4492">
      <w:pPr>
        <w:pStyle w:val="10"/>
        <w:tabs>
          <w:tab w:val="right" w:leader="dot" w:pos="8243"/>
        </w:tabs>
        <w:spacing w:before="0" w:after="0" w:line="480" w:lineRule="auto"/>
        <w:ind w:firstLineChars="0" w:firstLine="0"/>
        <w:rPr>
          <w:rFonts w:ascii="宋体" w:hAnsi="宋体" w:cs="宋体"/>
          <w:b w:val="0"/>
        </w:rPr>
      </w:pPr>
      <w:hyperlink w:anchor="_Toc1806" w:history="1">
        <w:r w:rsidR="00C5596F">
          <w:rPr>
            <w:rFonts w:ascii="宋体" w:hAnsi="宋体" w:cs="宋体" w:hint="eastAsia"/>
            <w:b w:val="0"/>
            <w:szCs w:val="28"/>
            <w:lang w:val="zh-CN"/>
          </w:rPr>
          <w:t>12.投标文件的编制要求</w:t>
        </w:r>
        <w:r w:rsidR="00C5596F">
          <w:rPr>
            <w:rFonts w:ascii="宋体" w:hAnsi="宋体" w:cs="宋体" w:hint="eastAsia"/>
            <w:b w:val="0"/>
          </w:rPr>
          <w:tab/>
        </w:r>
        <w:r>
          <w:rPr>
            <w:rFonts w:ascii="宋体" w:hAnsi="宋体" w:cs="宋体" w:hint="eastAsia"/>
            <w:b w:val="0"/>
          </w:rPr>
          <w:fldChar w:fldCharType="begin"/>
        </w:r>
        <w:r w:rsidR="00C5596F">
          <w:rPr>
            <w:rFonts w:ascii="宋体" w:hAnsi="宋体" w:cs="宋体" w:hint="eastAsia"/>
            <w:b w:val="0"/>
          </w:rPr>
          <w:instrText xml:space="preserve"> PAGEREF _Toc1806 </w:instrText>
        </w:r>
        <w:r>
          <w:rPr>
            <w:rFonts w:ascii="宋体" w:hAnsi="宋体" w:cs="宋体" w:hint="eastAsia"/>
            <w:b w:val="0"/>
          </w:rPr>
          <w:fldChar w:fldCharType="separate"/>
        </w:r>
        <w:r w:rsidR="00C5596F">
          <w:rPr>
            <w:rFonts w:ascii="宋体" w:hAnsi="宋体" w:cs="宋体" w:hint="eastAsia"/>
            <w:b w:val="0"/>
          </w:rPr>
          <w:t>12</w:t>
        </w:r>
        <w:r>
          <w:rPr>
            <w:rFonts w:ascii="宋体" w:hAnsi="宋体" w:cs="宋体" w:hint="eastAsia"/>
            <w:b w:val="0"/>
          </w:rPr>
          <w:fldChar w:fldCharType="end"/>
        </w:r>
      </w:hyperlink>
    </w:p>
    <w:p w:rsidR="00305F1A" w:rsidRDefault="00EC4492">
      <w:pPr>
        <w:pStyle w:val="10"/>
        <w:tabs>
          <w:tab w:val="right" w:leader="dot" w:pos="8243"/>
        </w:tabs>
        <w:spacing w:before="0" w:after="0" w:line="480" w:lineRule="auto"/>
        <w:ind w:firstLineChars="0" w:firstLine="0"/>
        <w:rPr>
          <w:rFonts w:ascii="宋体" w:hAnsi="宋体" w:cs="宋体"/>
          <w:b w:val="0"/>
        </w:rPr>
      </w:pPr>
      <w:hyperlink w:anchor="_Toc15912" w:history="1">
        <w:r w:rsidR="00C5596F">
          <w:rPr>
            <w:rFonts w:ascii="宋体" w:hAnsi="宋体" w:cs="宋体" w:hint="eastAsia"/>
            <w:b w:val="0"/>
            <w:lang w:val="zh-CN"/>
          </w:rPr>
          <w:t>四、投标文件的提交</w:t>
        </w:r>
        <w:r w:rsidR="00C5596F">
          <w:rPr>
            <w:rFonts w:ascii="宋体" w:hAnsi="宋体" w:cs="宋体" w:hint="eastAsia"/>
            <w:b w:val="0"/>
          </w:rPr>
          <w:tab/>
        </w:r>
        <w:r>
          <w:rPr>
            <w:rFonts w:ascii="宋体" w:hAnsi="宋体" w:cs="宋体" w:hint="eastAsia"/>
            <w:b w:val="0"/>
          </w:rPr>
          <w:fldChar w:fldCharType="begin"/>
        </w:r>
        <w:r w:rsidR="00C5596F">
          <w:rPr>
            <w:rFonts w:ascii="宋体" w:hAnsi="宋体" w:cs="宋体" w:hint="eastAsia"/>
            <w:b w:val="0"/>
          </w:rPr>
          <w:instrText xml:space="preserve"> PAGEREF _Toc15912 </w:instrText>
        </w:r>
        <w:r>
          <w:rPr>
            <w:rFonts w:ascii="宋体" w:hAnsi="宋体" w:cs="宋体" w:hint="eastAsia"/>
            <w:b w:val="0"/>
          </w:rPr>
          <w:fldChar w:fldCharType="separate"/>
        </w:r>
        <w:r w:rsidR="00C5596F">
          <w:rPr>
            <w:rFonts w:ascii="宋体" w:hAnsi="宋体" w:cs="宋体" w:hint="eastAsia"/>
            <w:b w:val="0"/>
          </w:rPr>
          <w:t>12</w:t>
        </w:r>
        <w:r>
          <w:rPr>
            <w:rFonts w:ascii="宋体" w:hAnsi="宋体" w:cs="宋体" w:hint="eastAsia"/>
            <w:b w:val="0"/>
          </w:rPr>
          <w:fldChar w:fldCharType="end"/>
        </w:r>
      </w:hyperlink>
    </w:p>
    <w:p w:rsidR="00305F1A" w:rsidRDefault="00EC4492">
      <w:pPr>
        <w:pStyle w:val="10"/>
        <w:tabs>
          <w:tab w:val="right" w:leader="dot" w:pos="8243"/>
        </w:tabs>
        <w:spacing w:before="0" w:after="0" w:line="480" w:lineRule="auto"/>
        <w:ind w:firstLineChars="0" w:firstLine="0"/>
        <w:rPr>
          <w:rFonts w:ascii="宋体" w:hAnsi="宋体" w:cs="宋体"/>
          <w:b w:val="0"/>
        </w:rPr>
      </w:pPr>
      <w:hyperlink w:anchor="_Toc31604" w:history="1">
        <w:r w:rsidR="00C5596F">
          <w:rPr>
            <w:rFonts w:ascii="宋体" w:hAnsi="宋体" w:cs="宋体" w:hint="eastAsia"/>
            <w:b w:val="0"/>
            <w:szCs w:val="28"/>
            <w:lang w:val="zh-CN"/>
          </w:rPr>
          <w:t>13.投标文件的密封和标记</w:t>
        </w:r>
        <w:r w:rsidR="00C5596F">
          <w:rPr>
            <w:rFonts w:ascii="宋体" w:hAnsi="宋体" w:cs="宋体" w:hint="eastAsia"/>
            <w:b w:val="0"/>
          </w:rPr>
          <w:tab/>
        </w:r>
        <w:r>
          <w:rPr>
            <w:rFonts w:ascii="宋体" w:hAnsi="宋体" w:cs="宋体" w:hint="eastAsia"/>
            <w:b w:val="0"/>
          </w:rPr>
          <w:fldChar w:fldCharType="begin"/>
        </w:r>
        <w:r w:rsidR="00C5596F">
          <w:rPr>
            <w:rFonts w:ascii="宋体" w:hAnsi="宋体" w:cs="宋体" w:hint="eastAsia"/>
            <w:b w:val="0"/>
          </w:rPr>
          <w:instrText xml:space="preserve"> PAGEREF _Toc31604 </w:instrText>
        </w:r>
        <w:r>
          <w:rPr>
            <w:rFonts w:ascii="宋体" w:hAnsi="宋体" w:cs="宋体" w:hint="eastAsia"/>
            <w:b w:val="0"/>
          </w:rPr>
          <w:fldChar w:fldCharType="separate"/>
        </w:r>
        <w:r w:rsidR="00C5596F">
          <w:rPr>
            <w:rFonts w:ascii="宋体" w:hAnsi="宋体" w:cs="宋体" w:hint="eastAsia"/>
            <w:b w:val="0"/>
          </w:rPr>
          <w:t>12</w:t>
        </w:r>
        <w:r>
          <w:rPr>
            <w:rFonts w:ascii="宋体" w:hAnsi="宋体" w:cs="宋体" w:hint="eastAsia"/>
            <w:b w:val="0"/>
          </w:rPr>
          <w:fldChar w:fldCharType="end"/>
        </w:r>
      </w:hyperlink>
    </w:p>
    <w:p w:rsidR="00305F1A" w:rsidRDefault="00EC4492">
      <w:pPr>
        <w:pStyle w:val="10"/>
        <w:tabs>
          <w:tab w:val="right" w:leader="dot" w:pos="8243"/>
        </w:tabs>
        <w:spacing w:before="0" w:after="0" w:line="480" w:lineRule="auto"/>
        <w:ind w:firstLineChars="0" w:firstLine="0"/>
        <w:rPr>
          <w:rFonts w:ascii="宋体" w:hAnsi="宋体" w:cs="宋体"/>
          <w:b w:val="0"/>
        </w:rPr>
      </w:pPr>
      <w:hyperlink w:anchor="_Toc17012" w:history="1">
        <w:r w:rsidR="00C5596F">
          <w:rPr>
            <w:rFonts w:ascii="宋体" w:hAnsi="宋体" w:cs="宋体" w:hint="eastAsia"/>
            <w:b w:val="0"/>
            <w:szCs w:val="28"/>
            <w:lang w:val="zh-CN"/>
          </w:rPr>
          <w:t>14.提交投标文件的时间、地点、方式</w:t>
        </w:r>
        <w:r w:rsidR="00C5596F">
          <w:rPr>
            <w:rFonts w:ascii="宋体" w:hAnsi="宋体" w:cs="宋体" w:hint="eastAsia"/>
            <w:b w:val="0"/>
          </w:rPr>
          <w:tab/>
        </w:r>
        <w:r>
          <w:rPr>
            <w:rFonts w:ascii="宋体" w:hAnsi="宋体" w:cs="宋体" w:hint="eastAsia"/>
            <w:b w:val="0"/>
          </w:rPr>
          <w:fldChar w:fldCharType="begin"/>
        </w:r>
        <w:r w:rsidR="00C5596F">
          <w:rPr>
            <w:rFonts w:ascii="宋体" w:hAnsi="宋体" w:cs="宋体" w:hint="eastAsia"/>
            <w:b w:val="0"/>
          </w:rPr>
          <w:instrText xml:space="preserve"> PAGEREF _Toc17012 </w:instrText>
        </w:r>
        <w:r>
          <w:rPr>
            <w:rFonts w:ascii="宋体" w:hAnsi="宋体" w:cs="宋体" w:hint="eastAsia"/>
            <w:b w:val="0"/>
          </w:rPr>
          <w:fldChar w:fldCharType="separate"/>
        </w:r>
        <w:r w:rsidR="00C5596F">
          <w:rPr>
            <w:rFonts w:ascii="宋体" w:hAnsi="宋体" w:cs="宋体" w:hint="eastAsia"/>
            <w:b w:val="0"/>
          </w:rPr>
          <w:t>12</w:t>
        </w:r>
        <w:r>
          <w:rPr>
            <w:rFonts w:ascii="宋体" w:hAnsi="宋体" w:cs="宋体" w:hint="eastAsia"/>
            <w:b w:val="0"/>
          </w:rPr>
          <w:fldChar w:fldCharType="end"/>
        </w:r>
      </w:hyperlink>
    </w:p>
    <w:p w:rsidR="00305F1A" w:rsidRDefault="00EC4492">
      <w:pPr>
        <w:pStyle w:val="10"/>
        <w:tabs>
          <w:tab w:val="right" w:leader="dot" w:pos="8243"/>
        </w:tabs>
        <w:spacing w:before="0" w:after="0" w:line="480" w:lineRule="auto"/>
        <w:ind w:firstLineChars="0" w:firstLine="0"/>
        <w:rPr>
          <w:rFonts w:ascii="宋体" w:hAnsi="宋体" w:cs="宋体"/>
          <w:b w:val="0"/>
        </w:rPr>
      </w:pPr>
      <w:hyperlink w:anchor="_Toc15550" w:history="1">
        <w:r w:rsidR="00C5596F">
          <w:rPr>
            <w:rFonts w:ascii="宋体" w:hAnsi="宋体" w:cs="宋体" w:hint="eastAsia"/>
            <w:b w:val="0"/>
            <w:szCs w:val="28"/>
            <w:lang w:val="zh-CN"/>
          </w:rPr>
          <w:t>15.投标文件的补充、修改或者撤回</w:t>
        </w:r>
        <w:r w:rsidR="00C5596F">
          <w:rPr>
            <w:rFonts w:ascii="宋体" w:hAnsi="宋体" w:cs="宋体" w:hint="eastAsia"/>
            <w:b w:val="0"/>
          </w:rPr>
          <w:tab/>
        </w:r>
        <w:r>
          <w:rPr>
            <w:rFonts w:ascii="宋体" w:hAnsi="宋体" w:cs="宋体" w:hint="eastAsia"/>
            <w:b w:val="0"/>
          </w:rPr>
          <w:fldChar w:fldCharType="begin"/>
        </w:r>
        <w:r w:rsidR="00C5596F">
          <w:rPr>
            <w:rFonts w:ascii="宋体" w:hAnsi="宋体" w:cs="宋体" w:hint="eastAsia"/>
            <w:b w:val="0"/>
          </w:rPr>
          <w:instrText xml:space="preserve"> PAGEREF _Toc15550 </w:instrText>
        </w:r>
        <w:r>
          <w:rPr>
            <w:rFonts w:ascii="宋体" w:hAnsi="宋体" w:cs="宋体" w:hint="eastAsia"/>
            <w:b w:val="0"/>
          </w:rPr>
          <w:fldChar w:fldCharType="separate"/>
        </w:r>
        <w:r w:rsidR="00C5596F">
          <w:rPr>
            <w:rFonts w:ascii="宋体" w:hAnsi="宋体" w:cs="宋体" w:hint="eastAsia"/>
            <w:b w:val="0"/>
          </w:rPr>
          <w:t>13</w:t>
        </w:r>
        <w:r>
          <w:rPr>
            <w:rFonts w:ascii="宋体" w:hAnsi="宋体" w:cs="宋体" w:hint="eastAsia"/>
            <w:b w:val="0"/>
          </w:rPr>
          <w:fldChar w:fldCharType="end"/>
        </w:r>
      </w:hyperlink>
    </w:p>
    <w:p w:rsidR="00305F1A" w:rsidRDefault="00EC4492">
      <w:pPr>
        <w:pStyle w:val="10"/>
        <w:tabs>
          <w:tab w:val="right" w:leader="dot" w:pos="8243"/>
        </w:tabs>
        <w:spacing w:before="0" w:after="0" w:line="480" w:lineRule="auto"/>
        <w:ind w:firstLineChars="0" w:firstLine="0"/>
        <w:rPr>
          <w:rFonts w:ascii="宋体" w:hAnsi="宋体" w:cs="宋体"/>
          <w:b w:val="0"/>
        </w:rPr>
      </w:pPr>
      <w:hyperlink w:anchor="_Toc15412" w:history="1">
        <w:r w:rsidR="00C5596F">
          <w:rPr>
            <w:rFonts w:ascii="宋体" w:hAnsi="宋体" w:cs="宋体" w:hint="eastAsia"/>
            <w:b w:val="0"/>
            <w:lang w:val="zh-CN"/>
          </w:rPr>
          <w:t>五、开标</w:t>
        </w:r>
        <w:r w:rsidR="00C5596F">
          <w:rPr>
            <w:rFonts w:ascii="宋体" w:hAnsi="宋体" w:cs="宋体" w:hint="eastAsia"/>
            <w:b w:val="0"/>
          </w:rPr>
          <w:tab/>
        </w:r>
        <w:r>
          <w:rPr>
            <w:rFonts w:ascii="宋体" w:hAnsi="宋体" w:cs="宋体" w:hint="eastAsia"/>
            <w:b w:val="0"/>
          </w:rPr>
          <w:fldChar w:fldCharType="begin"/>
        </w:r>
        <w:r w:rsidR="00C5596F">
          <w:rPr>
            <w:rFonts w:ascii="宋体" w:hAnsi="宋体" w:cs="宋体" w:hint="eastAsia"/>
            <w:b w:val="0"/>
          </w:rPr>
          <w:instrText xml:space="preserve"> PAGEREF _Toc15412 </w:instrText>
        </w:r>
        <w:r>
          <w:rPr>
            <w:rFonts w:ascii="宋体" w:hAnsi="宋体" w:cs="宋体" w:hint="eastAsia"/>
            <w:b w:val="0"/>
          </w:rPr>
          <w:fldChar w:fldCharType="separate"/>
        </w:r>
        <w:r w:rsidR="00C5596F">
          <w:rPr>
            <w:rFonts w:ascii="宋体" w:hAnsi="宋体" w:cs="宋体" w:hint="eastAsia"/>
            <w:b w:val="0"/>
          </w:rPr>
          <w:t>13</w:t>
        </w:r>
        <w:r>
          <w:rPr>
            <w:rFonts w:ascii="宋体" w:hAnsi="宋体" w:cs="宋体" w:hint="eastAsia"/>
            <w:b w:val="0"/>
          </w:rPr>
          <w:fldChar w:fldCharType="end"/>
        </w:r>
      </w:hyperlink>
    </w:p>
    <w:p w:rsidR="00305F1A" w:rsidRDefault="00EC4492">
      <w:pPr>
        <w:pStyle w:val="10"/>
        <w:tabs>
          <w:tab w:val="right" w:leader="dot" w:pos="8243"/>
        </w:tabs>
        <w:spacing w:before="0" w:after="0" w:line="480" w:lineRule="auto"/>
        <w:ind w:firstLineChars="0" w:firstLine="0"/>
        <w:rPr>
          <w:rFonts w:ascii="宋体" w:hAnsi="宋体" w:cs="宋体"/>
          <w:b w:val="0"/>
        </w:rPr>
      </w:pPr>
      <w:hyperlink w:anchor="_Toc7749" w:history="1">
        <w:r w:rsidR="00C5596F">
          <w:rPr>
            <w:rFonts w:ascii="宋体" w:hAnsi="宋体" w:cs="宋体" w:hint="eastAsia"/>
            <w:b w:val="0"/>
            <w:szCs w:val="28"/>
            <w:lang w:val="zh-CN"/>
          </w:rPr>
          <w:t>16.开标</w:t>
        </w:r>
        <w:r w:rsidR="00C5596F">
          <w:rPr>
            <w:rFonts w:ascii="宋体" w:hAnsi="宋体" w:cs="宋体" w:hint="eastAsia"/>
            <w:b w:val="0"/>
          </w:rPr>
          <w:tab/>
        </w:r>
        <w:r>
          <w:rPr>
            <w:rFonts w:ascii="宋体" w:hAnsi="宋体" w:cs="宋体" w:hint="eastAsia"/>
            <w:b w:val="0"/>
          </w:rPr>
          <w:fldChar w:fldCharType="begin"/>
        </w:r>
        <w:r w:rsidR="00C5596F">
          <w:rPr>
            <w:rFonts w:ascii="宋体" w:hAnsi="宋体" w:cs="宋体" w:hint="eastAsia"/>
            <w:b w:val="0"/>
          </w:rPr>
          <w:instrText xml:space="preserve"> PAGEREF _Toc7749 </w:instrText>
        </w:r>
        <w:r>
          <w:rPr>
            <w:rFonts w:ascii="宋体" w:hAnsi="宋体" w:cs="宋体" w:hint="eastAsia"/>
            <w:b w:val="0"/>
          </w:rPr>
          <w:fldChar w:fldCharType="separate"/>
        </w:r>
        <w:r w:rsidR="00C5596F">
          <w:rPr>
            <w:rFonts w:ascii="宋体" w:hAnsi="宋体" w:cs="宋体" w:hint="eastAsia"/>
            <w:b w:val="0"/>
          </w:rPr>
          <w:t>13</w:t>
        </w:r>
        <w:r>
          <w:rPr>
            <w:rFonts w:ascii="宋体" w:hAnsi="宋体" w:cs="宋体" w:hint="eastAsia"/>
            <w:b w:val="0"/>
          </w:rPr>
          <w:fldChar w:fldCharType="end"/>
        </w:r>
      </w:hyperlink>
    </w:p>
    <w:p w:rsidR="00305F1A" w:rsidRDefault="00EC4492">
      <w:pPr>
        <w:pStyle w:val="10"/>
        <w:tabs>
          <w:tab w:val="right" w:leader="dot" w:pos="8243"/>
        </w:tabs>
        <w:spacing w:before="0" w:after="0" w:line="480" w:lineRule="auto"/>
        <w:ind w:firstLineChars="0" w:firstLine="0"/>
        <w:rPr>
          <w:rFonts w:ascii="宋体" w:hAnsi="宋体" w:cs="宋体"/>
          <w:b w:val="0"/>
        </w:rPr>
      </w:pPr>
      <w:hyperlink w:anchor="_Toc5224" w:history="1">
        <w:r w:rsidR="00C5596F">
          <w:rPr>
            <w:rFonts w:ascii="宋体" w:hAnsi="宋体" w:cs="宋体" w:hint="eastAsia"/>
            <w:b w:val="0"/>
            <w:lang w:val="zh-CN"/>
          </w:rPr>
          <w:t>六、评审程序及方法</w:t>
        </w:r>
        <w:r w:rsidR="00C5596F">
          <w:rPr>
            <w:rFonts w:ascii="宋体" w:hAnsi="宋体" w:cs="宋体" w:hint="eastAsia"/>
            <w:b w:val="0"/>
          </w:rPr>
          <w:tab/>
        </w:r>
        <w:r>
          <w:rPr>
            <w:rFonts w:ascii="宋体" w:hAnsi="宋体" w:cs="宋体" w:hint="eastAsia"/>
            <w:b w:val="0"/>
          </w:rPr>
          <w:fldChar w:fldCharType="begin"/>
        </w:r>
        <w:r w:rsidR="00C5596F">
          <w:rPr>
            <w:rFonts w:ascii="宋体" w:hAnsi="宋体" w:cs="宋体" w:hint="eastAsia"/>
            <w:b w:val="0"/>
          </w:rPr>
          <w:instrText xml:space="preserve"> PAGEREF _Toc5224 </w:instrText>
        </w:r>
        <w:r>
          <w:rPr>
            <w:rFonts w:ascii="宋体" w:hAnsi="宋体" w:cs="宋体" w:hint="eastAsia"/>
            <w:b w:val="0"/>
          </w:rPr>
          <w:fldChar w:fldCharType="separate"/>
        </w:r>
        <w:r w:rsidR="00C5596F">
          <w:rPr>
            <w:rFonts w:ascii="宋体" w:hAnsi="宋体" w:cs="宋体" w:hint="eastAsia"/>
            <w:b w:val="0"/>
          </w:rPr>
          <w:t>14</w:t>
        </w:r>
        <w:r>
          <w:rPr>
            <w:rFonts w:ascii="宋体" w:hAnsi="宋体" w:cs="宋体" w:hint="eastAsia"/>
            <w:b w:val="0"/>
          </w:rPr>
          <w:fldChar w:fldCharType="end"/>
        </w:r>
      </w:hyperlink>
    </w:p>
    <w:p w:rsidR="00305F1A" w:rsidRDefault="00EC4492">
      <w:pPr>
        <w:pStyle w:val="10"/>
        <w:tabs>
          <w:tab w:val="right" w:leader="dot" w:pos="8243"/>
        </w:tabs>
        <w:spacing w:before="0" w:after="0" w:line="480" w:lineRule="auto"/>
        <w:ind w:firstLineChars="0" w:firstLine="0"/>
        <w:rPr>
          <w:rFonts w:ascii="宋体" w:hAnsi="宋体" w:cs="宋体"/>
          <w:b w:val="0"/>
        </w:rPr>
      </w:pPr>
      <w:hyperlink w:anchor="_Toc25584" w:history="1">
        <w:r w:rsidR="00C5596F">
          <w:rPr>
            <w:rFonts w:ascii="宋体" w:hAnsi="宋体" w:cs="宋体" w:hint="eastAsia"/>
            <w:b w:val="0"/>
            <w:szCs w:val="28"/>
            <w:lang w:val="zh-CN"/>
          </w:rPr>
          <w:t>17.评标委员会</w:t>
        </w:r>
        <w:r w:rsidR="00C5596F">
          <w:rPr>
            <w:rFonts w:ascii="宋体" w:hAnsi="宋体" w:cs="宋体" w:hint="eastAsia"/>
            <w:b w:val="0"/>
          </w:rPr>
          <w:tab/>
        </w:r>
        <w:r>
          <w:rPr>
            <w:rFonts w:ascii="宋体" w:hAnsi="宋体" w:cs="宋体" w:hint="eastAsia"/>
            <w:b w:val="0"/>
          </w:rPr>
          <w:fldChar w:fldCharType="begin"/>
        </w:r>
        <w:r w:rsidR="00C5596F">
          <w:rPr>
            <w:rFonts w:ascii="宋体" w:hAnsi="宋体" w:cs="宋体" w:hint="eastAsia"/>
            <w:b w:val="0"/>
          </w:rPr>
          <w:instrText xml:space="preserve"> PAGEREF _Toc25584 </w:instrText>
        </w:r>
        <w:r>
          <w:rPr>
            <w:rFonts w:ascii="宋体" w:hAnsi="宋体" w:cs="宋体" w:hint="eastAsia"/>
            <w:b w:val="0"/>
          </w:rPr>
          <w:fldChar w:fldCharType="separate"/>
        </w:r>
        <w:r w:rsidR="00C5596F">
          <w:rPr>
            <w:rFonts w:ascii="宋体" w:hAnsi="宋体" w:cs="宋体" w:hint="eastAsia"/>
            <w:b w:val="0"/>
          </w:rPr>
          <w:t>14</w:t>
        </w:r>
        <w:r>
          <w:rPr>
            <w:rFonts w:ascii="宋体" w:hAnsi="宋体" w:cs="宋体" w:hint="eastAsia"/>
            <w:b w:val="0"/>
          </w:rPr>
          <w:fldChar w:fldCharType="end"/>
        </w:r>
      </w:hyperlink>
    </w:p>
    <w:p w:rsidR="00305F1A" w:rsidRDefault="00EC4492">
      <w:pPr>
        <w:pStyle w:val="10"/>
        <w:tabs>
          <w:tab w:val="right" w:leader="dot" w:pos="8243"/>
        </w:tabs>
        <w:spacing w:before="0" w:after="0" w:line="480" w:lineRule="auto"/>
        <w:ind w:firstLineChars="0" w:firstLine="0"/>
        <w:rPr>
          <w:rFonts w:ascii="宋体" w:hAnsi="宋体" w:cs="宋体"/>
          <w:b w:val="0"/>
        </w:rPr>
      </w:pPr>
      <w:hyperlink w:anchor="_Toc2739" w:history="1">
        <w:r w:rsidR="00C5596F">
          <w:rPr>
            <w:rFonts w:ascii="宋体" w:hAnsi="宋体" w:cs="宋体" w:hint="eastAsia"/>
            <w:b w:val="0"/>
            <w:szCs w:val="28"/>
            <w:lang w:val="zh-CN"/>
          </w:rPr>
          <w:t>18.评审工作程序</w:t>
        </w:r>
        <w:r w:rsidR="00C5596F">
          <w:rPr>
            <w:rFonts w:ascii="宋体" w:hAnsi="宋体" w:cs="宋体" w:hint="eastAsia"/>
            <w:b w:val="0"/>
          </w:rPr>
          <w:tab/>
        </w:r>
        <w:r>
          <w:rPr>
            <w:rFonts w:ascii="宋体" w:hAnsi="宋体" w:cs="宋体" w:hint="eastAsia"/>
            <w:b w:val="0"/>
          </w:rPr>
          <w:fldChar w:fldCharType="begin"/>
        </w:r>
        <w:r w:rsidR="00C5596F">
          <w:rPr>
            <w:rFonts w:ascii="宋体" w:hAnsi="宋体" w:cs="宋体" w:hint="eastAsia"/>
            <w:b w:val="0"/>
          </w:rPr>
          <w:instrText xml:space="preserve"> PAGEREF _Toc2739 </w:instrText>
        </w:r>
        <w:r>
          <w:rPr>
            <w:rFonts w:ascii="宋体" w:hAnsi="宋体" w:cs="宋体" w:hint="eastAsia"/>
            <w:b w:val="0"/>
          </w:rPr>
          <w:fldChar w:fldCharType="separate"/>
        </w:r>
        <w:r w:rsidR="00C5596F">
          <w:rPr>
            <w:rFonts w:ascii="宋体" w:hAnsi="宋体" w:cs="宋体" w:hint="eastAsia"/>
            <w:b w:val="0"/>
          </w:rPr>
          <w:t>15</w:t>
        </w:r>
        <w:r>
          <w:rPr>
            <w:rFonts w:ascii="宋体" w:hAnsi="宋体" w:cs="宋体" w:hint="eastAsia"/>
            <w:b w:val="0"/>
          </w:rPr>
          <w:fldChar w:fldCharType="end"/>
        </w:r>
      </w:hyperlink>
    </w:p>
    <w:p w:rsidR="00305F1A" w:rsidRDefault="00EC4492">
      <w:pPr>
        <w:pStyle w:val="10"/>
        <w:tabs>
          <w:tab w:val="right" w:leader="dot" w:pos="8243"/>
        </w:tabs>
        <w:spacing w:before="0" w:after="0" w:line="480" w:lineRule="auto"/>
        <w:ind w:firstLineChars="0" w:firstLine="0"/>
        <w:rPr>
          <w:rFonts w:ascii="宋体" w:hAnsi="宋体" w:cs="宋体"/>
          <w:b w:val="0"/>
        </w:rPr>
      </w:pPr>
      <w:hyperlink w:anchor="_Toc5315" w:history="1">
        <w:r w:rsidR="00C5596F">
          <w:rPr>
            <w:rFonts w:ascii="宋体" w:hAnsi="宋体" w:cs="宋体" w:hint="eastAsia"/>
            <w:b w:val="0"/>
            <w:szCs w:val="28"/>
            <w:lang w:val="zh-CN"/>
          </w:rPr>
          <w:t>19.评审方法和标准</w:t>
        </w:r>
        <w:r w:rsidR="00C5596F">
          <w:rPr>
            <w:rFonts w:ascii="宋体" w:hAnsi="宋体" w:cs="宋体" w:hint="eastAsia"/>
            <w:b w:val="0"/>
          </w:rPr>
          <w:tab/>
        </w:r>
        <w:r>
          <w:rPr>
            <w:rFonts w:ascii="宋体" w:hAnsi="宋体" w:cs="宋体" w:hint="eastAsia"/>
            <w:b w:val="0"/>
          </w:rPr>
          <w:fldChar w:fldCharType="begin"/>
        </w:r>
        <w:r w:rsidR="00C5596F">
          <w:rPr>
            <w:rFonts w:ascii="宋体" w:hAnsi="宋体" w:cs="宋体" w:hint="eastAsia"/>
            <w:b w:val="0"/>
          </w:rPr>
          <w:instrText xml:space="preserve"> PAGEREF _Toc5315 </w:instrText>
        </w:r>
        <w:r>
          <w:rPr>
            <w:rFonts w:ascii="宋体" w:hAnsi="宋体" w:cs="宋体" w:hint="eastAsia"/>
            <w:b w:val="0"/>
          </w:rPr>
          <w:fldChar w:fldCharType="separate"/>
        </w:r>
        <w:r w:rsidR="00C5596F">
          <w:rPr>
            <w:rFonts w:ascii="宋体" w:hAnsi="宋体" w:cs="宋体" w:hint="eastAsia"/>
            <w:b w:val="0"/>
          </w:rPr>
          <w:t>17</w:t>
        </w:r>
        <w:r>
          <w:rPr>
            <w:rFonts w:ascii="宋体" w:hAnsi="宋体" w:cs="宋体" w:hint="eastAsia"/>
            <w:b w:val="0"/>
          </w:rPr>
          <w:fldChar w:fldCharType="end"/>
        </w:r>
      </w:hyperlink>
    </w:p>
    <w:p w:rsidR="00305F1A" w:rsidRDefault="00EC4492">
      <w:pPr>
        <w:pStyle w:val="10"/>
        <w:tabs>
          <w:tab w:val="right" w:leader="dot" w:pos="8243"/>
        </w:tabs>
        <w:spacing w:before="0" w:after="0" w:line="480" w:lineRule="auto"/>
        <w:ind w:firstLineChars="0" w:firstLine="0"/>
        <w:rPr>
          <w:rFonts w:ascii="宋体" w:hAnsi="宋体" w:cs="宋体"/>
          <w:b w:val="0"/>
        </w:rPr>
      </w:pPr>
      <w:hyperlink w:anchor="_Toc54" w:history="1">
        <w:r w:rsidR="00C5596F">
          <w:rPr>
            <w:rFonts w:ascii="宋体" w:hAnsi="宋体" w:cs="宋体" w:hint="eastAsia"/>
            <w:b w:val="0"/>
            <w:lang w:val="zh-CN"/>
          </w:rPr>
          <w:t>七、中标</w:t>
        </w:r>
        <w:r w:rsidR="00C5596F">
          <w:rPr>
            <w:rFonts w:ascii="宋体" w:hAnsi="宋体" w:cs="宋体" w:hint="eastAsia"/>
            <w:b w:val="0"/>
          </w:rPr>
          <w:tab/>
        </w:r>
        <w:r>
          <w:rPr>
            <w:rFonts w:ascii="宋体" w:hAnsi="宋体" w:cs="宋体" w:hint="eastAsia"/>
            <w:b w:val="0"/>
          </w:rPr>
          <w:fldChar w:fldCharType="begin"/>
        </w:r>
        <w:r w:rsidR="00C5596F">
          <w:rPr>
            <w:rFonts w:ascii="宋体" w:hAnsi="宋体" w:cs="宋体" w:hint="eastAsia"/>
            <w:b w:val="0"/>
          </w:rPr>
          <w:instrText xml:space="preserve"> PAGEREF _Toc54 </w:instrText>
        </w:r>
        <w:r>
          <w:rPr>
            <w:rFonts w:ascii="宋体" w:hAnsi="宋体" w:cs="宋体" w:hint="eastAsia"/>
            <w:b w:val="0"/>
          </w:rPr>
          <w:fldChar w:fldCharType="separate"/>
        </w:r>
        <w:r w:rsidR="00C5596F">
          <w:rPr>
            <w:rFonts w:ascii="宋体" w:hAnsi="宋体" w:cs="宋体" w:hint="eastAsia"/>
            <w:b w:val="0"/>
          </w:rPr>
          <w:t>19</w:t>
        </w:r>
        <w:r>
          <w:rPr>
            <w:rFonts w:ascii="宋体" w:hAnsi="宋体" w:cs="宋体" w:hint="eastAsia"/>
            <w:b w:val="0"/>
          </w:rPr>
          <w:fldChar w:fldCharType="end"/>
        </w:r>
      </w:hyperlink>
    </w:p>
    <w:p w:rsidR="00305F1A" w:rsidRDefault="00EC4492">
      <w:pPr>
        <w:pStyle w:val="10"/>
        <w:tabs>
          <w:tab w:val="right" w:leader="dot" w:pos="8243"/>
        </w:tabs>
        <w:spacing w:before="0" w:after="0" w:line="480" w:lineRule="auto"/>
        <w:ind w:firstLineChars="0" w:firstLine="0"/>
        <w:rPr>
          <w:rFonts w:ascii="宋体" w:hAnsi="宋体" w:cs="宋体"/>
          <w:b w:val="0"/>
        </w:rPr>
      </w:pPr>
      <w:hyperlink w:anchor="_Toc21218" w:history="1">
        <w:r w:rsidR="00C5596F">
          <w:rPr>
            <w:rFonts w:ascii="宋体" w:hAnsi="宋体" w:cs="宋体" w:hint="eastAsia"/>
            <w:b w:val="0"/>
            <w:szCs w:val="28"/>
            <w:lang w:val="zh-CN"/>
          </w:rPr>
          <w:t>20.推荐并确定中标人</w:t>
        </w:r>
        <w:r w:rsidR="00C5596F">
          <w:rPr>
            <w:rFonts w:ascii="宋体" w:hAnsi="宋体" w:cs="宋体" w:hint="eastAsia"/>
            <w:b w:val="0"/>
          </w:rPr>
          <w:tab/>
        </w:r>
        <w:r>
          <w:rPr>
            <w:rFonts w:ascii="宋体" w:hAnsi="宋体" w:cs="宋体" w:hint="eastAsia"/>
            <w:b w:val="0"/>
          </w:rPr>
          <w:fldChar w:fldCharType="begin"/>
        </w:r>
        <w:r w:rsidR="00C5596F">
          <w:rPr>
            <w:rFonts w:ascii="宋体" w:hAnsi="宋体" w:cs="宋体" w:hint="eastAsia"/>
            <w:b w:val="0"/>
          </w:rPr>
          <w:instrText xml:space="preserve"> PAGEREF _Toc21218 </w:instrText>
        </w:r>
        <w:r>
          <w:rPr>
            <w:rFonts w:ascii="宋体" w:hAnsi="宋体" w:cs="宋体" w:hint="eastAsia"/>
            <w:b w:val="0"/>
          </w:rPr>
          <w:fldChar w:fldCharType="separate"/>
        </w:r>
        <w:r w:rsidR="00C5596F">
          <w:rPr>
            <w:rFonts w:ascii="宋体" w:hAnsi="宋体" w:cs="宋体" w:hint="eastAsia"/>
            <w:b w:val="0"/>
          </w:rPr>
          <w:t>19</w:t>
        </w:r>
        <w:r>
          <w:rPr>
            <w:rFonts w:ascii="宋体" w:hAnsi="宋体" w:cs="宋体" w:hint="eastAsia"/>
            <w:b w:val="0"/>
          </w:rPr>
          <w:fldChar w:fldCharType="end"/>
        </w:r>
      </w:hyperlink>
    </w:p>
    <w:p w:rsidR="00305F1A" w:rsidRDefault="00EC4492">
      <w:pPr>
        <w:pStyle w:val="10"/>
        <w:tabs>
          <w:tab w:val="right" w:leader="dot" w:pos="8243"/>
        </w:tabs>
        <w:spacing w:before="0" w:after="0" w:line="480" w:lineRule="auto"/>
        <w:ind w:firstLineChars="0" w:firstLine="0"/>
        <w:rPr>
          <w:rFonts w:ascii="宋体" w:hAnsi="宋体" w:cs="宋体"/>
          <w:b w:val="0"/>
        </w:rPr>
      </w:pPr>
      <w:hyperlink w:anchor="_Toc17920" w:history="1">
        <w:r w:rsidR="00C5596F">
          <w:rPr>
            <w:rFonts w:ascii="宋体" w:hAnsi="宋体" w:cs="宋体" w:hint="eastAsia"/>
            <w:b w:val="0"/>
            <w:szCs w:val="28"/>
            <w:lang w:val="zh-CN"/>
          </w:rPr>
          <w:t>21.中标通知</w:t>
        </w:r>
        <w:r w:rsidR="00C5596F">
          <w:rPr>
            <w:rFonts w:ascii="宋体" w:hAnsi="宋体" w:cs="宋体" w:hint="eastAsia"/>
            <w:b w:val="0"/>
          </w:rPr>
          <w:tab/>
        </w:r>
        <w:r>
          <w:rPr>
            <w:rFonts w:ascii="宋体" w:hAnsi="宋体" w:cs="宋体" w:hint="eastAsia"/>
            <w:b w:val="0"/>
          </w:rPr>
          <w:fldChar w:fldCharType="begin"/>
        </w:r>
        <w:r w:rsidR="00C5596F">
          <w:rPr>
            <w:rFonts w:ascii="宋体" w:hAnsi="宋体" w:cs="宋体" w:hint="eastAsia"/>
            <w:b w:val="0"/>
          </w:rPr>
          <w:instrText xml:space="preserve"> PAGEREF _Toc17920 </w:instrText>
        </w:r>
        <w:r>
          <w:rPr>
            <w:rFonts w:ascii="宋体" w:hAnsi="宋体" w:cs="宋体" w:hint="eastAsia"/>
            <w:b w:val="0"/>
          </w:rPr>
          <w:fldChar w:fldCharType="separate"/>
        </w:r>
        <w:r w:rsidR="00C5596F">
          <w:rPr>
            <w:rFonts w:ascii="宋体" w:hAnsi="宋体" w:cs="宋体" w:hint="eastAsia"/>
            <w:b w:val="0"/>
          </w:rPr>
          <w:t>20</w:t>
        </w:r>
        <w:r>
          <w:rPr>
            <w:rFonts w:ascii="宋体" w:hAnsi="宋体" w:cs="宋体" w:hint="eastAsia"/>
            <w:b w:val="0"/>
          </w:rPr>
          <w:fldChar w:fldCharType="end"/>
        </w:r>
      </w:hyperlink>
    </w:p>
    <w:p w:rsidR="00305F1A" w:rsidRDefault="00EC4492">
      <w:pPr>
        <w:pStyle w:val="10"/>
        <w:tabs>
          <w:tab w:val="right" w:leader="dot" w:pos="8243"/>
        </w:tabs>
        <w:spacing w:before="0" w:after="0" w:line="480" w:lineRule="auto"/>
        <w:ind w:firstLineChars="0" w:firstLine="0"/>
        <w:rPr>
          <w:rFonts w:ascii="宋体" w:hAnsi="宋体" w:cs="宋体"/>
          <w:b w:val="0"/>
        </w:rPr>
      </w:pPr>
      <w:hyperlink w:anchor="_Toc27825" w:history="1">
        <w:r w:rsidR="00C5596F">
          <w:rPr>
            <w:rFonts w:ascii="宋体" w:hAnsi="宋体" w:cs="宋体" w:hint="eastAsia"/>
            <w:b w:val="0"/>
            <w:lang w:val="zh-CN"/>
          </w:rPr>
          <w:t>八、授予合同</w:t>
        </w:r>
        <w:r w:rsidR="00C5596F">
          <w:rPr>
            <w:rFonts w:ascii="宋体" w:hAnsi="宋体" w:cs="宋体" w:hint="eastAsia"/>
            <w:b w:val="0"/>
          </w:rPr>
          <w:tab/>
        </w:r>
        <w:r>
          <w:rPr>
            <w:rFonts w:ascii="宋体" w:hAnsi="宋体" w:cs="宋体" w:hint="eastAsia"/>
            <w:b w:val="0"/>
          </w:rPr>
          <w:fldChar w:fldCharType="begin"/>
        </w:r>
        <w:r w:rsidR="00C5596F">
          <w:rPr>
            <w:rFonts w:ascii="宋体" w:hAnsi="宋体" w:cs="宋体" w:hint="eastAsia"/>
            <w:b w:val="0"/>
          </w:rPr>
          <w:instrText xml:space="preserve"> PAGEREF _Toc27825 </w:instrText>
        </w:r>
        <w:r>
          <w:rPr>
            <w:rFonts w:ascii="宋体" w:hAnsi="宋体" w:cs="宋体" w:hint="eastAsia"/>
            <w:b w:val="0"/>
          </w:rPr>
          <w:fldChar w:fldCharType="separate"/>
        </w:r>
        <w:r w:rsidR="00C5596F">
          <w:rPr>
            <w:rFonts w:ascii="宋体" w:hAnsi="宋体" w:cs="宋体" w:hint="eastAsia"/>
            <w:b w:val="0"/>
          </w:rPr>
          <w:t>20</w:t>
        </w:r>
        <w:r>
          <w:rPr>
            <w:rFonts w:ascii="宋体" w:hAnsi="宋体" w:cs="宋体" w:hint="eastAsia"/>
            <w:b w:val="0"/>
          </w:rPr>
          <w:fldChar w:fldCharType="end"/>
        </w:r>
      </w:hyperlink>
    </w:p>
    <w:p w:rsidR="00305F1A" w:rsidRDefault="00EC4492">
      <w:pPr>
        <w:pStyle w:val="10"/>
        <w:tabs>
          <w:tab w:val="right" w:leader="dot" w:pos="8243"/>
        </w:tabs>
        <w:spacing w:before="0" w:after="0" w:line="480" w:lineRule="auto"/>
        <w:ind w:firstLineChars="0" w:firstLine="0"/>
        <w:rPr>
          <w:rFonts w:ascii="宋体" w:hAnsi="宋体" w:cs="宋体"/>
          <w:b w:val="0"/>
        </w:rPr>
      </w:pPr>
      <w:hyperlink w:anchor="_Toc29743" w:history="1">
        <w:r w:rsidR="00C5596F">
          <w:rPr>
            <w:rFonts w:ascii="宋体" w:hAnsi="宋体" w:cs="宋体" w:hint="eastAsia"/>
            <w:b w:val="0"/>
            <w:szCs w:val="28"/>
            <w:lang w:val="zh-CN"/>
          </w:rPr>
          <w:t>22.签订合同</w:t>
        </w:r>
        <w:r w:rsidR="00C5596F">
          <w:rPr>
            <w:rFonts w:ascii="宋体" w:hAnsi="宋体" w:cs="宋体" w:hint="eastAsia"/>
            <w:b w:val="0"/>
          </w:rPr>
          <w:tab/>
        </w:r>
        <w:r>
          <w:rPr>
            <w:rFonts w:ascii="宋体" w:hAnsi="宋体" w:cs="宋体" w:hint="eastAsia"/>
            <w:b w:val="0"/>
          </w:rPr>
          <w:fldChar w:fldCharType="begin"/>
        </w:r>
        <w:r w:rsidR="00C5596F">
          <w:rPr>
            <w:rFonts w:ascii="宋体" w:hAnsi="宋体" w:cs="宋体" w:hint="eastAsia"/>
            <w:b w:val="0"/>
          </w:rPr>
          <w:instrText xml:space="preserve"> PAGEREF _Toc29743 </w:instrText>
        </w:r>
        <w:r>
          <w:rPr>
            <w:rFonts w:ascii="宋体" w:hAnsi="宋体" w:cs="宋体" w:hint="eastAsia"/>
            <w:b w:val="0"/>
          </w:rPr>
          <w:fldChar w:fldCharType="separate"/>
        </w:r>
        <w:r w:rsidR="00C5596F">
          <w:rPr>
            <w:rFonts w:ascii="宋体" w:hAnsi="宋体" w:cs="宋体" w:hint="eastAsia"/>
            <w:b w:val="0"/>
          </w:rPr>
          <w:t>20</w:t>
        </w:r>
        <w:r>
          <w:rPr>
            <w:rFonts w:ascii="宋体" w:hAnsi="宋体" w:cs="宋体" w:hint="eastAsia"/>
            <w:b w:val="0"/>
          </w:rPr>
          <w:fldChar w:fldCharType="end"/>
        </w:r>
      </w:hyperlink>
    </w:p>
    <w:p w:rsidR="00305F1A" w:rsidRDefault="00EC4492">
      <w:pPr>
        <w:pStyle w:val="10"/>
        <w:tabs>
          <w:tab w:val="right" w:leader="dot" w:pos="8243"/>
        </w:tabs>
        <w:spacing w:before="0" w:after="0" w:line="480" w:lineRule="auto"/>
        <w:ind w:firstLineChars="0" w:firstLine="0"/>
        <w:rPr>
          <w:rFonts w:ascii="宋体" w:hAnsi="宋体" w:cs="宋体"/>
          <w:b w:val="0"/>
        </w:rPr>
      </w:pPr>
      <w:hyperlink w:anchor="_Toc14330" w:history="1">
        <w:r w:rsidR="00C5596F">
          <w:rPr>
            <w:rFonts w:ascii="宋体" w:hAnsi="宋体" w:cs="宋体" w:hint="eastAsia"/>
            <w:b w:val="0"/>
            <w:lang w:val="zh-CN"/>
          </w:rPr>
          <w:t>九、招标代理费</w:t>
        </w:r>
        <w:r w:rsidR="00C5596F">
          <w:rPr>
            <w:rFonts w:ascii="宋体" w:hAnsi="宋体" w:cs="宋体" w:hint="eastAsia"/>
            <w:b w:val="0"/>
          </w:rPr>
          <w:tab/>
        </w:r>
        <w:r>
          <w:rPr>
            <w:rFonts w:ascii="宋体" w:hAnsi="宋体" w:cs="宋体" w:hint="eastAsia"/>
            <w:b w:val="0"/>
          </w:rPr>
          <w:fldChar w:fldCharType="begin"/>
        </w:r>
        <w:r w:rsidR="00C5596F">
          <w:rPr>
            <w:rFonts w:ascii="宋体" w:hAnsi="宋体" w:cs="宋体" w:hint="eastAsia"/>
            <w:b w:val="0"/>
          </w:rPr>
          <w:instrText xml:space="preserve"> PAGEREF _Toc14330 </w:instrText>
        </w:r>
        <w:r>
          <w:rPr>
            <w:rFonts w:ascii="宋体" w:hAnsi="宋体" w:cs="宋体" w:hint="eastAsia"/>
            <w:b w:val="0"/>
          </w:rPr>
          <w:fldChar w:fldCharType="separate"/>
        </w:r>
        <w:r w:rsidR="00C5596F">
          <w:rPr>
            <w:rFonts w:ascii="宋体" w:hAnsi="宋体" w:cs="宋体" w:hint="eastAsia"/>
            <w:b w:val="0"/>
          </w:rPr>
          <w:t>21</w:t>
        </w:r>
        <w:r>
          <w:rPr>
            <w:rFonts w:ascii="宋体" w:hAnsi="宋体" w:cs="宋体" w:hint="eastAsia"/>
            <w:b w:val="0"/>
          </w:rPr>
          <w:fldChar w:fldCharType="end"/>
        </w:r>
      </w:hyperlink>
    </w:p>
    <w:p w:rsidR="00305F1A" w:rsidRDefault="00EC4492">
      <w:pPr>
        <w:pStyle w:val="10"/>
        <w:tabs>
          <w:tab w:val="right" w:leader="dot" w:pos="8243"/>
        </w:tabs>
        <w:spacing w:before="0" w:after="0" w:line="480" w:lineRule="auto"/>
        <w:ind w:firstLineChars="0" w:firstLine="0"/>
        <w:rPr>
          <w:rFonts w:ascii="宋体" w:hAnsi="宋体" w:cs="宋体"/>
          <w:b w:val="0"/>
        </w:rPr>
      </w:pPr>
      <w:hyperlink w:anchor="_Toc14075" w:history="1">
        <w:r w:rsidR="00C5596F">
          <w:rPr>
            <w:rFonts w:ascii="宋体" w:hAnsi="宋体" w:cs="宋体" w:hint="eastAsia"/>
            <w:b w:val="0"/>
            <w:lang w:val="zh-CN"/>
          </w:rPr>
          <w:t>十、其他</w:t>
        </w:r>
        <w:r w:rsidR="00C5596F">
          <w:rPr>
            <w:rFonts w:ascii="宋体" w:hAnsi="宋体" w:cs="宋体" w:hint="eastAsia"/>
            <w:b w:val="0"/>
          </w:rPr>
          <w:tab/>
        </w:r>
        <w:r>
          <w:rPr>
            <w:rFonts w:ascii="宋体" w:hAnsi="宋体" w:cs="宋体" w:hint="eastAsia"/>
            <w:b w:val="0"/>
          </w:rPr>
          <w:fldChar w:fldCharType="begin"/>
        </w:r>
        <w:r w:rsidR="00C5596F">
          <w:rPr>
            <w:rFonts w:ascii="宋体" w:hAnsi="宋体" w:cs="宋体" w:hint="eastAsia"/>
            <w:b w:val="0"/>
          </w:rPr>
          <w:instrText xml:space="preserve"> PAGEREF _Toc14075 </w:instrText>
        </w:r>
        <w:r>
          <w:rPr>
            <w:rFonts w:ascii="宋体" w:hAnsi="宋体" w:cs="宋体" w:hint="eastAsia"/>
            <w:b w:val="0"/>
          </w:rPr>
          <w:fldChar w:fldCharType="separate"/>
        </w:r>
        <w:r w:rsidR="00C5596F">
          <w:rPr>
            <w:rFonts w:ascii="宋体" w:hAnsi="宋体" w:cs="宋体" w:hint="eastAsia"/>
            <w:b w:val="0"/>
          </w:rPr>
          <w:t>21</w:t>
        </w:r>
        <w:r>
          <w:rPr>
            <w:rFonts w:ascii="宋体" w:hAnsi="宋体" w:cs="宋体" w:hint="eastAsia"/>
            <w:b w:val="0"/>
          </w:rPr>
          <w:fldChar w:fldCharType="end"/>
        </w:r>
      </w:hyperlink>
    </w:p>
    <w:p w:rsidR="00305F1A" w:rsidRDefault="00EC4492">
      <w:pPr>
        <w:pStyle w:val="10"/>
        <w:tabs>
          <w:tab w:val="right" w:leader="dot" w:pos="8243"/>
        </w:tabs>
        <w:spacing w:before="0" w:after="0" w:line="480" w:lineRule="auto"/>
        <w:ind w:firstLineChars="0" w:firstLine="0"/>
        <w:rPr>
          <w:rFonts w:ascii="宋体" w:hAnsi="宋体" w:cs="宋体"/>
          <w:b w:val="0"/>
        </w:rPr>
      </w:pPr>
      <w:hyperlink w:anchor="_Toc3905" w:history="1">
        <w:r w:rsidR="00C5596F">
          <w:rPr>
            <w:rFonts w:ascii="宋体" w:hAnsi="宋体" w:cs="宋体" w:hint="eastAsia"/>
            <w:b w:val="0"/>
            <w:szCs w:val="36"/>
            <w:lang w:val="zh-CN"/>
          </w:rPr>
          <w:t>第三部分 青海省政府采购项目合同书范本</w:t>
        </w:r>
        <w:r w:rsidR="00C5596F">
          <w:rPr>
            <w:rFonts w:ascii="宋体" w:hAnsi="宋体" w:cs="宋体" w:hint="eastAsia"/>
            <w:b w:val="0"/>
          </w:rPr>
          <w:tab/>
        </w:r>
        <w:r>
          <w:rPr>
            <w:rFonts w:ascii="宋体" w:hAnsi="宋体" w:cs="宋体" w:hint="eastAsia"/>
            <w:b w:val="0"/>
          </w:rPr>
          <w:fldChar w:fldCharType="begin"/>
        </w:r>
        <w:r w:rsidR="00C5596F">
          <w:rPr>
            <w:rFonts w:ascii="宋体" w:hAnsi="宋体" w:cs="宋体" w:hint="eastAsia"/>
            <w:b w:val="0"/>
          </w:rPr>
          <w:instrText xml:space="preserve"> PAGEREF _Toc3905 </w:instrText>
        </w:r>
        <w:r>
          <w:rPr>
            <w:rFonts w:ascii="宋体" w:hAnsi="宋体" w:cs="宋体" w:hint="eastAsia"/>
            <w:b w:val="0"/>
          </w:rPr>
          <w:fldChar w:fldCharType="separate"/>
        </w:r>
        <w:r w:rsidR="00C5596F">
          <w:rPr>
            <w:rFonts w:ascii="宋体" w:hAnsi="宋体" w:cs="宋体" w:hint="eastAsia"/>
            <w:b w:val="0"/>
          </w:rPr>
          <w:t>23</w:t>
        </w:r>
        <w:r>
          <w:rPr>
            <w:rFonts w:ascii="宋体" w:hAnsi="宋体" w:cs="宋体" w:hint="eastAsia"/>
            <w:b w:val="0"/>
          </w:rPr>
          <w:fldChar w:fldCharType="end"/>
        </w:r>
      </w:hyperlink>
    </w:p>
    <w:p w:rsidR="00305F1A" w:rsidRDefault="00EC4492">
      <w:pPr>
        <w:pStyle w:val="10"/>
        <w:tabs>
          <w:tab w:val="right" w:leader="dot" w:pos="8243"/>
        </w:tabs>
        <w:spacing w:before="0" w:after="0" w:line="480" w:lineRule="auto"/>
        <w:ind w:firstLineChars="0" w:firstLine="0"/>
        <w:rPr>
          <w:rFonts w:ascii="宋体" w:hAnsi="宋体" w:cs="宋体"/>
          <w:b w:val="0"/>
        </w:rPr>
      </w:pPr>
      <w:hyperlink w:anchor="_Toc10564" w:history="1">
        <w:r w:rsidR="00C5596F">
          <w:rPr>
            <w:rFonts w:ascii="宋体" w:hAnsi="宋体" w:cs="宋体" w:hint="eastAsia"/>
            <w:b w:val="0"/>
            <w:szCs w:val="36"/>
            <w:lang w:val="zh-CN"/>
          </w:rPr>
          <w:t>第四部分  投标文件格式</w:t>
        </w:r>
        <w:r w:rsidR="00C5596F">
          <w:rPr>
            <w:rFonts w:ascii="宋体" w:hAnsi="宋体" w:cs="宋体" w:hint="eastAsia"/>
            <w:b w:val="0"/>
          </w:rPr>
          <w:tab/>
        </w:r>
        <w:r>
          <w:rPr>
            <w:rFonts w:ascii="宋体" w:hAnsi="宋体" w:cs="宋体" w:hint="eastAsia"/>
            <w:b w:val="0"/>
          </w:rPr>
          <w:fldChar w:fldCharType="begin"/>
        </w:r>
        <w:r w:rsidR="00C5596F">
          <w:rPr>
            <w:rFonts w:ascii="宋体" w:hAnsi="宋体" w:cs="宋体" w:hint="eastAsia"/>
            <w:b w:val="0"/>
          </w:rPr>
          <w:instrText xml:space="preserve"> PAGEREF _Toc10564 </w:instrText>
        </w:r>
        <w:r>
          <w:rPr>
            <w:rFonts w:ascii="宋体" w:hAnsi="宋体" w:cs="宋体" w:hint="eastAsia"/>
            <w:b w:val="0"/>
          </w:rPr>
          <w:fldChar w:fldCharType="separate"/>
        </w:r>
        <w:r w:rsidR="00C5596F">
          <w:rPr>
            <w:rFonts w:ascii="宋体" w:hAnsi="宋体" w:cs="宋体" w:hint="eastAsia"/>
            <w:b w:val="0"/>
          </w:rPr>
          <w:t>36</w:t>
        </w:r>
        <w:r>
          <w:rPr>
            <w:rFonts w:ascii="宋体" w:hAnsi="宋体" w:cs="宋体" w:hint="eastAsia"/>
            <w:b w:val="0"/>
          </w:rPr>
          <w:fldChar w:fldCharType="end"/>
        </w:r>
      </w:hyperlink>
    </w:p>
    <w:p w:rsidR="00305F1A" w:rsidRDefault="00EC4492">
      <w:pPr>
        <w:pStyle w:val="10"/>
        <w:tabs>
          <w:tab w:val="right" w:leader="dot" w:pos="8243"/>
        </w:tabs>
        <w:spacing w:before="0" w:after="0" w:line="480" w:lineRule="auto"/>
        <w:ind w:firstLineChars="0" w:firstLine="0"/>
        <w:rPr>
          <w:rFonts w:ascii="宋体" w:hAnsi="宋体" w:cs="宋体"/>
          <w:b w:val="0"/>
        </w:rPr>
      </w:pPr>
      <w:hyperlink w:anchor="_Toc19114" w:history="1">
        <w:r w:rsidR="00C5596F">
          <w:rPr>
            <w:rFonts w:ascii="宋体" w:hAnsi="宋体" w:cs="宋体" w:hint="eastAsia"/>
            <w:b w:val="0"/>
            <w:szCs w:val="30"/>
            <w:lang w:val="zh-CN"/>
          </w:rPr>
          <w:t>一、投标文件封面（上册）</w:t>
        </w:r>
        <w:r w:rsidR="00C5596F">
          <w:rPr>
            <w:rFonts w:ascii="宋体" w:hAnsi="宋体" w:cs="宋体" w:hint="eastAsia"/>
            <w:b w:val="0"/>
          </w:rPr>
          <w:tab/>
        </w:r>
        <w:r>
          <w:rPr>
            <w:rFonts w:ascii="宋体" w:hAnsi="宋体" w:cs="宋体" w:hint="eastAsia"/>
            <w:b w:val="0"/>
          </w:rPr>
          <w:fldChar w:fldCharType="begin"/>
        </w:r>
        <w:r w:rsidR="00C5596F">
          <w:rPr>
            <w:rFonts w:ascii="宋体" w:hAnsi="宋体" w:cs="宋体" w:hint="eastAsia"/>
            <w:b w:val="0"/>
          </w:rPr>
          <w:instrText xml:space="preserve"> PAGEREF _Toc19114 </w:instrText>
        </w:r>
        <w:r>
          <w:rPr>
            <w:rFonts w:ascii="宋体" w:hAnsi="宋体" w:cs="宋体" w:hint="eastAsia"/>
            <w:b w:val="0"/>
          </w:rPr>
          <w:fldChar w:fldCharType="separate"/>
        </w:r>
        <w:r w:rsidR="00C5596F">
          <w:rPr>
            <w:rFonts w:ascii="宋体" w:hAnsi="宋体" w:cs="宋体" w:hint="eastAsia"/>
            <w:b w:val="0"/>
          </w:rPr>
          <w:t>36</w:t>
        </w:r>
        <w:r>
          <w:rPr>
            <w:rFonts w:ascii="宋体" w:hAnsi="宋体" w:cs="宋体" w:hint="eastAsia"/>
            <w:b w:val="0"/>
          </w:rPr>
          <w:fldChar w:fldCharType="end"/>
        </w:r>
      </w:hyperlink>
    </w:p>
    <w:p w:rsidR="00305F1A" w:rsidRDefault="00EC4492">
      <w:pPr>
        <w:pStyle w:val="10"/>
        <w:tabs>
          <w:tab w:val="right" w:leader="dot" w:pos="8243"/>
        </w:tabs>
        <w:spacing w:before="0" w:after="0" w:line="480" w:lineRule="auto"/>
        <w:ind w:firstLineChars="0" w:firstLine="0"/>
        <w:rPr>
          <w:rFonts w:ascii="宋体" w:hAnsi="宋体" w:cs="宋体"/>
          <w:b w:val="0"/>
        </w:rPr>
      </w:pPr>
      <w:hyperlink w:anchor="_Toc20569" w:history="1">
        <w:r w:rsidR="00C5596F">
          <w:rPr>
            <w:rFonts w:ascii="宋体" w:hAnsi="宋体" w:cs="宋体" w:hint="eastAsia"/>
            <w:b w:val="0"/>
            <w:szCs w:val="30"/>
            <w:lang w:val="zh-CN"/>
          </w:rPr>
          <w:t>二、投标文件目录（上册）</w:t>
        </w:r>
        <w:r w:rsidR="00C5596F">
          <w:rPr>
            <w:rFonts w:ascii="宋体" w:hAnsi="宋体" w:cs="宋体" w:hint="eastAsia"/>
            <w:b w:val="0"/>
          </w:rPr>
          <w:tab/>
        </w:r>
        <w:r>
          <w:rPr>
            <w:rFonts w:ascii="宋体" w:hAnsi="宋体" w:cs="宋体" w:hint="eastAsia"/>
            <w:b w:val="0"/>
          </w:rPr>
          <w:fldChar w:fldCharType="begin"/>
        </w:r>
        <w:r w:rsidR="00C5596F">
          <w:rPr>
            <w:rFonts w:ascii="宋体" w:hAnsi="宋体" w:cs="宋体" w:hint="eastAsia"/>
            <w:b w:val="0"/>
          </w:rPr>
          <w:instrText xml:space="preserve"> PAGEREF _Toc20569 </w:instrText>
        </w:r>
        <w:r>
          <w:rPr>
            <w:rFonts w:ascii="宋体" w:hAnsi="宋体" w:cs="宋体" w:hint="eastAsia"/>
            <w:b w:val="0"/>
          </w:rPr>
          <w:fldChar w:fldCharType="separate"/>
        </w:r>
        <w:r w:rsidR="00C5596F">
          <w:rPr>
            <w:rFonts w:ascii="宋体" w:hAnsi="宋体" w:cs="宋体" w:hint="eastAsia"/>
            <w:b w:val="0"/>
          </w:rPr>
          <w:t>37</w:t>
        </w:r>
        <w:r>
          <w:rPr>
            <w:rFonts w:ascii="宋体" w:hAnsi="宋体" w:cs="宋体" w:hint="eastAsia"/>
            <w:b w:val="0"/>
          </w:rPr>
          <w:fldChar w:fldCharType="end"/>
        </w:r>
      </w:hyperlink>
    </w:p>
    <w:p w:rsidR="00305F1A" w:rsidRDefault="00EC4492">
      <w:pPr>
        <w:pStyle w:val="10"/>
        <w:tabs>
          <w:tab w:val="right" w:leader="dot" w:pos="8243"/>
        </w:tabs>
        <w:spacing w:before="0" w:after="0" w:line="480" w:lineRule="auto"/>
        <w:ind w:firstLineChars="0" w:firstLine="0"/>
        <w:rPr>
          <w:rFonts w:ascii="宋体" w:hAnsi="宋体" w:cs="宋体"/>
          <w:b w:val="0"/>
        </w:rPr>
      </w:pPr>
      <w:hyperlink w:anchor="_Toc6430" w:history="1">
        <w:r w:rsidR="00C5596F">
          <w:rPr>
            <w:rFonts w:ascii="宋体" w:hAnsi="宋体" w:cs="宋体" w:hint="eastAsia"/>
            <w:b w:val="0"/>
            <w:szCs w:val="30"/>
          </w:rPr>
          <w:t>01.</w:t>
        </w:r>
        <w:r w:rsidR="00C5596F">
          <w:rPr>
            <w:rFonts w:ascii="宋体" w:hAnsi="宋体" w:cs="宋体" w:hint="eastAsia"/>
            <w:b w:val="0"/>
            <w:szCs w:val="30"/>
            <w:lang w:val="zh-CN"/>
          </w:rPr>
          <w:t>投标函</w:t>
        </w:r>
        <w:r w:rsidR="00C5596F">
          <w:rPr>
            <w:rFonts w:ascii="宋体" w:hAnsi="宋体" w:cs="宋体" w:hint="eastAsia"/>
            <w:b w:val="0"/>
          </w:rPr>
          <w:tab/>
        </w:r>
        <w:r>
          <w:rPr>
            <w:rFonts w:ascii="宋体" w:hAnsi="宋体" w:cs="宋体" w:hint="eastAsia"/>
            <w:b w:val="0"/>
          </w:rPr>
          <w:fldChar w:fldCharType="begin"/>
        </w:r>
        <w:r w:rsidR="00C5596F">
          <w:rPr>
            <w:rFonts w:ascii="宋体" w:hAnsi="宋体" w:cs="宋体" w:hint="eastAsia"/>
            <w:b w:val="0"/>
          </w:rPr>
          <w:instrText xml:space="preserve"> PAGEREF _Toc6430 </w:instrText>
        </w:r>
        <w:r>
          <w:rPr>
            <w:rFonts w:ascii="宋体" w:hAnsi="宋体" w:cs="宋体" w:hint="eastAsia"/>
            <w:b w:val="0"/>
          </w:rPr>
          <w:fldChar w:fldCharType="separate"/>
        </w:r>
        <w:r w:rsidR="00C5596F">
          <w:rPr>
            <w:rFonts w:ascii="宋体" w:hAnsi="宋体" w:cs="宋体" w:hint="eastAsia"/>
            <w:b w:val="0"/>
          </w:rPr>
          <w:t>38</w:t>
        </w:r>
        <w:r>
          <w:rPr>
            <w:rFonts w:ascii="宋体" w:hAnsi="宋体" w:cs="宋体" w:hint="eastAsia"/>
            <w:b w:val="0"/>
          </w:rPr>
          <w:fldChar w:fldCharType="end"/>
        </w:r>
      </w:hyperlink>
    </w:p>
    <w:p w:rsidR="00305F1A" w:rsidRDefault="00EC4492">
      <w:pPr>
        <w:pStyle w:val="10"/>
        <w:tabs>
          <w:tab w:val="right" w:leader="dot" w:pos="8243"/>
        </w:tabs>
        <w:spacing w:before="0" w:after="0" w:line="480" w:lineRule="auto"/>
        <w:ind w:firstLineChars="0" w:firstLine="0"/>
        <w:rPr>
          <w:rFonts w:ascii="宋体" w:hAnsi="宋体" w:cs="宋体"/>
          <w:b w:val="0"/>
        </w:rPr>
      </w:pPr>
      <w:hyperlink w:anchor="_Toc11014" w:history="1">
        <w:r w:rsidR="00C5596F">
          <w:rPr>
            <w:rFonts w:ascii="宋体" w:hAnsi="宋体" w:cs="宋体" w:hint="eastAsia"/>
            <w:b w:val="0"/>
            <w:szCs w:val="30"/>
          </w:rPr>
          <w:t>02.</w:t>
        </w:r>
        <w:r w:rsidR="00C5596F">
          <w:rPr>
            <w:rFonts w:ascii="宋体" w:hAnsi="宋体" w:cs="宋体" w:hint="eastAsia"/>
            <w:b w:val="0"/>
            <w:szCs w:val="30"/>
            <w:lang w:val="zh-CN"/>
          </w:rPr>
          <w:t>开标一览表（报价表）</w:t>
        </w:r>
        <w:r w:rsidR="00C5596F">
          <w:rPr>
            <w:rFonts w:ascii="宋体" w:hAnsi="宋体" w:cs="宋体" w:hint="eastAsia"/>
            <w:b w:val="0"/>
          </w:rPr>
          <w:tab/>
        </w:r>
        <w:r>
          <w:rPr>
            <w:rFonts w:ascii="宋体" w:hAnsi="宋体" w:cs="宋体" w:hint="eastAsia"/>
            <w:b w:val="0"/>
          </w:rPr>
          <w:fldChar w:fldCharType="begin"/>
        </w:r>
        <w:r w:rsidR="00C5596F">
          <w:rPr>
            <w:rFonts w:ascii="宋体" w:hAnsi="宋体" w:cs="宋体" w:hint="eastAsia"/>
            <w:b w:val="0"/>
          </w:rPr>
          <w:instrText xml:space="preserve"> PAGEREF _Toc11014 </w:instrText>
        </w:r>
        <w:r>
          <w:rPr>
            <w:rFonts w:ascii="宋体" w:hAnsi="宋体" w:cs="宋体" w:hint="eastAsia"/>
            <w:b w:val="0"/>
          </w:rPr>
          <w:fldChar w:fldCharType="separate"/>
        </w:r>
        <w:r w:rsidR="00C5596F">
          <w:rPr>
            <w:rFonts w:ascii="宋体" w:hAnsi="宋体" w:cs="宋体" w:hint="eastAsia"/>
            <w:b w:val="0"/>
          </w:rPr>
          <w:t>51</w:t>
        </w:r>
        <w:r>
          <w:rPr>
            <w:rFonts w:ascii="宋体" w:hAnsi="宋体" w:cs="宋体" w:hint="eastAsia"/>
            <w:b w:val="0"/>
          </w:rPr>
          <w:fldChar w:fldCharType="end"/>
        </w:r>
      </w:hyperlink>
    </w:p>
    <w:p w:rsidR="00305F1A" w:rsidRDefault="00EC4492">
      <w:pPr>
        <w:pStyle w:val="10"/>
        <w:tabs>
          <w:tab w:val="right" w:leader="dot" w:pos="8243"/>
        </w:tabs>
        <w:spacing w:before="0" w:after="0" w:line="480" w:lineRule="auto"/>
        <w:ind w:firstLineChars="0" w:firstLine="0"/>
        <w:rPr>
          <w:rFonts w:ascii="宋体" w:hAnsi="宋体" w:cs="宋体"/>
          <w:b w:val="0"/>
        </w:rPr>
      </w:pPr>
      <w:hyperlink w:anchor="_Toc918" w:history="1">
        <w:r w:rsidR="00C5596F">
          <w:rPr>
            <w:rFonts w:ascii="宋体" w:hAnsi="宋体" w:cs="宋体" w:hint="eastAsia"/>
            <w:b w:val="0"/>
            <w:szCs w:val="30"/>
          </w:rPr>
          <w:t>03.</w:t>
        </w:r>
        <w:r w:rsidR="00C5596F">
          <w:rPr>
            <w:rFonts w:ascii="宋体" w:hAnsi="宋体" w:cs="宋体" w:hint="eastAsia"/>
            <w:b w:val="0"/>
            <w:szCs w:val="30"/>
            <w:lang w:val="zh-CN"/>
          </w:rPr>
          <w:t>法定代表人证明书</w:t>
        </w:r>
        <w:r w:rsidR="00C5596F">
          <w:rPr>
            <w:rFonts w:ascii="宋体" w:hAnsi="宋体" w:cs="宋体" w:hint="eastAsia"/>
            <w:b w:val="0"/>
          </w:rPr>
          <w:tab/>
        </w:r>
        <w:r>
          <w:rPr>
            <w:rFonts w:ascii="宋体" w:hAnsi="宋体" w:cs="宋体" w:hint="eastAsia"/>
            <w:b w:val="0"/>
          </w:rPr>
          <w:fldChar w:fldCharType="begin"/>
        </w:r>
        <w:r w:rsidR="00C5596F">
          <w:rPr>
            <w:rFonts w:ascii="宋体" w:hAnsi="宋体" w:cs="宋体" w:hint="eastAsia"/>
            <w:b w:val="0"/>
          </w:rPr>
          <w:instrText xml:space="preserve"> PAGEREF _Toc918 </w:instrText>
        </w:r>
        <w:r>
          <w:rPr>
            <w:rFonts w:ascii="宋体" w:hAnsi="宋体" w:cs="宋体" w:hint="eastAsia"/>
            <w:b w:val="0"/>
          </w:rPr>
          <w:fldChar w:fldCharType="separate"/>
        </w:r>
        <w:r w:rsidR="00C5596F">
          <w:rPr>
            <w:rFonts w:ascii="宋体" w:hAnsi="宋体" w:cs="宋体" w:hint="eastAsia"/>
            <w:b w:val="0"/>
          </w:rPr>
          <w:t>39</w:t>
        </w:r>
        <w:r>
          <w:rPr>
            <w:rFonts w:ascii="宋体" w:hAnsi="宋体" w:cs="宋体" w:hint="eastAsia"/>
            <w:b w:val="0"/>
          </w:rPr>
          <w:fldChar w:fldCharType="end"/>
        </w:r>
      </w:hyperlink>
    </w:p>
    <w:p w:rsidR="00305F1A" w:rsidRDefault="00EC4492">
      <w:pPr>
        <w:pStyle w:val="10"/>
        <w:tabs>
          <w:tab w:val="right" w:leader="dot" w:pos="8243"/>
        </w:tabs>
        <w:spacing w:before="0" w:after="0" w:line="480" w:lineRule="auto"/>
        <w:ind w:firstLineChars="0" w:firstLine="0"/>
        <w:rPr>
          <w:rFonts w:ascii="宋体" w:hAnsi="宋体" w:cs="宋体"/>
          <w:b w:val="0"/>
        </w:rPr>
      </w:pPr>
      <w:hyperlink w:anchor="_Toc5694" w:history="1">
        <w:r w:rsidR="00C5596F">
          <w:rPr>
            <w:rFonts w:ascii="宋体" w:hAnsi="宋体" w:cs="宋体" w:hint="eastAsia"/>
            <w:b w:val="0"/>
            <w:szCs w:val="30"/>
          </w:rPr>
          <w:t>04.</w:t>
        </w:r>
        <w:r w:rsidR="00C5596F">
          <w:rPr>
            <w:rFonts w:ascii="宋体" w:hAnsi="宋体" w:cs="宋体" w:hint="eastAsia"/>
            <w:b w:val="0"/>
            <w:szCs w:val="30"/>
            <w:lang w:val="zh-CN"/>
          </w:rPr>
          <w:t>法定代表人授权书</w:t>
        </w:r>
        <w:r w:rsidR="00C5596F">
          <w:rPr>
            <w:rFonts w:ascii="宋体" w:hAnsi="宋体" w:cs="宋体" w:hint="eastAsia"/>
            <w:b w:val="0"/>
          </w:rPr>
          <w:tab/>
        </w:r>
        <w:r>
          <w:rPr>
            <w:rFonts w:ascii="宋体" w:hAnsi="宋体" w:cs="宋体" w:hint="eastAsia"/>
            <w:b w:val="0"/>
          </w:rPr>
          <w:fldChar w:fldCharType="begin"/>
        </w:r>
        <w:r w:rsidR="00C5596F">
          <w:rPr>
            <w:rFonts w:ascii="宋体" w:hAnsi="宋体" w:cs="宋体" w:hint="eastAsia"/>
            <w:b w:val="0"/>
          </w:rPr>
          <w:instrText xml:space="preserve"> PAGEREF _Toc5694 </w:instrText>
        </w:r>
        <w:r>
          <w:rPr>
            <w:rFonts w:ascii="宋体" w:hAnsi="宋体" w:cs="宋体" w:hint="eastAsia"/>
            <w:b w:val="0"/>
          </w:rPr>
          <w:fldChar w:fldCharType="separate"/>
        </w:r>
        <w:r w:rsidR="00C5596F">
          <w:rPr>
            <w:rFonts w:ascii="宋体" w:hAnsi="宋体" w:cs="宋体" w:hint="eastAsia"/>
            <w:b w:val="0"/>
          </w:rPr>
          <w:t>40</w:t>
        </w:r>
        <w:r>
          <w:rPr>
            <w:rFonts w:ascii="宋体" w:hAnsi="宋体" w:cs="宋体" w:hint="eastAsia"/>
            <w:b w:val="0"/>
          </w:rPr>
          <w:fldChar w:fldCharType="end"/>
        </w:r>
      </w:hyperlink>
    </w:p>
    <w:p w:rsidR="00305F1A" w:rsidRDefault="00EC4492">
      <w:pPr>
        <w:pStyle w:val="10"/>
        <w:tabs>
          <w:tab w:val="right" w:leader="dot" w:pos="8243"/>
        </w:tabs>
        <w:spacing w:before="0" w:after="0" w:line="480" w:lineRule="auto"/>
        <w:ind w:firstLineChars="0" w:firstLine="0"/>
        <w:rPr>
          <w:rFonts w:ascii="宋体" w:hAnsi="宋体" w:cs="宋体"/>
          <w:b w:val="0"/>
        </w:rPr>
      </w:pPr>
      <w:hyperlink w:anchor="_Toc29615" w:history="1">
        <w:r w:rsidR="00C5596F">
          <w:rPr>
            <w:rFonts w:ascii="宋体" w:hAnsi="宋体" w:cs="宋体" w:hint="eastAsia"/>
            <w:b w:val="0"/>
            <w:szCs w:val="30"/>
          </w:rPr>
          <w:t>05.</w:t>
        </w:r>
        <w:r w:rsidR="00C5596F">
          <w:rPr>
            <w:rFonts w:ascii="宋体" w:hAnsi="宋体" w:cs="宋体" w:hint="eastAsia"/>
            <w:b w:val="0"/>
            <w:szCs w:val="30"/>
            <w:lang w:val="zh-CN"/>
          </w:rPr>
          <w:t>投标人承诺函</w:t>
        </w:r>
        <w:r w:rsidR="00C5596F">
          <w:rPr>
            <w:rFonts w:ascii="宋体" w:hAnsi="宋体" w:cs="宋体" w:hint="eastAsia"/>
            <w:b w:val="0"/>
          </w:rPr>
          <w:tab/>
        </w:r>
        <w:r>
          <w:rPr>
            <w:rFonts w:ascii="宋体" w:hAnsi="宋体" w:cs="宋体" w:hint="eastAsia"/>
            <w:b w:val="0"/>
          </w:rPr>
          <w:fldChar w:fldCharType="begin"/>
        </w:r>
        <w:r w:rsidR="00C5596F">
          <w:rPr>
            <w:rFonts w:ascii="宋体" w:hAnsi="宋体" w:cs="宋体" w:hint="eastAsia"/>
            <w:b w:val="0"/>
          </w:rPr>
          <w:instrText xml:space="preserve"> PAGEREF _Toc29615 </w:instrText>
        </w:r>
        <w:r>
          <w:rPr>
            <w:rFonts w:ascii="宋体" w:hAnsi="宋体" w:cs="宋体" w:hint="eastAsia"/>
            <w:b w:val="0"/>
          </w:rPr>
          <w:fldChar w:fldCharType="separate"/>
        </w:r>
        <w:r w:rsidR="00C5596F">
          <w:rPr>
            <w:rFonts w:ascii="宋体" w:hAnsi="宋体" w:cs="宋体" w:hint="eastAsia"/>
            <w:b w:val="0"/>
          </w:rPr>
          <w:t>41</w:t>
        </w:r>
        <w:r>
          <w:rPr>
            <w:rFonts w:ascii="宋体" w:hAnsi="宋体" w:cs="宋体" w:hint="eastAsia"/>
            <w:b w:val="0"/>
          </w:rPr>
          <w:fldChar w:fldCharType="end"/>
        </w:r>
      </w:hyperlink>
    </w:p>
    <w:p w:rsidR="00305F1A" w:rsidRDefault="00EC4492">
      <w:pPr>
        <w:pStyle w:val="10"/>
        <w:tabs>
          <w:tab w:val="right" w:leader="dot" w:pos="8243"/>
        </w:tabs>
        <w:spacing w:before="0" w:after="0" w:line="480" w:lineRule="auto"/>
        <w:ind w:firstLineChars="0" w:firstLine="0"/>
        <w:rPr>
          <w:rFonts w:ascii="宋体" w:hAnsi="宋体" w:cs="宋体"/>
          <w:b w:val="0"/>
        </w:rPr>
      </w:pPr>
      <w:hyperlink w:anchor="_Toc7121" w:history="1">
        <w:r w:rsidR="00C5596F">
          <w:rPr>
            <w:rFonts w:ascii="宋体" w:hAnsi="宋体" w:cs="宋体" w:hint="eastAsia"/>
            <w:b w:val="0"/>
            <w:szCs w:val="30"/>
          </w:rPr>
          <w:t>06.</w:t>
        </w:r>
        <w:r w:rsidR="00C5596F">
          <w:rPr>
            <w:rFonts w:ascii="宋体" w:hAnsi="宋体" w:cs="宋体" w:hint="eastAsia"/>
            <w:b w:val="0"/>
            <w:szCs w:val="30"/>
            <w:lang w:val="zh-CN"/>
          </w:rPr>
          <w:t>投标人诚信承诺书</w:t>
        </w:r>
        <w:r w:rsidR="00C5596F">
          <w:rPr>
            <w:rFonts w:ascii="宋体" w:hAnsi="宋体" w:cs="宋体" w:hint="eastAsia"/>
            <w:b w:val="0"/>
          </w:rPr>
          <w:tab/>
        </w:r>
        <w:r>
          <w:rPr>
            <w:rFonts w:ascii="宋体" w:hAnsi="宋体" w:cs="宋体" w:hint="eastAsia"/>
            <w:b w:val="0"/>
          </w:rPr>
          <w:fldChar w:fldCharType="begin"/>
        </w:r>
        <w:r w:rsidR="00C5596F">
          <w:rPr>
            <w:rFonts w:ascii="宋体" w:hAnsi="宋体" w:cs="宋体" w:hint="eastAsia"/>
            <w:b w:val="0"/>
          </w:rPr>
          <w:instrText xml:space="preserve"> PAGEREF _Toc7121 </w:instrText>
        </w:r>
        <w:r>
          <w:rPr>
            <w:rFonts w:ascii="宋体" w:hAnsi="宋体" w:cs="宋体" w:hint="eastAsia"/>
            <w:b w:val="0"/>
          </w:rPr>
          <w:fldChar w:fldCharType="separate"/>
        </w:r>
        <w:r w:rsidR="00C5596F">
          <w:rPr>
            <w:rFonts w:ascii="宋体" w:hAnsi="宋体" w:cs="宋体" w:hint="eastAsia"/>
            <w:b w:val="0"/>
          </w:rPr>
          <w:t>42</w:t>
        </w:r>
        <w:r>
          <w:rPr>
            <w:rFonts w:ascii="宋体" w:hAnsi="宋体" w:cs="宋体" w:hint="eastAsia"/>
            <w:b w:val="0"/>
          </w:rPr>
          <w:fldChar w:fldCharType="end"/>
        </w:r>
      </w:hyperlink>
    </w:p>
    <w:p w:rsidR="00305F1A" w:rsidRDefault="00EC4492">
      <w:pPr>
        <w:pStyle w:val="10"/>
        <w:tabs>
          <w:tab w:val="right" w:leader="dot" w:pos="8243"/>
        </w:tabs>
        <w:spacing w:before="0" w:after="0" w:line="480" w:lineRule="auto"/>
        <w:ind w:firstLineChars="0" w:firstLine="0"/>
        <w:rPr>
          <w:rFonts w:ascii="宋体" w:hAnsi="宋体" w:cs="宋体"/>
          <w:b w:val="0"/>
        </w:rPr>
      </w:pPr>
      <w:hyperlink w:anchor="_Toc8185" w:history="1">
        <w:r w:rsidR="00C5596F">
          <w:rPr>
            <w:rFonts w:ascii="宋体" w:hAnsi="宋体" w:cs="宋体" w:hint="eastAsia"/>
            <w:b w:val="0"/>
            <w:szCs w:val="30"/>
          </w:rPr>
          <w:t>07.</w:t>
        </w:r>
        <w:r w:rsidR="00C5596F">
          <w:rPr>
            <w:rFonts w:ascii="宋体" w:hAnsi="宋体" w:cs="宋体" w:hint="eastAsia"/>
            <w:b w:val="0"/>
            <w:szCs w:val="30"/>
            <w:lang w:val="zh-CN"/>
          </w:rPr>
          <w:t>资格证明材料</w:t>
        </w:r>
        <w:r w:rsidR="00C5596F">
          <w:rPr>
            <w:rFonts w:ascii="宋体" w:hAnsi="宋体" w:cs="宋体" w:hint="eastAsia"/>
            <w:b w:val="0"/>
          </w:rPr>
          <w:tab/>
        </w:r>
        <w:r>
          <w:rPr>
            <w:rFonts w:ascii="宋体" w:hAnsi="宋体" w:cs="宋体" w:hint="eastAsia"/>
            <w:b w:val="0"/>
          </w:rPr>
          <w:fldChar w:fldCharType="begin"/>
        </w:r>
        <w:r w:rsidR="00C5596F">
          <w:rPr>
            <w:rFonts w:ascii="宋体" w:hAnsi="宋体" w:cs="宋体" w:hint="eastAsia"/>
            <w:b w:val="0"/>
          </w:rPr>
          <w:instrText xml:space="preserve"> PAGEREF _Toc8185 </w:instrText>
        </w:r>
        <w:r>
          <w:rPr>
            <w:rFonts w:ascii="宋体" w:hAnsi="宋体" w:cs="宋体" w:hint="eastAsia"/>
            <w:b w:val="0"/>
          </w:rPr>
          <w:fldChar w:fldCharType="separate"/>
        </w:r>
        <w:r w:rsidR="00C5596F">
          <w:rPr>
            <w:rFonts w:ascii="宋体" w:hAnsi="宋体" w:cs="宋体" w:hint="eastAsia"/>
            <w:b w:val="0"/>
          </w:rPr>
          <w:t>43</w:t>
        </w:r>
        <w:r>
          <w:rPr>
            <w:rFonts w:ascii="宋体" w:hAnsi="宋体" w:cs="宋体" w:hint="eastAsia"/>
            <w:b w:val="0"/>
          </w:rPr>
          <w:fldChar w:fldCharType="end"/>
        </w:r>
      </w:hyperlink>
    </w:p>
    <w:p w:rsidR="00305F1A" w:rsidRDefault="00EC4492">
      <w:pPr>
        <w:pStyle w:val="10"/>
        <w:tabs>
          <w:tab w:val="right" w:leader="dot" w:pos="8243"/>
        </w:tabs>
        <w:spacing w:before="0" w:after="0" w:line="480" w:lineRule="auto"/>
        <w:ind w:firstLineChars="0" w:firstLine="0"/>
        <w:rPr>
          <w:rFonts w:ascii="宋体" w:hAnsi="宋体" w:cs="宋体"/>
          <w:b w:val="0"/>
        </w:rPr>
      </w:pPr>
      <w:hyperlink w:anchor="_Toc9229" w:history="1">
        <w:r w:rsidR="00C5596F">
          <w:rPr>
            <w:rFonts w:ascii="宋体" w:hAnsi="宋体" w:cs="宋体" w:hint="eastAsia"/>
            <w:b w:val="0"/>
            <w:szCs w:val="30"/>
          </w:rPr>
          <w:t>08.</w:t>
        </w:r>
        <w:r w:rsidR="00C5596F">
          <w:rPr>
            <w:rFonts w:ascii="宋体" w:hAnsi="宋体" w:cs="宋体" w:hint="eastAsia"/>
            <w:b w:val="0"/>
            <w:szCs w:val="30"/>
            <w:lang w:val="zh-CN"/>
          </w:rPr>
          <w:t>财务状况报告，依法缴纳税收和社会保障资金的相关材料</w:t>
        </w:r>
        <w:r w:rsidR="00C5596F">
          <w:rPr>
            <w:rFonts w:ascii="宋体" w:hAnsi="宋体" w:cs="宋体" w:hint="eastAsia"/>
            <w:b w:val="0"/>
          </w:rPr>
          <w:tab/>
        </w:r>
        <w:r>
          <w:rPr>
            <w:rFonts w:ascii="宋体" w:hAnsi="宋体" w:cs="宋体" w:hint="eastAsia"/>
            <w:b w:val="0"/>
          </w:rPr>
          <w:fldChar w:fldCharType="begin"/>
        </w:r>
        <w:r w:rsidR="00C5596F">
          <w:rPr>
            <w:rFonts w:ascii="宋体" w:hAnsi="宋体" w:cs="宋体" w:hint="eastAsia"/>
            <w:b w:val="0"/>
          </w:rPr>
          <w:instrText xml:space="preserve"> PAGEREF _Toc9229 </w:instrText>
        </w:r>
        <w:r>
          <w:rPr>
            <w:rFonts w:ascii="宋体" w:hAnsi="宋体" w:cs="宋体" w:hint="eastAsia"/>
            <w:b w:val="0"/>
          </w:rPr>
          <w:fldChar w:fldCharType="separate"/>
        </w:r>
        <w:r w:rsidR="00C5596F">
          <w:rPr>
            <w:rFonts w:ascii="宋体" w:hAnsi="宋体" w:cs="宋体" w:hint="eastAsia"/>
            <w:b w:val="0"/>
          </w:rPr>
          <w:t>44</w:t>
        </w:r>
        <w:r>
          <w:rPr>
            <w:rFonts w:ascii="宋体" w:hAnsi="宋体" w:cs="宋体" w:hint="eastAsia"/>
            <w:b w:val="0"/>
          </w:rPr>
          <w:fldChar w:fldCharType="end"/>
        </w:r>
      </w:hyperlink>
    </w:p>
    <w:p w:rsidR="00305F1A" w:rsidRDefault="00EC4492">
      <w:pPr>
        <w:pStyle w:val="10"/>
        <w:tabs>
          <w:tab w:val="right" w:leader="dot" w:pos="8243"/>
        </w:tabs>
        <w:spacing w:before="0" w:after="0" w:line="480" w:lineRule="auto"/>
        <w:ind w:firstLineChars="0" w:firstLine="0"/>
        <w:rPr>
          <w:rFonts w:ascii="宋体" w:hAnsi="宋体" w:cs="宋体"/>
          <w:b w:val="0"/>
        </w:rPr>
      </w:pPr>
      <w:hyperlink w:anchor="_Toc5019" w:history="1">
        <w:r w:rsidR="00C5596F">
          <w:rPr>
            <w:rFonts w:ascii="宋体" w:hAnsi="宋体" w:cs="宋体" w:hint="eastAsia"/>
            <w:b w:val="0"/>
            <w:szCs w:val="30"/>
          </w:rPr>
          <w:t>09.</w:t>
        </w:r>
        <w:r w:rsidR="00C5596F">
          <w:rPr>
            <w:rFonts w:ascii="宋体" w:hAnsi="宋体" w:cs="宋体" w:hint="eastAsia"/>
            <w:b w:val="0"/>
            <w:szCs w:val="30"/>
            <w:lang w:val="zh-CN"/>
          </w:rPr>
          <w:t>具备履行合同所必需的设备和专业技术能力的证明材料</w:t>
        </w:r>
        <w:r w:rsidR="00C5596F">
          <w:rPr>
            <w:rFonts w:ascii="宋体" w:hAnsi="宋体" w:cs="宋体" w:hint="eastAsia"/>
            <w:b w:val="0"/>
          </w:rPr>
          <w:tab/>
        </w:r>
        <w:r>
          <w:rPr>
            <w:rFonts w:ascii="宋体" w:hAnsi="宋体" w:cs="宋体" w:hint="eastAsia"/>
            <w:b w:val="0"/>
          </w:rPr>
          <w:fldChar w:fldCharType="begin"/>
        </w:r>
        <w:r w:rsidR="00C5596F">
          <w:rPr>
            <w:rFonts w:ascii="宋体" w:hAnsi="宋体" w:cs="宋体" w:hint="eastAsia"/>
            <w:b w:val="0"/>
          </w:rPr>
          <w:instrText xml:space="preserve"> PAGEREF _Toc5019 </w:instrText>
        </w:r>
        <w:r>
          <w:rPr>
            <w:rFonts w:ascii="宋体" w:hAnsi="宋体" w:cs="宋体" w:hint="eastAsia"/>
            <w:b w:val="0"/>
          </w:rPr>
          <w:fldChar w:fldCharType="separate"/>
        </w:r>
        <w:r w:rsidR="00C5596F">
          <w:rPr>
            <w:rFonts w:ascii="宋体" w:hAnsi="宋体" w:cs="宋体" w:hint="eastAsia"/>
            <w:b w:val="0"/>
          </w:rPr>
          <w:t>45</w:t>
        </w:r>
        <w:r>
          <w:rPr>
            <w:rFonts w:ascii="宋体" w:hAnsi="宋体" w:cs="宋体" w:hint="eastAsia"/>
            <w:b w:val="0"/>
          </w:rPr>
          <w:fldChar w:fldCharType="end"/>
        </w:r>
      </w:hyperlink>
    </w:p>
    <w:p w:rsidR="00305F1A" w:rsidRDefault="00EC4492">
      <w:pPr>
        <w:pStyle w:val="10"/>
        <w:tabs>
          <w:tab w:val="right" w:leader="dot" w:pos="8243"/>
        </w:tabs>
        <w:spacing w:before="0" w:after="0" w:line="480" w:lineRule="auto"/>
        <w:ind w:firstLineChars="0" w:firstLine="0"/>
        <w:rPr>
          <w:rFonts w:ascii="宋体" w:hAnsi="宋体" w:cs="宋体"/>
          <w:b w:val="0"/>
        </w:rPr>
      </w:pPr>
      <w:hyperlink w:anchor="_Toc2371" w:history="1">
        <w:r w:rsidR="00C5596F">
          <w:rPr>
            <w:rFonts w:ascii="宋体" w:hAnsi="宋体" w:cs="宋体" w:hint="eastAsia"/>
            <w:b w:val="0"/>
            <w:szCs w:val="30"/>
          </w:rPr>
          <w:t>10.</w:t>
        </w:r>
        <w:r w:rsidR="00C5596F">
          <w:rPr>
            <w:rFonts w:ascii="宋体" w:hAnsi="宋体" w:cs="宋体" w:hint="eastAsia"/>
            <w:b w:val="0"/>
            <w:szCs w:val="30"/>
            <w:lang w:val="zh-CN"/>
          </w:rPr>
          <w:t>无重大违法记录声明</w:t>
        </w:r>
        <w:r w:rsidR="00C5596F">
          <w:rPr>
            <w:rFonts w:ascii="宋体" w:hAnsi="宋体" w:cs="宋体" w:hint="eastAsia"/>
            <w:b w:val="0"/>
          </w:rPr>
          <w:tab/>
        </w:r>
        <w:r>
          <w:rPr>
            <w:rFonts w:ascii="宋体" w:hAnsi="宋体" w:cs="宋体" w:hint="eastAsia"/>
            <w:b w:val="0"/>
          </w:rPr>
          <w:fldChar w:fldCharType="begin"/>
        </w:r>
        <w:r w:rsidR="00C5596F">
          <w:rPr>
            <w:rFonts w:ascii="宋体" w:hAnsi="宋体" w:cs="宋体" w:hint="eastAsia"/>
            <w:b w:val="0"/>
          </w:rPr>
          <w:instrText xml:space="preserve"> PAGEREF _Toc2371 </w:instrText>
        </w:r>
        <w:r>
          <w:rPr>
            <w:rFonts w:ascii="宋体" w:hAnsi="宋体" w:cs="宋体" w:hint="eastAsia"/>
            <w:b w:val="0"/>
          </w:rPr>
          <w:fldChar w:fldCharType="separate"/>
        </w:r>
        <w:r w:rsidR="00C5596F">
          <w:rPr>
            <w:rFonts w:ascii="宋体" w:hAnsi="宋体" w:cs="宋体" w:hint="eastAsia"/>
            <w:b w:val="0"/>
          </w:rPr>
          <w:t>46</w:t>
        </w:r>
        <w:r>
          <w:rPr>
            <w:rFonts w:ascii="宋体" w:hAnsi="宋体" w:cs="宋体" w:hint="eastAsia"/>
            <w:b w:val="0"/>
          </w:rPr>
          <w:fldChar w:fldCharType="end"/>
        </w:r>
      </w:hyperlink>
    </w:p>
    <w:p w:rsidR="00305F1A" w:rsidRDefault="00EC4492">
      <w:pPr>
        <w:pStyle w:val="10"/>
        <w:tabs>
          <w:tab w:val="right" w:leader="dot" w:pos="8243"/>
        </w:tabs>
        <w:spacing w:before="0" w:after="0" w:line="480" w:lineRule="auto"/>
        <w:ind w:firstLineChars="0" w:firstLine="0"/>
        <w:rPr>
          <w:rFonts w:ascii="宋体" w:hAnsi="宋体" w:cs="宋体"/>
          <w:b w:val="0"/>
        </w:rPr>
      </w:pPr>
      <w:hyperlink w:anchor="_Toc29764" w:history="1">
        <w:r w:rsidR="00C5596F">
          <w:rPr>
            <w:rFonts w:ascii="宋体" w:hAnsi="宋体" w:cs="宋体" w:hint="eastAsia"/>
            <w:b w:val="0"/>
            <w:szCs w:val="30"/>
          </w:rPr>
          <w:t>11.</w:t>
        </w:r>
        <w:r w:rsidR="00C5596F">
          <w:rPr>
            <w:rFonts w:ascii="宋体" w:hAnsi="宋体" w:cs="宋体" w:hint="eastAsia"/>
            <w:b w:val="0"/>
            <w:szCs w:val="30"/>
            <w:lang w:val="zh-CN"/>
          </w:rPr>
          <w:t>投标保证金证明</w:t>
        </w:r>
        <w:r w:rsidR="00C5596F">
          <w:rPr>
            <w:rFonts w:ascii="宋体" w:hAnsi="宋体" w:cs="宋体" w:hint="eastAsia"/>
            <w:b w:val="0"/>
          </w:rPr>
          <w:tab/>
        </w:r>
        <w:r>
          <w:rPr>
            <w:rFonts w:ascii="宋体" w:hAnsi="宋体" w:cs="宋体" w:hint="eastAsia"/>
            <w:b w:val="0"/>
          </w:rPr>
          <w:fldChar w:fldCharType="begin"/>
        </w:r>
        <w:r w:rsidR="00C5596F">
          <w:rPr>
            <w:rFonts w:ascii="宋体" w:hAnsi="宋体" w:cs="宋体" w:hint="eastAsia"/>
            <w:b w:val="0"/>
          </w:rPr>
          <w:instrText xml:space="preserve"> PAGEREF _Toc29764 </w:instrText>
        </w:r>
        <w:r>
          <w:rPr>
            <w:rFonts w:ascii="宋体" w:hAnsi="宋体" w:cs="宋体" w:hint="eastAsia"/>
            <w:b w:val="0"/>
          </w:rPr>
          <w:fldChar w:fldCharType="separate"/>
        </w:r>
        <w:r w:rsidR="00C5596F">
          <w:rPr>
            <w:rFonts w:ascii="宋体" w:hAnsi="宋体" w:cs="宋体" w:hint="eastAsia"/>
            <w:b w:val="0"/>
          </w:rPr>
          <w:t>47</w:t>
        </w:r>
        <w:r>
          <w:rPr>
            <w:rFonts w:ascii="宋体" w:hAnsi="宋体" w:cs="宋体" w:hint="eastAsia"/>
            <w:b w:val="0"/>
          </w:rPr>
          <w:fldChar w:fldCharType="end"/>
        </w:r>
      </w:hyperlink>
    </w:p>
    <w:p w:rsidR="00305F1A" w:rsidRDefault="00EC4492">
      <w:pPr>
        <w:pStyle w:val="10"/>
        <w:tabs>
          <w:tab w:val="right" w:leader="dot" w:pos="8243"/>
        </w:tabs>
        <w:spacing w:before="0" w:after="0" w:line="480" w:lineRule="auto"/>
        <w:ind w:firstLineChars="0" w:firstLine="0"/>
        <w:rPr>
          <w:rFonts w:ascii="宋体" w:hAnsi="宋体" w:cs="宋体"/>
          <w:b w:val="0"/>
        </w:rPr>
      </w:pPr>
      <w:hyperlink w:anchor="_Toc17535" w:history="1">
        <w:r w:rsidR="00C5596F">
          <w:rPr>
            <w:rFonts w:ascii="宋体" w:hAnsi="宋体" w:cs="宋体" w:hint="eastAsia"/>
            <w:b w:val="0"/>
            <w:szCs w:val="30"/>
            <w:lang w:val="zh-CN"/>
          </w:rPr>
          <w:t>三、投标文件封面（下册）</w:t>
        </w:r>
        <w:r w:rsidR="00C5596F">
          <w:rPr>
            <w:rFonts w:ascii="宋体" w:hAnsi="宋体" w:cs="宋体" w:hint="eastAsia"/>
            <w:b w:val="0"/>
          </w:rPr>
          <w:tab/>
        </w:r>
        <w:r>
          <w:rPr>
            <w:rFonts w:ascii="宋体" w:hAnsi="宋体" w:cs="宋体" w:hint="eastAsia"/>
            <w:b w:val="0"/>
          </w:rPr>
          <w:fldChar w:fldCharType="begin"/>
        </w:r>
        <w:r w:rsidR="00C5596F">
          <w:rPr>
            <w:rFonts w:ascii="宋体" w:hAnsi="宋体" w:cs="宋体" w:hint="eastAsia"/>
            <w:b w:val="0"/>
          </w:rPr>
          <w:instrText xml:space="preserve"> PAGEREF _Toc17535 </w:instrText>
        </w:r>
        <w:r>
          <w:rPr>
            <w:rFonts w:ascii="宋体" w:hAnsi="宋体" w:cs="宋体" w:hint="eastAsia"/>
            <w:b w:val="0"/>
          </w:rPr>
          <w:fldChar w:fldCharType="separate"/>
        </w:r>
        <w:r w:rsidR="00C5596F">
          <w:rPr>
            <w:rFonts w:ascii="宋体" w:hAnsi="宋体" w:cs="宋体" w:hint="eastAsia"/>
            <w:b w:val="0"/>
          </w:rPr>
          <w:t>48</w:t>
        </w:r>
        <w:r>
          <w:rPr>
            <w:rFonts w:ascii="宋体" w:hAnsi="宋体" w:cs="宋体" w:hint="eastAsia"/>
            <w:b w:val="0"/>
          </w:rPr>
          <w:fldChar w:fldCharType="end"/>
        </w:r>
      </w:hyperlink>
    </w:p>
    <w:p w:rsidR="00305F1A" w:rsidRDefault="00EC4492">
      <w:pPr>
        <w:pStyle w:val="10"/>
        <w:tabs>
          <w:tab w:val="right" w:leader="dot" w:pos="8243"/>
        </w:tabs>
        <w:spacing w:before="0" w:after="0" w:line="480" w:lineRule="auto"/>
        <w:ind w:firstLineChars="0" w:firstLine="0"/>
        <w:rPr>
          <w:rFonts w:ascii="宋体" w:hAnsi="宋体" w:cs="宋体"/>
          <w:b w:val="0"/>
        </w:rPr>
      </w:pPr>
      <w:hyperlink w:anchor="_Toc136" w:history="1">
        <w:r w:rsidR="00C5596F">
          <w:rPr>
            <w:rFonts w:ascii="宋体" w:hAnsi="宋体" w:cs="宋体" w:hint="eastAsia"/>
            <w:b w:val="0"/>
            <w:szCs w:val="30"/>
            <w:lang w:val="zh-CN"/>
          </w:rPr>
          <w:t>四、投标文件目录（下册）</w:t>
        </w:r>
        <w:r w:rsidR="00C5596F">
          <w:rPr>
            <w:rFonts w:ascii="宋体" w:hAnsi="宋体" w:cs="宋体" w:hint="eastAsia"/>
            <w:b w:val="0"/>
          </w:rPr>
          <w:tab/>
        </w:r>
        <w:r>
          <w:rPr>
            <w:rFonts w:ascii="宋体" w:hAnsi="宋体" w:cs="宋体" w:hint="eastAsia"/>
            <w:b w:val="0"/>
          </w:rPr>
          <w:fldChar w:fldCharType="begin"/>
        </w:r>
        <w:r w:rsidR="00C5596F">
          <w:rPr>
            <w:rFonts w:ascii="宋体" w:hAnsi="宋体" w:cs="宋体" w:hint="eastAsia"/>
            <w:b w:val="0"/>
          </w:rPr>
          <w:instrText xml:space="preserve"> PAGEREF _Toc136 </w:instrText>
        </w:r>
        <w:r>
          <w:rPr>
            <w:rFonts w:ascii="宋体" w:hAnsi="宋体" w:cs="宋体" w:hint="eastAsia"/>
            <w:b w:val="0"/>
          </w:rPr>
          <w:fldChar w:fldCharType="separate"/>
        </w:r>
        <w:r w:rsidR="00C5596F">
          <w:rPr>
            <w:rFonts w:ascii="宋体" w:hAnsi="宋体" w:cs="宋体" w:hint="eastAsia"/>
            <w:b w:val="0"/>
          </w:rPr>
          <w:t>49</w:t>
        </w:r>
        <w:r>
          <w:rPr>
            <w:rFonts w:ascii="宋体" w:hAnsi="宋体" w:cs="宋体" w:hint="eastAsia"/>
            <w:b w:val="0"/>
          </w:rPr>
          <w:fldChar w:fldCharType="end"/>
        </w:r>
      </w:hyperlink>
    </w:p>
    <w:p w:rsidR="00305F1A" w:rsidRDefault="00EC4492">
      <w:pPr>
        <w:pStyle w:val="10"/>
        <w:tabs>
          <w:tab w:val="right" w:leader="dot" w:pos="8243"/>
        </w:tabs>
        <w:spacing w:before="0" w:after="0" w:line="480" w:lineRule="auto"/>
        <w:ind w:firstLineChars="0" w:firstLine="0"/>
        <w:rPr>
          <w:rFonts w:ascii="宋体" w:hAnsi="宋体" w:cs="宋体"/>
          <w:b w:val="0"/>
        </w:rPr>
      </w:pPr>
      <w:hyperlink w:anchor="_Toc25843" w:history="1">
        <w:r w:rsidR="00C5596F">
          <w:rPr>
            <w:rFonts w:ascii="宋体" w:hAnsi="宋体" w:cs="宋体" w:hint="eastAsia"/>
            <w:b w:val="0"/>
            <w:szCs w:val="30"/>
          </w:rPr>
          <w:t>01.</w:t>
        </w:r>
        <w:r w:rsidR="00C5596F">
          <w:rPr>
            <w:rFonts w:ascii="宋体" w:hAnsi="宋体" w:cs="宋体" w:hint="eastAsia"/>
            <w:b w:val="0"/>
            <w:szCs w:val="30"/>
            <w:lang w:val="zh-CN"/>
          </w:rPr>
          <w:t>评分对照表</w:t>
        </w:r>
        <w:r w:rsidR="00C5596F">
          <w:rPr>
            <w:rFonts w:ascii="宋体" w:hAnsi="宋体" w:cs="宋体" w:hint="eastAsia"/>
            <w:b w:val="0"/>
          </w:rPr>
          <w:tab/>
        </w:r>
        <w:r>
          <w:rPr>
            <w:rFonts w:ascii="宋体" w:hAnsi="宋体" w:cs="宋体" w:hint="eastAsia"/>
            <w:b w:val="0"/>
          </w:rPr>
          <w:fldChar w:fldCharType="begin"/>
        </w:r>
        <w:r w:rsidR="00C5596F">
          <w:rPr>
            <w:rFonts w:ascii="宋体" w:hAnsi="宋体" w:cs="宋体" w:hint="eastAsia"/>
            <w:b w:val="0"/>
          </w:rPr>
          <w:instrText xml:space="preserve"> PAGEREF _Toc25843 </w:instrText>
        </w:r>
        <w:r>
          <w:rPr>
            <w:rFonts w:ascii="宋体" w:hAnsi="宋体" w:cs="宋体" w:hint="eastAsia"/>
            <w:b w:val="0"/>
          </w:rPr>
          <w:fldChar w:fldCharType="separate"/>
        </w:r>
        <w:r w:rsidR="00C5596F">
          <w:rPr>
            <w:rFonts w:ascii="宋体" w:hAnsi="宋体" w:cs="宋体" w:hint="eastAsia"/>
            <w:b w:val="0"/>
          </w:rPr>
          <w:t>50</w:t>
        </w:r>
        <w:r>
          <w:rPr>
            <w:rFonts w:ascii="宋体" w:hAnsi="宋体" w:cs="宋体" w:hint="eastAsia"/>
            <w:b w:val="0"/>
          </w:rPr>
          <w:fldChar w:fldCharType="end"/>
        </w:r>
      </w:hyperlink>
    </w:p>
    <w:p w:rsidR="00305F1A" w:rsidRDefault="00EC4492">
      <w:pPr>
        <w:pStyle w:val="10"/>
        <w:tabs>
          <w:tab w:val="right" w:leader="dot" w:pos="8243"/>
        </w:tabs>
        <w:spacing w:before="0" w:after="0" w:line="480" w:lineRule="auto"/>
        <w:ind w:firstLineChars="0" w:firstLine="0"/>
        <w:rPr>
          <w:rFonts w:ascii="宋体" w:hAnsi="宋体" w:cs="宋体"/>
          <w:b w:val="0"/>
        </w:rPr>
      </w:pPr>
      <w:hyperlink w:anchor="_Toc21001" w:history="1">
        <w:r w:rsidR="00C5596F">
          <w:rPr>
            <w:rFonts w:ascii="宋体" w:hAnsi="宋体" w:cs="宋体" w:hint="eastAsia"/>
            <w:b w:val="0"/>
            <w:szCs w:val="30"/>
          </w:rPr>
          <w:t>02.</w:t>
        </w:r>
        <w:r w:rsidR="00C5596F">
          <w:rPr>
            <w:rFonts w:ascii="宋体" w:hAnsi="宋体" w:cs="宋体" w:hint="eastAsia"/>
            <w:b w:val="0"/>
            <w:szCs w:val="30"/>
            <w:lang w:val="zh-CN"/>
          </w:rPr>
          <w:t>分项报价表</w:t>
        </w:r>
        <w:r w:rsidR="00C5596F">
          <w:rPr>
            <w:rFonts w:ascii="宋体" w:hAnsi="宋体" w:cs="宋体" w:hint="eastAsia"/>
            <w:b w:val="0"/>
          </w:rPr>
          <w:tab/>
        </w:r>
        <w:r>
          <w:rPr>
            <w:rFonts w:ascii="宋体" w:hAnsi="宋体" w:cs="宋体" w:hint="eastAsia"/>
            <w:b w:val="0"/>
          </w:rPr>
          <w:fldChar w:fldCharType="begin"/>
        </w:r>
        <w:r w:rsidR="00C5596F">
          <w:rPr>
            <w:rFonts w:ascii="宋体" w:hAnsi="宋体" w:cs="宋体" w:hint="eastAsia"/>
            <w:b w:val="0"/>
          </w:rPr>
          <w:instrText xml:space="preserve"> PAGEREF _Toc21001 </w:instrText>
        </w:r>
        <w:r>
          <w:rPr>
            <w:rFonts w:ascii="宋体" w:hAnsi="宋体" w:cs="宋体" w:hint="eastAsia"/>
            <w:b w:val="0"/>
          </w:rPr>
          <w:fldChar w:fldCharType="separate"/>
        </w:r>
        <w:r w:rsidR="00C5596F">
          <w:rPr>
            <w:rFonts w:ascii="宋体" w:hAnsi="宋体" w:cs="宋体" w:hint="eastAsia"/>
            <w:b w:val="0"/>
          </w:rPr>
          <w:t>51</w:t>
        </w:r>
        <w:r>
          <w:rPr>
            <w:rFonts w:ascii="宋体" w:hAnsi="宋体" w:cs="宋体" w:hint="eastAsia"/>
            <w:b w:val="0"/>
          </w:rPr>
          <w:fldChar w:fldCharType="end"/>
        </w:r>
      </w:hyperlink>
    </w:p>
    <w:p w:rsidR="00305F1A" w:rsidRDefault="00EC4492">
      <w:pPr>
        <w:pStyle w:val="10"/>
        <w:tabs>
          <w:tab w:val="right" w:leader="dot" w:pos="8243"/>
        </w:tabs>
        <w:spacing w:before="0" w:after="0" w:line="480" w:lineRule="auto"/>
        <w:ind w:firstLineChars="0" w:firstLine="0"/>
        <w:rPr>
          <w:rFonts w:ascii="宋体" w:hAnsi="宋体" w:cs="宋体"/>
          <w:b w:val="0"/>
        </w:rPr>
      </w:pPr>
      <w:hyperlink w:anchor="_Toc20466" w:history="1">
        <w:r w:rsidR="00C5596F">
          <w:rPr>
            <w:rFonts w:ascii="宋体" w:hAnsi="宋体" w:cs="宋体" w:hint="eastAsia"/>
            <w:b w:val="0"/>
            <w:szCs w:val="30"/>
          </w:rPr>
          <w:t>03.</w:t>
        </w:r>
        <w:r w:rsidR="00C5596F">
          <w:rPr>
            <w:rFonts w:ascii="宋体" w:hAnsi="宋体" w:cs="宋体" w:hint="eastAsia"/>
            <w:b w:val="0"/>
            <w:szCs w:val="30"/>
            <w:lang w:val="zh-CN"/>
          </w:rPr>
          <w:t>技术规格响应表</w:t>
        </w:r>
        <w:r w:rsidR="00C5596F">
          <w:rPr>
            <w:rFonts w:ascii="宋体" w:hAnsi="宋体" w:cs="宋体" w:hint="eastAsia"/>
            <w:b w:val="0"/>
          </w:rPr>
          <w:tab/>
        </w:r>
        <w:r>
          <w:rPr>
            <w:rFonts w:ascii="宋体" w:hAnsi="宋体" w:cs="宋体" w:hint="eastAsia"/>
            <w:b w:val="0"/>
          </w:rPr>
          <w:fldChar w:fldCharType="begin"/>
        </w:r>
        <w:r w:rsidR="00C5596F">
          <w:rPr>
            <w:rFonts w:ascii="宋体" w:hAnsi="宋体" w:cs="宋体" w:hint="eastAsia"/>
            <w:b w:val="0"/>
          </w:rPr>
          <w:instrText xml:space="preserve"> PAGEREF _Toc20466 </w:instrText>
        </w:r>
        <w:r>
          <w:rPr>
            <w:rFonts w:ascii="宋体" w:hAnsi="宋体" w:cs="宋体" w:hint="eastAsia"/>
            <w:b w:val="0"/>
          </w:rPr>
          <w:fldChar w:fldCharType="separate"/>
        </w:r>
        <w:r w:rsidR="00C5596F">
          <w:rPr>
            <w:rFonts w:ascii="宋体" w:hAnsi="宋体" w:cs="宋体" w:hint="eastAsia"/>
            <w:b w:val="0"/>
          </w:rPr>
          <w:t>53</w:t>
        </w:r>
        <w:r>
          <w:rPr>
            <w:rFonts w:ascii="宋体" w:hAnsi="宋体" w:cs="宋体" w:hint="eastAsia"/>
            <w:b w:val="0"/>
          </w:rPr>
          <w:fldChar w:fldCharType="end"/>
        </w:r>
      </w:hyperlink>
    </w:p>
    <w:p w:rsidR="00305F1A" w:rsidRDefault="00EC4492">
      <w:pPr>
        <w:pStyle w:val="10"/>
        <w:tabs>
          <w:tab w:val="right" w:leader="dot" w:pos="8243"/>
        </w:tabs>
        <w:spacing w:before="0" w:after="0" w:line="480" w:lineRule="auto"/>
        <w:ind w:firstLineChars="0" w:firstLine="0"/>
        <w:rPr>
          <w:rFonts w:ascii="宋体" w:hAnsi="宋体" w:cs="宋体"/>
          <w:b w:val="0"/>
        </w:rPr>
      </w:pPr>
      <w:hyperlink w:anchor="_Toc2601" w:history="1">
        <w:r w:rsidR="00C5596F">
          <w:rPr>
            <w:rFonts w:ascii="宋体" w:hAnsi="宋体" w:cs="宋体" w:hint="eastAsia"/>
            <w:b w:val="0"/>
            <w:szCs w:val="30"/>
          </w:rPr>
          <w:t>04.</w:t>
        </w:r>
        <w:r w:rsidR="00C5596F">
          <w:rPr>
            <w:rFonts w:ascii="宋体" w:hAnsi="宋体" w:cs="宋体" w:hint="eastAsia"/>
            <w:b w:val="0"/>
            <w:szCs w:val="30"/>
            <w:lang w:val="zh-CN"/>
          </w:rPr>
          <w:t>投标产品相关资料</w:t>
        </w:r>
        <w:r w:rsidR="00C5596F">
          <w:rPr>
            <w:rFonts w:ascii="宋体" w:hAnsi="宋体" w:cs="宋体" w:hint="eastAsia"/>
            <w:b w:val="0"/>
          </w:rPr>
          <w:tab/>
        </w:r>
        <w:r>
          <w:rPr>
            <w:rFonts w:ascii="宋体" w:hAnsi="宋体" w:cs="宋体" w:hint="eastAsia"/>
            <w:b w:val="0"/>
          </w:rPr>
          <w:fldChar w:fldCharType="begin"/>
        </w:r>
        <w:r w:rsidR="00C5596F">
          <w:rPr>
            <w:rFonts w:ascii="宋体" w:hAnsi="宋体" w:cs="宋体" w:hint="eastAsia"/>
            <w:b w:val="0"/>
          </w:rPr>
          <w:instrText xml:space="preserve"> PAGEREF _Toc2601 </w:instrText>
        </w:r>
        <w:r>
          <w:rPr>
            <w:rFonts w:ascii="宋体" w:hAnsi="宋体" w:cs="宋体" w:hint="eastAsia"/>
            <w:b w:val="0"/>
          </w:rPr>
          <w:fldChar w:fldCharType="separate"/>
        </w:r>
        <w:r w:rsidR="00C5596F">
          <w:rPr>
            <w:rFonts w:ascii="宋体" w:hAnsi="宋体" w:cs="宋体" w:hint="eastAsia"/>
            <w:b w:val="0"/>
          </w:rPr>
          <w:t>54</w:t>
        </w:r>
        <w:r>
          <w:rPr>
            <w:rFonts w:ascii="宋体" w:hAnsi="宋体" w:cs="宋体" w:hint="eastAsia"/>
            <w:b w:val="0"/>
          </w:rPr>
          <w:fldChar w:fldCharType="end"/>
        </w:r>
      </w:hyperlink>
    </w:p>
    <w:p w:rsidR="00305F1A" w:rsidRDefault="00EC4492">
      <w:pPr>
        <w:pStyle w:val="10"/>
        <w:tabs>
          <w:tab w:val="right" w:leader="dot" w:pos="8243"/>
        </w:tabs>
        <w:spacing w:before="0" w:after="0" w:line="480" w:lineRule="auto"/>
        <w:ind w:firstLineChars="0" w:firstLine="0"/>
        <w:rPr>
          <w:rFonts w:ascii="宋体" w:hAnsi="宋体" w:cs="宋体"/>
          <w:b w:val="0"/>
        </w:rPr>
      </w:pPr>
      <w:hyperlink w:anchor="_Toc30048" w:history="1">
        <w:r w:rsidR="00C5596F">
          <w:rPr>
            <w:rFonts w:ascii="宋体" w:hAnsi="宋体" w:cs="宋体" w:hint="eastAsia"/>
            <w:b w:val="0"/>
            <w:szCs w:val="30"/>
          </w:rPr>
          <w:t>05.</w:t>
        </w:r>
        <w:r w:rsidR="00C5596F">
          <w:rPr>
            <w:rFonts w:ascii="宋体" w:hAnsi="宋体" w:cs="宋体" w:hint="eastAsia"/>
            <w:b w:val="0"/>
            <w:szCs w:val="30"/>
            <w:lang w:val="zh-CN"/>
          </w:rPr>
          <w:t>投标人的类似业绩证明材料</w:t>
        </w:r>
        <w:r w:rsidR="00C5596F">
          <w:rPr>
            <w:rFonts w:ascii="宋体" w:hAnsi="宋体" w:cs="宋体" w:hint="eastAsia"/>
            <w:b w:val="0"/>
          </w:rPr>
          <w:tab/>
        </w:r>
        <w:r>
          <w:rPr>
            <w:rFonts w:ascii="宋体" w:hAnsi="宋体" w:cs="宋体" w:hint="eastAsia"/>
            <w:b w:val="0"/>
          </w:rPr>
          <w:fldChar w:fldCharType="begin"/>
        </w:r>
        <w:r w:rsidR="00C5596F">
          <w:rPr>
            <w:rFonts w:ascii="宋体" w:hAnsi="宋体" w:cs="宋体" w:hint="eastAsia"/>
            <w:b w:val="0"/>
          </w:rPr>
          <w:instrText xml:space="preserve"> PAGEREF _Toc30048 </w:instrText>
        </w:r>
        <w:r>
          <w:rPr>
            <w:rFonts w:ascii="宋体" w:hAnsi="宋体" w:cs="宋体" w:hint="eastAsia"/>
            <w:b w:val="0"/>
          </w:rPr>
          <w:fldChar w:fldCharType="separate"/>
        </w:r>
        <w:r w:rsidR="00C5596F">
          <w:rPr>
            <w:rFonts w:ascii="宋体" w:hAnsi="宋体" w:cs="宋体" w:hint="eastAsia"/>
            <w:b w:val="0"/>
          </w:rPr>
          <w:t>55</w:t>
        </w:r>
        <w:r>
          <w:rPr>
            <w:rFonts w:ascii="宋体" w:hAnsi="宋体" w:cs="宋体" w:hint="eastAsia"/>
            <w:b w:val="0"/>
          </w:rPr>
          <w:fldChar w:fldCharType="end"/>
        </w:r>
      </w:hyperlink>
    </w:p>
    <w:p w:rsidR="00305F1A" w:rsidRDefault="00EC4492">
      <w:pPr>
        <w:pStyle w:val="10"/>
        <w:tabs>
          <w:tab w:val="right" w:leader="dot" w:pos="8243"/>
        </w:tabs>
        <w:spacing w:before="0" w:after="0" w:line="480" w:lineRule="auto"/>
        <w:ind w:firstLineChars="0" w:firstLine="0"/>
        <w:rPr>
          <w:rFonts w:ascii="宋体" w:hAnsi="宋体" w:cs="宋体"/>
          <w:b w:val="0"/>
        </w:rPr>
      </w:pPr>
      <w:hyperlink w:anchor="_Toc1304" w:history="1">
        <w:r w:rsidR="00C5596F">
          <w:rPr>
            <w:rFonts w:ascii="宋体" w:hAnsi="宋体" w:cs="宋体" w:hint="eastAsia"/>
            <w:b w:val="0"/>
            <w:szCs w:val="30"/>
          </w:rPr>
          <w:t>06.</w:t>
        </w:r>
        <w:r w:rsidR="00C5596F">
          <w:rPr>
            <w:rFonts w:ascii="宋体" w:hAnsi="宋体" w:cs="宋体" w:hint="eastAsia"/>
            <w:b w:val="0"/>
            <w:szCs w:val="30"/>
            <w:lang w:val="zh-CN"/>
          </w:rPr>
          <w:t>制造（生产）企业小型、微型企业声明函</w:t>
        </w:r>
        <w:r w:rsidR="00C5596F">
          <w:rPr>
            <w:rFonts w:ascii="宋体" w:hAnsi="宋体" w:cs="宋体" w:hint="eastAsia"/>
            <w:b w:val="0"/>
          </w:rPr>
          <w:tab/>
        </w:r>
        <w:r>
          <w:rPr>
            <w:rFonts w:ascii="宋体" w:hAnsi="宋体" w:cs="宋体" w:hint="eastAsia"/>
            <w:b w:val="0"/>
          </w:rPr>
          <w:fldChar w:fldCharType="begin"/>
        </w:r>
        <w:r w:rsidR="00C5596F">
          <w:rPr>
            <w:rFonts w:ascii="宋体" w:hAnsi="宋体" w:cs="宋体" w:hint="eastAsia"/>
            <w:b w:val="0"/>
          </w:rPr>
          <w:instrText xml:space="preserve"> PAGEREF _Toc1304 </w:instrText>
        </w:r>
        <w:r>
          <w:rPr>
            <w:rFonts w:ascii="宋体" w:hAnsi="宋体" w:cs="宋体" w:hint="eastAsia"/>
            <w:b w:val="0"/>
          </w:rPr>
          <w:fldChar w:fldCharType="separate"/>
        </w:r>
        <w:r w:rsidR="00C5596F">
          <w:rPr>
            <w:rFonts w:ascii="宋体" w:hAnsi="宋体" w:cs="宋体" w:hint="eastAsia"/>
            <w:b w:val="0"/>
          </w:rPr>
          <w:t>56</w:t>
        </w:r>
        <w:r>
          <w:rPr>
            <w:rFonts w:ascii="宋体" w:hAnsi="宋体" w:cs="宋体" w:hint="eastAsia"/>
            <w:b w:val="0"/>
          </w:rPr>
          <w:fldChar w:fldCharType="end"/>
        </w:r>
      </w:hyperlink>
    </w:p>
    <w:p w:rsidR="00305F1A" w:rsidRDefault="00EC4492">
      <w:pPr>
        <w:pStyle w:val="10"/>
        <w:tabs>
          <w:tab w:val="right" w:leader="dot" w:pos="8243"/>
        </w:tabs>
        <w:spacing w:before="0" w:after="0" w:line="480" w:lineRule="auto"/>
        <w:ind w:firstLineChars="0" w:firstLine="0"/>
        <w:rPr>
          <w:rFonts w:ascii="宋体" w:hAnsi="宋体" w:cs="宋体"/>
          <w:b w:val="0"/>
        </w:rPr>
      </w:pPr>
      <w:hyperlink w:anchor="_Toc17668" w:history="1">
        <w:r w:rsidR="00C5596F">
          <w:rPr>
            <w:rFonts w:ascii="宋体" w:hAnsi="宋体" w:cs="宋体" w:hint="eastAsia"/>
            <w:b w:val="0"/>
            <w:szCs w:val="30"/>
          </w:rPr>
          <w:t>07.</w:t>
        </w:r>
        <w:r w:rsidR="00C5596F">
          <w:rPr>
            <w:rFonts w:ascii="宋体" w:hAnsi="宋体" w:cs="宋体" w:hint="eastAsia"/>
            <w:b w:val="0"/>
            <w:szCs w:val="30"/>
            <w:lang w:val="zh-CN"/>
          </w:rPr>
          <w:t>投标人认为在其他方面有必要说明的事项</w:t>
        </w:r>
        <w:r w:rsidR="00C5596F">
          <w:rPr>
            <w:rFonts w:ascii="宋体" w:hAnsi="宋体" w:cs="宋体" w:hint="eastAsia"/>
            <w:b w:val="0"/>
          </w:rPr>
          <w:tab/>
        </w:r>
        <w:r>
          <w:rPr>
            <w:rFonts w:ascii="宋体" w:hAnsi="宋体" w:cs="宋体" w:hint="eastAsia"/>
            <w:b w:val="0"/>
          </w:rPr>
          <w:fldChar w:fldCharType="begin"/>
        </w:r>
        <w:r w:rsidR="00C5596F">
          <w:rPr>
            <w:rFonts w:ascii="宋体" w:hAnsi="宋体" w:cs="宋体" w:hint="eastAsia"/>
            <w:b w:val="0"/>
          </w:rPr>
          <w:instrText xml:space="preserve"> PAGEREF _Toc17668 </w:instrText>
        </w:r>
        <w:r>
          <w:rPr>
            <w:rFonts w:ascii="宋体" w:hAnsi="宋体" w:cs="宋体" w:hint="eastAsia"/>
            <w:b w:val="0"/>
          </w:rPr>
          <w:fldChar w:fldCharType="separate"/>
        </w:r>
        <w:r w:rsidR="00C5596F">
          <w:rPr>
            <w:rFonts w:ascii="宋体" w:hAnsi="宋体" w:cs="宋体" w:hint="eastAsia"/>
            <w:b w:val="0"/>
          </w:rPr>
          <w:t>58</w:t>
        </w:r>
        <w:r>
          <w:rPr>
            <w:rFonts w:ascii="宋体" w:hAnsi="宋体" w:cs="宋体" w:hint="eastAsia"/>
            <w:b w:val="0"/>
          </w:rPr>
          <w:fldChar w:fldCharType="end"/>
        </w:r>
      </w:hyperlink>
    </w:p>
    <w:p w:rsidR="00305F1A" w:rsidRDefault="00EC4492">
      <w:pPr>
        <w:pStyle w:val="10"/>
        <w:tabs>
          <w:tab w:val="right" w:leader="dot" w:pos="8243"/>
        </w:tabs>
        <w:spacing w:before="0" w:after="0" w:line="480" w:lineRule="auto"/>
        <w:ind w:firstLineChars="0" w:firstLine="0"/>
        <w:rPr>
          <w:rFonts w:ascii="宋体" w:hAnsi="宋体" w:cs="宋体"/>
          <w:b w:val="0"/>
        </w:rPr>
      </w:pPr>
      <w:hyperlink w:anchor="_Toc20087" w:history="1">
        <w:r w:rsidR="00C5596F">
          <w:rPr>
            <w:rFonts w:ascii="宋体" w:hAnsi="宋体" w:cs="宋体" w:hint="eastAsia"/>
            <w:b w:val="0"/>
            <w:szCs w:val="36"/>
            <w:lang w:val="zh-CN"/>
          </w:rPr>
          <w:t>第五部分  采购项目要求及技术参数</w:t>
        </w:r>
        <w:r w:rsidR="00C5596F">
          <w:rPr>
            <w:rFonts w:ascii="宋体" w:hAnsi="宋体" w:cs="宋体" w:hint="eastAsia"/>
            <w:b w:val="0"/>
          </w:rPr>
          <w:tab/>
        </w:r>
        <w:r>
          <w:rPr>
            <w:rFonts w:ascii="宋体" w:hAnsi="宋体" w:cs="宋体" w:hint="eastAsia"/>
            <w:b w:val="0"/>
          </w:rPr>
          <w:fldChar w:fldCharType="begin"/>
        </w:r>
        <w:r w:rsidR="00C5596F">
          <w:rPr>
            <w:rFonts w:ascii="宋体" w:hAnsi="宋体" w:cs="宋体" w:hint="eastAsia"/>
            <w:b w:val="0"/>
          </w:rPr>
          <w:instrText xml:space="preserve"> PAGEREF _Toc20087 </w:instrText>
        </w:r>
        <w:r>
          <w:rPr>
            <w:rFonts w:ascii="宋体" w:hAnsi="宋体" w:cs="宋体" w:hint="eastAsia"/>
            <w:b w:val="0"/>
          </w:rPr>
          <w:fldChar w:fldCharType="separate"/>
        </w:r>
        <w:r w:rsidR="00C5596F">
          <w:rPr>
            <w:rFonts w:ascii="宋体" w:hAnsi="宋体" w:cs="宋体" w:hint="eastAsia"/>
            <w:b w:val="0"/>
          </w:rPr>
          <w:t>59</w:t>
        </w:r>
        <w:r>
          <w:rPr>
            <w:rFonts w:ascii="宋体" w:hAnsi="宋体" w:cs="宋体" w:hint="eastAsia"/>
            <w:b w:val="0"/>
          </w:rPr>
          <w:fldChar w:fldCharType="end"/>
        </w:r>
      </w:hyperlink>
    </w:p>
    <w:p w:rsidR="00305F1A" w:rsidRDefault="00EC4492">
      <w:pPr>
        <w:pStyle w:val="10"/>
        <w:tabs>
          <w:tab w:val="right" w:leader="dot" w:pos="8243"/>
        </w:tabs>
        <w:spacing w:before="0" w:after="0" w:line="480" w:lineRule="auto"/>
        <w:ind w:firstLineChars="0" w:firstLine="0"/>
        <w:rPr>
          <w:rFonts w:ascii="宋体" w:hAnsi="宋体" w:cs="宋体"/>
          <w:b w:val="0"/>
        </w:rPr>
      </w:pPr>
      <w:hyperlink w:anchor="_Toc21288" w:history="1">
        <w:r w:rsidR="00C5596F">
          <w:rPr>
            <w:rFonts w:ascii="宋体" w:hAnsi="宋体" w:cs="宋体" w:hint="eastAsia"/>
            <w:b w:val="0"/>
            <w:lang w:val="zh-CN"/>
          </w:rPr>
          <w:t>（一）投标要求</w:t>
        </w:r>
        <w:r w:rsidR="00C5596F">
          <w:rPr>
            <w:rFonts w:ascii="宋体" w:hAnsi="宋体" w:cs="宋体" w:hint="eastAsia"/>
            <w:b w:val="0"/>
          </w:rPr>
          <w:tab/>
        </w:r>
        <w:r>
          <w:rPr>
            <w:rFonts w:ascii="宋体" w:hAnsi="宋体" w:cs="宋体" w:hint="eastAsia"/>
            <w:b w:val="0"/>
          </w:rPr>
          <w:fldChar w:fldCharType="begin"/>
        </w:r>
        <w:r w:rsidR="00C5596F">
          <w:rPr>
            <w:rFonts w:ascii="宋体" w:hAnsi="宋体" w:cs="宋体" w:hint="eastAsia"/>
            <w:b w:val="0"/>
          </w:rPr>
          <w:instrText xml:space="preserve"> PAGEREF _Toc21288 </w:instrText>
        </w:r>
        <w:r>
          <w:rPr>
            <w:rFonts w:ascii="宋体" w:hAnsi="宋体" w:cs="宋体" w:hint="eastAsia"/>
            <w:b w:val="0"/>
          </w:rPr>
          <w:fldChar w:fldCharType="separate"/>
        </w:r>
        <w:r w:rsidR="00C5596F">
          <w:rPr>
            <w:rFonts w:ascii="宋体" w:hAnsi="宋体" w:cs="宋体" w:hint="eastAsia"/>
            <w:b w:val="0"/>
          </w:rPr>
          <w:t>59</w:t>
        </w:r>
        <w:r>
          <w:rPr>
            <w:rFonts w:ascii="宋体" w:hAnsi="宋体" w:cs="宋体" w:hint="eastAsia"/>
            <w:b w:val="0"/>
          </w:rPr>
          <w:fldChar w:fldCharType="end"/>
        </w:r>
      </w:hyperlink>
    </w:p>
    <w:p w:rsidR="00305F1A" w:rsidRDefault="00EC4492">
      <w:pPr>
        <w:pStyle w:val="10"/>
        <w:tabs>
          <w:tab w:val="right" w:leader="dot" w:pos="8243"/>
        </w:tabs>
        <w:spacing w:before="0" w:after="0" w:line="480" w:lineRule="auto"/>
        <w:ind w:firstLineChars="0" w:firstLine="0"/>
        <w:rPr>
          <w:rFonts w:ascii="宋体" w:hAnsi="宋体" w:cs="宋体"/>
          <w:b w:val="0"/>
        </w:rPr>
      </w:pPr>
      <w:hyperlink w:anchor="_Toc11240" w:history="1">
        <w:r w:rsidR="00C5596F">
          <w:rPr>
            <w:rFonts w:ascii="宋体" w:hAnsi="宋体" w:cs="宋体" w:hint="eastAsia"/>
            <w:b w:val="0"/>
            <w:szCs w:val="28"/>
            <w:lang w:val="zh-CN"/>
          </w:rPr>
          <w:t>1.投标说明</w:t>
        </w:r>
        <w:r w:rsidR="00C5596F">
          <w:rPr>
            <w:rFonts w:ascii="宋体" w:hAnsi="宋体" w:cs="宋体" w:hint="eastAsia"/>
            <w:b w:val="0"/>
          </w:rPr>
          <w:tab/>
        </w:r>
        <w:r>
          <w:rPr>
            <w:rFonts w:ascii="宋体" w:hAnsi="宋体" w:cs="宋体" w:hint="eastAsia"/>
            <w:b w:val="0"/>
          </w:rPr>
          <w:fldChar w:fldCharType="begin"/>
        </w:r>
        <w:r w:rsidR="00C5596F">
          <w:rPr>
            <w:rFonts w:ascii="宋体" w:hAnsi="宋体" w:cs="宋体" w:hint="eastAsia"/>
            <w:b w:val="0"/>
          </w:rPr>
          <w:instrText xml:space="preserve"> PAGEREF _Toc11240 </w:instrText>
        </w:r>
        <w:r>
          <w:rPr>
            <w:rFonts w:ascii="宋体" w:hAnsi="宋体" w:cs="宋体" w:hint="eastAsia"/>
            <w:b w:val="0"/>
          </w:rPr>
          <w:fldChar w:fldCharType="separate"/>
        </w:r>
        <w:r w:rsidR="00C5596F">
          <w:rPr>
            <w:rFonts w:ascii="宋体" w:hAnsi="宋体" w:cs="宋体" w:hint="eastAsia"/>
            <w:b w:val="0"/>
          </w:rPr>
          <w:t>59</w:t>
        </w:r>
        <w:r>
          <w:rPr>
            <w:rFonts w:ascii="宋体" w:hAnsi="宋体" w:cs="宋体" w:hint="eastAsia"/>
            <w:b w:val="0"/>
          </w:rPr>
          <w:fldChar w:fldCharType="end"/>
        </w:r>
      </w:hyperlink>
    </w:p>
    <w:p w:rsidR="00305F1A" w:rsidRDefault="00EC4492">
      <w:pPr>
        <w:pStyle w:val="10"/>
        <w:tabs>
          <w:tab w:val="right" w:leader="dot" w:pos="8243"/>
        </w:tabs>
        <w:spacing w:before="0" w:after="0" w:line="480" w:lineRule="auto"/>
        <w:ind w:firstLineChars="0" w:firstLine="0"/>
        <w:rPr>
          <w:rFonts w:ascii="宋体" w:hAnsi="宋体" w:cs="宋体"/>
          <w:b w:val="0"/>
        </w:rPr>
      </w:pPr>
      <w:hyperlink w:anchor="_Toc20321" w:history="1">
        <w:r w:rsidR="00C5596F">
          <w:rPr>
            <w:rFonts w:ascii="宋体" w:hAnsi="宋体" w:cs="宋体" w:hint="eastAsia"/>
            <w:b w:val="0"/>
            <w:szCs w:val="28"/>
          </w:rPr>
          <w:t>2.</w:t>
        </w:r>
        <w:r w:rsidR="00C5596F">
          <w:rPr>
            <w:rFonts w:ascii="宋体" w:hAnsi="宋体" w:cs="宋体" w:hint="eastAsia"/>
            <w:b w:val="0"/>
            <w:szCs w:val="28"/>
            <w:lang w:val="zh-CN"/>
          </w:rPr>
          <w:t>重要指标</w:t>
        </w:r>
        <w:r w:rsidR="00C5596F">
          <w:rPr>
            <w:rFonts w:ascii="宋体" w:hAnsi="宋体" w:cs="宋体" w:hint="eastAsia"/>
            <w:b w:val="0"/>
          </w:rPr>
          <w:tab/>
        </w:r>
        <w:r>
          <w:rPr>
            <w:rFonts w:ascii="宋体" w:hAnsi="宋体" w:cs="宋体" w:hint="eastAsia"/>
            <w:b w:val="0"/>
          </w:rPr>
          <w:fldChar w:fldCharType="begin"/>
        </w:r>
        <w:r w:rsidR="00C5596F">
          <w:rPr>
            <w:rFonts w:ascii="宋体" w:hAnsi="宋体" w:cs="宋体" w:hint="eastAsia"/>
            <w:b w:val="0"/>
          </w:rPr>
          <w:instrText xml:space="preserve"> PAGEREF _Toc20321 </w:instrText>
        </w:r>
        <w:r>
          <w:rPr>
            <w:rFonts w:ascii="宋体" w:hAnsi="宋体" w:cs="宋体" w:hint="eastAsia"/>
            <w:b w:val="0"/>
          </w:rPr>
          <w:fldChar w:fldCharType="separate"/>
        </w:r>
        <w:r w:rsidR="00C5596F">
          <w:rPr>
            <w:rFonts w:ascii="宋体" w:hAnsi="宋体" w:cs="宋体" w:hint="eastAsia"/>
            <w:b w:val="0"/>
          </w:rPr>
          <w:t>59</w:t>
        </w:r>
        <w:r>
          <w:rPr>
            <w:rFonts w:ascii="宋体" w:hAnsi="宋体" w:cs="宋体" w:hint="eastAsia"/>
            <w:b w:val="0"/>
          </w:rPr>
          <w:fldChar w:fldCharType="end"/>
        </w:r>
      </w:hyperlink>
    </w:p>
    <w:p w:rsidR="00305F1A" w:rsidRDefault="00EC4492">
      <w:pPr>
        <w:pStyle w:val="10"/>
        <w:tabs>
          <w:tab w:val="right" w:leader="dot" w:pos="8243"/>
        </w:tabs>
        <w:spacing w:before="0" w:after="0" w:line="480" w:lineRule="auto"/>
        <w:ind w:firstLineChars="0" w:firstLine="0"/>
        <w:rPr>
          <w:rFonts w:ascii="宋体" w:hAnsi="宋体" w:cs="宋体"/>
          <w:b w:val="0"/>
        </w:rPr>
      </w:pPr>
      <w:hyperlink w:anchor="_Toc30014" w:history="1">
        <w:r w:rsidR="00C5596F">
          <w:rPr>
            <w:rFonts w:ascii="宋体" w:hAnsi="宋体" w:cs="宋体" w:hint="eastAsia"/>
            <w:b w:val="0"/>
            <w:szCs w:val="28"/>
          </w:rPr>
          <w:t>3</w:t>
        </w:r>
        <w:r w:rsidR="00C5596F">
          <w:rPr>
            <w:rFonts w:ascii="宋体" w:hAnsi="宋体" w:cs="宋体" w:hint="eastAsia"/>
            <w:b w:val="0"/>
            <w:szCs w:val="28"/>
            <w:lang w:val="zh-CN"/>
          </w:rPr>
          <w:t>.商务要求</w:t>
        </w:r>
        <w:r w:rsidR="00C5596F">
          <w:rPr>
            <w:rFonts w:ascii="宋体" w:hAnsi="宋体" w:cs="宋体" w:hint="eastAsia"/>
            <w:b w:val="0"/>
          </w:rPr>
          <w:tab/>
        </w:r>
        <w:r>
          <w:rPr>
            <w:rFonts w:ascii="宋体" w:hAnsi="宋体" w:cs="宋体" w:hint="eastAsia"/>
            <w:b w:val="0"/>
          </w:rPr>
          <w:fldChar w:fldCharType="begin"/>
        </w:r>
        <w:r w:rsidR="00C5596F">
          <w:rPr>
            <w:rFonts w:ascii="宋体" w:hAnsi="宋体" w:cs="宋体" w:hint="eastAsia"/>
            <w:b w:val="0"/>
          </w:rPr>
          <w:instrText xml:space="preserve"> PAGEREF _Toc30014 </w:instrText>
        </w:r>
        <w:r>
          <w:rPr>
            <w:rFonts w:ascii="宋体" w:hAnsi="宋体" w:cs="宋体" w:hint="eastAsia"/>
            <w:b w:val="0"/>
          </w:rPr>
          <w:fldChar w:fldCharType="separate"/>
        </w:r>
        <w:r w:rsidR="00C5596F">
          <w:rPr>
            <w:rFonts w:ascii="宋体" w:hAnsi="宋体" w:cs="宋体" w:hint="eastAsia"/>
            <w:b w:val="0"/>
          </w:rPr>
          <w:t>59</w:t>
        </w:r>
        <w:r>
          <w:rPr>
            <w:rFonts w:ascii="宋体" w:hAnsi="宋体" w:cs="宋体" w:hint="eastAsia"/>
            <w:b w:val="0"/>
          </w:rPr>
          <w:fldChar w:fldCharType="end"/>
        </w:r>
      </w:hyperlink>
    </w:p>
    <w:p w:rsidR="00305F1A" w:rsidRDefault="00EC4492">
      <w:pPr>
        <w:pStyle w:val="10"/>
        <w:tabs>
          <w:tab w:val="right" w:leader="dot" w:pos="8243"/>
        </w:tabs>
        <w:spacing w:before="0" w:after="0" w:line="480" w:lineRule="auto"/>
        <w:ind w:firstLineChars="0" w:firstLine="0"/>
        <w:rPr>
          <w:rFonts w:ascii="宋体" w:hAnsi="宋体" w:cs="宋体"/>
        </w:rPr>
      </w:pPr>
      <w:hyperlink w:anchor="_Toc18043" w:history="1">
        <w:r w:rsidR="00C5596F">
          <w:rPr>
            <w:rFonts w:ascii="宋体" w:hAnsi="宋体" w:cs="宋体" w:hint="eastAsia"/>
            <w:b w:val="0"/>
            <w:lang w:val="zh-CN"/>
          </w:rPr>
          <w:t>（二）项目概况及技术参数</w:t>
        </w:r>
        <w:r w:rsidR="00C5596F">
          <w:rPr>
            <w:rFonts w:ascii="宋体" w:hAnsi="宋体" w:cs="宋体" w:hint="eastAsia"/>
            <w:b w:val="0"/>
          </w:rPr>
          <w:tab/>
        </w:r>
        <w:r>
          <w:rPr>
            <w:rFonts w:ascii="宋体" w:hAnsi="宋体" w:cs="宋体" w:hint="eastAsia"/>
            <w:b w:val="0"/>
          </w:rPr>
          <w:fldChar w:fldCharType="begin"/>
        </w:r>
        <w:r w:rsidR="00C5596F">
          <w:rPr>
            <w:rFonts w:ascii="宋体" w:hAnsi="宋体" w:cs="宋体" w:hint="eastAsia"/>
            <w:b w:val="0"/>
          </w:rPr>
          <w:instrText xml:space="preserve"> PAGEREF _Toc18043 </w:instrText>
        </w:r>
        <w:r>
          <w:rPr>
            <w:rFonts w:ascii="宋体" w:hAnsi="宋体" w:cs="宋体" w:hint="eastAsia"/>
            <w:b w:val="0"/>
          </w:rPr>
          <w:fldChar w:fldCharType="separate"/>
        </w:r>
        <w:r w:rsidR="00C5596F">
          <w:rPr>
            <w:rFonts w:ascii="宋体" w:hAnsi="宋体" w:cs="宋体" w:hint="eastAsia"/>
            <w:b w:val="0"/>
          </w:rPr>
          <w:t>61</w:t>
        </w:r>
        <w:r>
          <w:rPr>
            <w:rFonts w:ascii="宋体" w:hAnsi="宋体" w:cs="宋体" w:hint="eastAsia"/>
            <w:b w:val="0"/>
          </w:rPr>
          <w:fldChar w:fldCharType="end"/>
        </w:r>
      </w:hyperlink>
    </w:p>
    <w:p w:rsidR="00305F1A" w:rsidRDefault="00EC4492">
      <w:pPr>
        <w:spacing w:line="480" w:lineRule="auto"/>
        <w:rPr>
          <w:rFonts w:ascii="宋体" w:hAnsi="宋体" w:cs="宋体"/>
        </w:rPr>
      </w:pPr>
      <w:r>
        <w:rPr>
          <w:rFonts w:ascii="宋体" w:hAnsi="宋体" w:cs="宋体" w:hint="eastAsia"/>
        </w:rPr>
        <w:fldChar w:fldCharType="end"/>
      </w:r>
    </w:p>
    <w:p w:rsidR="00305F1A" w:rsidRPr="00600C03" w:rsidRDefault="00C5596F">
      <w:pPr>
        <w:pStyle w:val="af2"/>
        <w:spacing w:before="0" w:after="0" w:line="480" w:lineRule="auto"/>
        <w:rPr>
          <w:rFonts w:ascii="宋体" w:hAnsi="宋体" w:cs="宋体"/>
          <w:color w:val="000000" w:themeColor="text1"/>
          <w:sz w:val="24"/>
          <w:szCs w:val="36"/>
          <w:lang w:val="zh-CN"/>
        </w:rPr>
      </w:pPr>
      <w:r>
        <w:rPr>
          <w:rFonts w:ascii="宋体" w:hAnsi="宋体" w:cs="宋体" w:hint="eastAsia"/>
        </w:rPr>
        <w:br w:type="page"/>
      </w:r>
      <w:bookmarkStart w:id="0" w:name="_Toc32633"/>
      <w:r w:rsidRPr="00600C03">
        <w:rPr>
          <w:rFonts w:ascii="宋体" w:hAnsi="宋体" w:cs="宋体" w:hint="eastAsia"/>
          <w:color w:val="000000" w:themeColor="text1"/>
          <w:sz w:val="24"/>
          <w:szCs w:val="36"/>
          <w:lang w:val="zh-CN"/>
        </w:rPr>
        <w:lastRenderedPageBreak/>
        <w:t>第一部分  投标邀请</w:t>
      </w:r>
      <w:bookmarkEnd w:id="0"/>
    </w:p>
    <w:p w:rsidR="00305F1A" w:rsidRPr="00600C03" w:rsidRDefault="00C5596F" w:rsidP="00600C03">
      <w:pPr>
        <w:autoSpaceDE w:val="0"/>
        <w:autoSpaceDN w:val="0"/>
        <w:adjustRightInd w:val="0"/>
        <w:spacing w:line="480" w:lineRule="auto"/>
        <w:ind w:firstLineChars="100" w:firstLine="240"/>
        <w:jc w:val="left"/>
        <w:rPr>
          <w:rFonts w:ascii="宋体" w:hAnsi="宋体" w:cs="宋体"/>
          <w:bCs/>
          <w:color w:val="000000" w:themeColor="text1"/>
          <w:kern w:val="0"/>
          <w:szCs w:val="36"/>
          <w:lang w:val="zh-CN"/>
        </w:rPr>
      </w:pPr>
      <w:r w:rsidRPr="00600C03">
        <w:rPr>
          <w:rFonts w:ascii="宋体" w:hAnsi="宋体" w:cs="宋体" w:hint="eastAsia"/>
          <w:color w:val="000000" w:themeColor="text1"/>
          <w:kern w:val="0"/>
          <w:lang w:val="zh-CN"/>
        </w:rPr>
        <w:t>青海恒诚工程项目管理有限公司（以下均简称“采购代理机构”）受西宁市城中区卫生健康局（以下均简称“采购人”）委托,拟对DR及配套设施、医用动态血压检测仪、动态心电采集与分析系统采购项目进行国内公开招标，现予以公告，欢迎潜在的投标人参加本次政府采购活动。</w:t>
      </w:r>
    </w:p>
    <w:tbl>
      <w:tblPr>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658"/>
        <w:gridCol w:w="6862"/>
      </w:tblGrid>
      <w:tr w:rsidR="00305F1A" w:rsidRPr="00600C03" w:rsidTr="00600C03">
        <w:trPr>
          <w:trHeight w:val="23"/>
          <w:jc w:val="center"/>
        </w:trPr>
        <w:tc>
          <w:tcPr>
            <w:tcW w:w="2658" w:type="dxa"/>
            <w:vAlign w:val="center"/>
          </w:tcPr>
          <w:p w:rsidR="00305F1A" w:rsidRPr="00600C03" w:rsidRDefault="00C5596F">
            <w:pPr>
              <w:autoSpaceDE w:val="0"/>
              <w:autoSpaceDN w:val="0"/>
              <w:adjustRightInd w:val="0"/>
              <w:spacing w:line="480" w:lineRule="auto"/>
              <w:rPr>
                <w:rFonts w:ascii="宋体" w:hAnsi="宋体" w:cs="宋体"/>
                <w:color w:val="000000" w:themeColor="text1"/>
                <w:kern w:val="0"/>
                <w:lang w:val="zh-CN"/>
              </w:rPr>
            </w:pPr>
            <w:r w:rsidRPr="00600C03">
              <w:rPr>
                <w:rFonts w:ascii="宋体" w:hAnsi="宋体" w:cs="宋体" w:hint="eastAsia"/>
                <w:color w:val="000000" w:themeColor="text1"/>
                <w:kern w:val="0"/>
                <w:lang w:val="zh-CN"/>
              </w:rPr>
              <w:t>采购项目编号</w:t>
            </w:r>
          </w:p>
        </w:tc>
        <w:tc>
          <w:tcPr>
            <w:tcW w:w="6862" w:type="dxa"/>
            <w:vAlign w:val="center"/>
          </w:tcPr>
          <w:p w:rsidR="00305F1A" w:rsidRPr="00600C03" w:rsidRDefault="00C5596F">
            <w:pPr>
              <w:jc w:val="left"/>
              <w:rPr>
                <w:rFonts w:ascii="宋体" w:hAnsi="宋体" w:cs="宋体"/>
                <w:color w:val="000000" w:themeColor="text1"/>
              </w:rPr>
            </w:pPr>
            <w:r w:rsidRPr="00600C03">
              <w:rPr>
                <w:rFonts w:ascii="宋体" w:hAnsi="宋体" w:cs="宋体" w:hint="eastAsia"/>
                <w:color w:val="000000" w:themeColor="text1"/>
              </w:rPr>
              <w:t>青海恒诚公招（货物）2020-007</w:t>
            </w:r>
          </w:p>
        </w:tc>
      </w:tr>
      <w:tr w:rsidR="00305F1A" w:rsidRPr="00600C03" w:rsidTr="00600C03">
        <w:trPr>
          <w:trHeight w:val="23"/>
          <w:jc w:val="center"/>
        </w:trPr>
        <w:tc>
          <w:tcPr>
            <w:tcW w:w="2658" w:type="dxa"/>
            <w:vAlign w:val="center"/>
          </w:tcPr>
          <w:p w:rsidR="00305F1A" w:rsidRPr="00600C03" w:rsidRDefault="00C5596F">
            <w:pPr>
              <w:autoSpaceDE w:val="0"/>
              <w:autoSpaceDN w:val="0"/>
              <w:adjustRightInd w:val="0"/>
              <w:spacing w:line="480" w:lineRule="auto"/>
              <w:rPr>
                <w:rFonts w:ascii="宋体" w:hAnsi="宋体" w:cs="宋体"/>
                <w:color w:val="000000" w:themeColor="text1"/>
                <w:kern w:val="0"/>
                <w:lang w:val="zh-CN"/>
              </w:rPr>
            </w:pPr>
            <w:r w:rsidRPr="00600C03">
              <w:rPr>
                <w:rFonts w:ascii="宋体" w:hAnsi="宋体" w:cs="宋体" w:hint="eastAsia"/>
                <w:color w:val="000000" w:themeColor="text1"/>
                <w:kern w:val="0"/>
                <w:lang w:val="zh-CN"/>
              </w:rPr>
              <w:t>采购项目名称</w:t>
            </w:r>
          </w:p>
        </w:tc>
        <w:tc>
          <w:tcPr>
            <w:tcW w:w="6862" w:type="dxa"/>
            <w:vAlign w:val="center"/>
          </w:tcPr>
          <w:p w:rsidR="00305F1A" w:rsidRPr="00600C03" w:rsidRDefault="00C5596F">
            <w:pPr>
              <w:pStyle w:val="a5"/>
              <w:spacing w:line="360" w:lineRule="auto"/>
              <w:jc w:val="both"/>
              <w:rPr>
                <w:rFonts w:ascii="宋体" w:hAnsi="宋体" w:cs="宋体"/>
                <w:color w:val="000000" w:themeColor="text1"/>
              </w:rPr>
            </w:pPr>
            <w:r w:rsidRPr="00600C03">
              <w:rPr>
                <w:rFonts w:ascii="宋体" w:hAnsi="宋体" w:cs="宋体" w:hint="eastAsia"/>
                <w:color w:val="000000" w:themeColor="text1"/>
              </w:rPr>
              <w:t>DR及配套设施、医用动态血压检测仪、动态心电采集与分析系统采购项目</w:t>
            </w:r>
          </w:p>
        </w:tc>
      </w:tr>
      <w:tr w:rsidR="00305F1A" w:rsidRPr="00600C03" w:rsidTr="00600C03">
        <w:trPr>
          <w:trHeight w:val="23"/>
          <w:jc w:val="center"/>
        </w:trPr>
        <w:tc>
          <w:tcPr>
            <w:tcW w:w="2658" w:type="dxa"/>
            <w:vAlign w:val="center"/>
          </w:tcPr>
          <w:p w:rsidR="00305F1A" w:rsidRPr="00600C03" w:rsidRDefault="00C5596F">
            <w:pPr>
              <w:autoSpaceDE w:val="0"/>
              <w:autoSpaceDN w:val="0"/>
              <w:adjustRightInd w:val="0"/>
              <w:spacing w:line="480" w:lineRule="auto"/>
              <w:rPr>
                <w:rFonts w:ascii="宋体" w:hAnsi="宋体" w:cs="宋体"/>
                <w:color w:val="000000" w:themeColor="text1"/>
                <w:kern w:val="0"/>
                <w:lang w:val="zh-CN"/>
              </w:rPr>
            </w:pPr>
            <w:r w:rsidRPr="00600C03">
              <w:rPr>
                <w:rFonts w:ascii="宋体" w:hAnsi="宋体" w:cs="宋体" w:hint="eastAsia"/>
                <w:color w:val="000000" w:themeColor="text1"/>
                <w:kern w:val="0"/>
                <w:lang w:val="zh-CN"/>
              </w:rPr>
              <w:t>采购方式</w:t>
            </w:r>
          </w:p>
        </w:tc>
        <w:tc>
          <w:tcPr>
            <w:tcW w:w="6862" w:type="dxa"/>
            <w:vAlign w:val="center"/>
          </w:tcPr>
          <w:p w:rsidR="00305F1A" w:rsidRPr="00600C03" w:rsidRDefault="00C5596F">
            <w:pPr>
              <w:pStyle w:val="a5"/>
              <w:spacing w:line="480" w:lineRule="auto"/>
              <w:jc w:val="both"/>
              <w:rPr>
                <w:rFonts w:ascii="宋体" w:hAnsi="宋体" w:cs="宋体"/>
                <w:color w:val="000000" w:themeColor="text1"/>
              </w:rPr>
            </w:pPr>
            <w:r w:rsidRPr="00600C03">
              <w:rPr>
                <w:rFonts w:ascii="宋体" w:hAnsi="宋体" w:cs="宋体" w:hint="eastAsia"/>
                <w:color w:val="000000" w:themeColor="text1"/>
              </w:rPr>
              <w:t>公开招标</w:t>
            </w:r>
          </w:p>
        </w:tc>
      </w:tr>
      <w:tr w:rsidR="00305F1A" w:rsidRPr="00600C03" w:rsidTr="00600C03">
        <w:trPr>
          <w:trHeight w:val="23"/>
          <w:jc w:val="center"/>
        </w:trPr>
        <w:tc>
          <w:tcPr>
            <w:tcW w:w="2658" w:type="dxa"/>
            <w:vAlign w:val="center"/>
          </w:tcPr>
          <w:p w:rsidR="00305F1A" w:rsidRPr="00600C03" w:rsidRDefault="00C5596F">
            <w:pPr>
              <w:autoSpaceDE w:val="0"/>
              <w:autoSpaceDN w:val="0"/>
              <w:adjustRightInd w:val="0"/>
              <w:spacing w:line="480" w:lineRule="auto"/>
              <w:rPr>
                <w:rFonts w:ascii="宋体" w:hAnsi="宋体" w:cs="宋体"/>
                <w:color w:val="000000" w:themeColor="text1"/>
                <w:kern w:val="0"/>
                <w:lang w:val="zh-CN"/>
              </w:rPr>
            </w:pPr>
            <w:r w:rsidRPr="00600C03">
              <w:rPr>
                <w:rFonts w:ascii="宋体" w:hAnsi="宋体" w:cs="宋体" w:hint="eastAsia"/>
                <w:color w:val="000000" w:themeColor="text1"/>
                <w:kern w:val="0"/>
                <w:lang w:val="zh-CN"/>
              </w:rPr>
              <w:t>采购预算额度</w:t>
            </w:r>
          </w:p>
        </w:tc>
        <w:tc>
          <w:tcPr>
            <w:tcW w:w="6862" w:type="dxa"/>
            <w:vAlign w:val="center"/>
          </w:tcPr>
          <w:p w:rsidR="00305F1A" w:rsidRPr="00600C03" w:rsidRDefault="00C5596F">
            <w:pPr>
              <w:autoSpaceDE w:val="0"/>
              <w:autoSpaceDN w:val="0"/>
              <w:adjustRightInd w:val="0"/>
              <w:spacing w:line="480" w:lineRule="auto"/>
              <w:rPr>
                <w:rFonts w:ascii="宋体" w:hAnsi="宋体" w:cs="宋体"/>
                <w:color w:val="000000" w:themeColor="text1"/>
                <w:kern w:val="0"/>
                <w:lang w:val="zh-CN"/>
              </w:rPr>
            </w:pPr>
            <w:r w:rsidRPr="00600C03">
              <w:rPr>
                <w:rFonts w:ascii="宋体" w:hAnsi="宋体" w:cs="宋体" w:hint="eastAsia"/>
                <w:color w:val="000000" w:themeColor="text1"/>
                <w:kern w:val="0"/>
                <w:lang w:val="zh-CN"/>
              </w:rPr>
              <w:t>人民币</w:t>
            </w:r>
            <w:r w:rsidRPr="00600C03">
              <w:rPr>
                <w:rFonts w:ascii="宋体" w:hAnsi="宋体" w:cs="宋体" w:hint="eastAsia"/>
                <w:color w:val="000000" w:themeColor="text1"/>
                <w:kern w:val="0"/>
              </w:rPr>
              <w:t>1070000.00</w:t>
            </w:r>
            <w:r w:rsidRPr="00600C03">
              <w:rPr>
                <w:rFonts w:ascii="宋体" w:hAnsi="宋体" w:cs="宋体" w:hint="eastAsia"/>
                <w:color w:val="000000" w:themeColor="text1"/>
                <w:kern w:val="0"/>
                <w:lang w:val="zh-CN"/>
              </w:rPr>
              <w:t>元</w:t>
            </w:r>
          </w:p>
        </w:tc>
      </w:tr>
      <w:tr w:rsidR="00305F1A" w:rsidRPr="00600C03" w:rsidTr="00600C03">
        <w:trPr>
          <w:trHeight w:val="23"/>
          <w:jc w:val="center"/>
        </w:trPr>
        <w:tc>
          <w:tcPr>
            <w:tcW w:w="2658" w:type="dxa"/>
            <w:vAlign w:val="center"/>
          </w:tcPr>
          <w:p w:rsidR="00305F1A" w:rsidRPr="00600C03" w:rsidRDefault="00C5596F">
            <w:pPr>
              <w:autoSpaceDE w:val="0"/>
              <w:autoSpaceDN w:val="0"/>
              <w:adjustRightInd w:val="0"/>
              <w:spacing w:line="480" w:lineRule="auto"/>
              <w:rPr>
                <w:rFonts w:ascii="宋体" w:hAnsi="宋体" w:cs="宋体"/>
                <w:color w:val="000000" w:themeColor="text1"/>
                <w:kern w:val="0"/>
                <w:lang w:val="zh-CN"/>
              </w:rPr>
            </w:pPr>
            <w:r w:rsidRPr="00600C03">
              <w:rPr>
                <w:rFonts w:ascii="宋体" w:hAnsi="宋体" w:cs="宋体" w:hint="eastAsia"/>
                <w:color w:val="000000" w:themeColor="text1"/>
                <w:kern w:val="0"/>
                <w:lang w:val="zh-CN"/>
              </w:rPr>
              <w:t>项目分包个数</w:t>
            </w:r>
          </w:p>
        </w:tc>
        <w:tc>
          <w:tcPr>
            <w:tcW w:w="6862" w:type="dxa"/>
            <w:vAlign w:val="center"/>
          </w:tcPr>
          <w:p w:rsidR="00305F1A" w:rsidRPr="00600C03" w:rsidRDefault="00C5596F">
            <w:pPr>
              <w:pStyle w:val="a5"/>
              <w:spacing w:line="480" w:lineRule="auto"/>
              <w:jc w:val="both"/>
              <w:rPr>
                <w:rFonts w:ascii="宋体" w:hAnsi="宋体" w:cs="宋体"/>
                <w:color w:val="000000" w:themeColor="text1"/>
              </w:rPr>
            </w:pPr>
            <w:r w:rsidRPr="00600C03">
              <w:rPr>
                <w:rFonts w:ascii="宋体" w:hAnsi="宋体" w:cs="宋体" w:hint="eastAsia"/>
                <w:color w:val="000000" w:themeColor="text1"/>
              </w:rPr>
              <w:t>1个</w:t>
            </w:r>
          </w:p>
        </w:tc>
      </w:tr>
      <w:tr w:rsidR="00305F1A" w:rsidRPr="00600C03" w:rsidTr="00600C03">
        <w:trPr>
          <w:trHeight w:val="90"/>
          <w:jc w:val="center"/>
        </w:trPr>
        <w:tc>
          <w:tcPr>
            <w:tcW w:w="2658" w:type="dxa"/>
            <w:vAlign w:val="center"/>
          </w:tcPr>
          <w:p w:rsidR="00305F1A" w:rsidRPr="00600C03" w:rsidRDefault="00C5596F">
            <w:pPr>
              <w:autoSpaceDE w:val="0"/>
              <w:autoSpaceDN w:val="0"/>
              <w:adjustRightInd w:val="0"/>
              <w:spacing w:line="480" w:lineRule="auto"/>
              <w:rPr>
                <w:rFonts w:ascii="宋体" w:hAnsi="宋体" w:cs="宋体"/>
                <w:color w:val="000000" w:themeColor="text1"/>
                <w:kern w:val="0"/>
                <w:lang w:val="zh-CN"/>
              </w:rPr>
            </w:pPr>
            <w:r w:rsidRPr="00600C03">
              <w:rPr>
                <w:rFonts w:ascii="宋体" w:hAnsi="宋体" w:cs="宋体" w:hint="eastAsia"/>
                <w:color w:val="000000" w:themeColor="text1"/>
                <w:kern w:val="0"/>
                <w:lang w:val="zh-CN"/>
              </w:rPr>
              <w:t>各包要求</w:t>
            </w:r>
          </w:p>
        </w:tc>
        <w:tc>
          <w:tcPr>
            <w:tcW w:w="6862" w:type="dxa"/>
            <w:vAlign w:val="center"/>
          </w:tcPr>
          <w:p w:rsidR="00305F1A" w:rsidRPr="00600C03" w:rsidRDefault="00C5596F">
            <w:pPr>
              <w:pStyle w:val="a5"/>
              <w:spacing w:line="480" w:lineRule="auto"/>
              <w:jc w:val="both"/>
              <w:rPr>
                <w:rFonts w:ascii="宋体" w:hAnsi="宋体" w:cs="宋体"/>
                <w:color w:val="000000" w:themeColor="text1"/>
              </w:rPr>
            </w:pPr>
            <w:r w:rsidRPr="00600C03">
              <w:rPr>
                <w:rFonts w:ascii="宋体" w:hAnsi="宋体" w:cs="宋体" w:hint="eastAsia"/>
                <w:color w:val="000000" w:themeColor="text1"/>
              </w:rPr>
              <w:t>具体内容详见《招标文件》</w:t>
            </w:r>
          </w:p>
        </w:tc>
      </w:tr>
      <w:tr w:rsidR="00305F1A" w:rsidRPr="00600C03" w:rsidTr="00600C03">
        <w:trPr>
          <w:trHeight w:val="23"/>
          <w:jc w:val="center"/>
        </w:trPr>
        <w:tc>
          <w:tcPr>
            <w:tcW w:w="2658" w:type="dxa"/>
            <w:vAlign w:val="center"/>
          </w:tcPr>
          <w:p w:rsidR="00305F1A" w:rsidRPr="00600C03" w:rsidRDefault="00C5596F">
            <w:pPr>
              <w:autoSpaceDE w:val="0"/>
              <w:autoSpaceDN w:val="0"/>
              <w:adjustRightInd w:val="0"/>
              <w:spacing w:line="480" w:lineRule="auto"/>
              <w:rPr>
                <w:rFonts w:ascii="宋体" w:hAnsi="宋体" w:cs="宋体"/>
                <w:color w:val="000000" w:themeColor="text1"/>
                <w:kern w:val="0"/>
                <w:lang w:val="zh-CN"/>
              </w:rPr>
            </w:pPr>
            <w:r w:rsidRPr="00600C03">
              <w:rPr>
                <w:rFonts w:ascii="宋体" w:hAnsi="宋体" w:cs="宋体" w:hint="eastAsia"/>
                <w:color w:val="000000" w:themeColor="text1"/>
                <w:kern w:val="0"/>
                <w:lang w:val="zh-CN"/>
              </w:rPr>
              <w:t>各包投标人资格要求</w:t>
            </w:r>
          </w:p>
        </w:tc>
        <w:tc>
          <w:tcPr>
            <w:tcW w:w="6862" w:type="dxa"/>
            <w:vAlign w:val="center"/>
          </w:tcPr>
          <w:p w:rsidR="00305F1A" w:rsidRPr="00600C03" w:rsidRDefault="00C5596F">
            <w:pPr>
              <w:pStyle w:val="a5"/>
              <w:spacing w:line="480" w:lineRule="auto"/>
              <w:jc w:val="both"/>
              <w:rPr>
                <w:rFonts w:ascii="宋体" w:hAnsi="宋体" w:cs="宋体"/>
                <w:color w:val="000000" w:themeColor="text1"/>
              </w:rPr>
            </w:pPr>
            <w:r w:rsidRPr="00600C03">
              <w:rPr>
                <w:rFonts w:ascii="宋体" w:hAnsi="宋体" w:cs="宋体" w:hint="eastAsia"/>
                <w:color w:val="000000" w:themeColor="text1"/>
              </w:rPr>
              <w:t>1. 符合《政府采购法》第22条条件，并提供下列材料：</w:t>
            </w:r>
          </w:p>
          <w:p w:rsidR="00305F1A" w:rsidRPr="00600C03" w:rsidRDefault="00C5596F">
            <w:pPr>
              <w:pStyle w:val="a5"/>
              <w:spacing w:line="480" w:lineRule="auto"/>
              <w:jc w:val="both"/>
              <w:rPr>
                <w:rFonts w:ascii="宋体" w:hAnsi="宋体" w:cs="宋体"/>
                <w:color w:val="000000" w:themeColor="text1"/>
              </w:rPr>
            </w:pPr>
            <w:r w:rsidRPr="00600C03">
              <w:rPr>
                <w:rFonts w:ascii="宋体" w:hAnsi="宋体" w:cs="宋体" w:hint="eastAsia"/>
                <w:color w:val="000000" w:themeColor="text1"/>
              </w:rPr>
              <w:t>(1)投标人的营业执照等证明文件，自然人的身份证明。</w:t>
            </w:r>
          </w:p>
          <w:p w:rsidR="00305F1A" w:rsidRPr="00600C03" w:rsidRDefault="00C5596F">
            <w:pPr>
              <w:pStyle w:val="a5"/>
              <w:spacing w:line="480" w:lineRule="auto"/>
              <w:jc w:val="both"/>
              <w:rPr>
                <w:rFonts w:ascii="宋体" w:hAnsi="宋体" w:cs="宋体"/>
                <w:color w:val="000000" w:themeColor="text1"/>
              </w:rPr>
            </w:pPr>
            <w:r w:rsidRPr="00600C03">
              <w:rPr>
                <w:rFonts w:ascii="宋体" w:hAnsi="宋体" w:cs="宋体" w:hint="eastAsia"/>
                <w:color w:val="000000" w:themeColor="text1"/>
              </w:rPr>
              <w:t>(2)财务状况报告，依法缴纳税收和社会保障资金的相关材料。</w:t>
            </w:r>
          </w:p>
          <w:p w:rsidR="00305F1A" w:rsidRPr="00600C03" w:rsidRDefault="00C5596F">
            <w:pPr>
              <w:pStyle w:val="a5"/>
              <w:spacing w:line="480" w:lineRule="auto"/>
              <w:jc w:val="both"/>
              <w:rPr>
                <w:rFonts w:ascii="宋体" w:hAnsi="宋体" w:cs="宋体"/>
                <w:color w:val="000000" w:themeColor="text1"/>
              </w:rPr>
            </w:pPr>
            <w:r w:rsidRPr="00600C03">
              <w:rPr>
                <w:rFonts w:ascii="宋体" w:hAnsi="宋体" w:cs="宋体" w:hint="eastAsia"/>
                <w:color w:val="000000" w:themeColor="text1"/>
              </w:rPr>
              <w:t>(3)具备履行合同所必需的设备和专业技术能力的证明材料。</w:t>
            </w:r>
          </w:p>
          <w:p w:rsidR="00305F1A" w:rsidRPr="00600C03" w:rsidRDefault="00C5596F">
            <w:pPr>
              <w:pStyle w:val="a5"/>
              <w:spacing w:line="480" w:lineRule="auto"/>
              <w:jc w:val="both"/>
              <w:rPr>
                <w:rFonts w:ascii="宋体" w:hAnsi="宋体" w:cs="宋体"/>
                <w:color w:val="000000" w:themeColor="text1"/>
              </w:rPr>
            </w:pPr>
            <w:r w:rsidRPr="00600C03">
              <w:rPr>
                <w:rFonts w:ascii="宋体" w:hAnsi="宋体" w:cs="宋体" w:hint="eastAsia"/>
                <w:color w:val="000000" w:themeColor="text1"/>
              </w:rPr>
              <w:t>(4)参加政府采购活动前3年内在经营活动中没有重大违法记录的书面声明。</w:t>
            </w:r>
          </w:p>
          <w:p w:rsidR="00305F1A" w:rsidRPr="00600C03" w:rsidRDefault="00C5596F">
            <w:pPr>
              <w:pStyle w:val="a5"/>
              <w:spacing w:line="480" w:lineRule="auto"/>
              <w:jc w:val="both"/>
              <w:rPr>
                <w:rFonts w:ascii="宋体" w:hAnsi="宋体" w:cs="宋体"/>
                <w:color w:val="000000" w:themeColor="text1"/>
              </w:rPr>
            </w:pPr>
            <w:r w:rsidRPr="00600C03">
              <w:rPr>
                <w:rFonts w:ascii="宋体" w:hAnsi="宋体" w:cs="宋体" w:hint="eastAsia"/>
                <w:color w:val="000000" w:themeColor="text1"/>
              </w:rPr>
              <w:t>(5)具备法律、行政法规规定的其他条件的证明材料</w:t>
            </w:r>
          </w:p>
          <w:p w:rsidR="00305F1A" w:rsidRPr="00600C03" w:rsidRDefault="00C5596F">
            <w:pPr>
              <w:pStyle w:val="a5"/>
              <w:spacing w:line="480" w:lineRule="auto"/>
              <w:jc w:val="both"/>
              <w:rPr>
                <w:rFonts w:ascii="宋体" w:hAnsi="宋体" w:cs="宋体"/>
                <w:color w:val="000000" w:themeColor="text1"/>
              </w:rPr>
            </w:pPr>
            <w:r w:rsidRPr="00600C03">
              <w:rPr>
                <w:rFonts w:ascii="宋体" w:hAnsi="宋体" w:cs="宋体" w:hint="eastAsia"/>
                <w:color w:val="000000" w:themeColor="text1"/>
              </w:rPr>
              <w:t>2. 单位负责人为同一人或者存在直接控股、管理关系的不同投标人，不得参加同一合同项下的政府采购活动。否则，皆取消投标资格；</w:t>
            </w:r>
          </w:p>
          <w:p w:rsidR="00305F1A" w:rsidRPr="00600C03" w:rsidRDefault="00C5596F">
            <w:pPr>
              <w:pStyle w:val="a5"/>
              <w:spacing w:line="480" w:lineRule="auto"/>
              <w:jc w:val="both"/>
              <w:rPr>
                <w:rFonts w:ascii="宋体" w:hAnsi="宋体" w:cs="宋体"/>
                <w:color w:val="000000" w:themeColor="text1"/>
              </w:rPr>
            </w:pPr>
            <w:r w:rsidRPr="00600C03">
              <w:rPr>
                <w:rFonts w:ascii="宋体" w:hAnsi="宋体" w:cs="宋体" w:hint="eastAsia"/>
                <w:color w:val="000000" w:themeColor="text1"/>
              </w:rPr>
              <w:lastRenderedPageBreak/>
              <w:t>3. 为本采购项目提供整体设计、规范编制或者项目管理、监理、检测等服务的投标人，不得再参加该采购项目的其他采购活动；</w:t>
            </w:r>
          </w:p>
          <w:p w:rsidR="00305F1A" w:rsidRPr="00600C03" w:rsidRDefault="00C5596F">
            <w:pPr>
              <w:pStyle w:val="a5"/>
              <w:spacing w:line="480" w:lineRule="auto"/>
              <w:jc w:val="both"/>
              <w:rPr>
                <w:rFonts w:ascii="宋体" w:hAnsi="宋体" w:cs="宋体"/>
                <w:color w:val="000000" w:themeColor="text1"/>
              </w:rPr>
            </w:pPr>
            <w:r w:rsidRPr="00600C03">
              <w:rPr>
                <w:rFonts w:ascii="宋体" w:hAnsi="宋体" w:cs="宋体" w:hint="eastAsia"/>
                <w:color w:val="000000" w:themeColor="text1"/>
              </w:rPr>
              <w:t>4.提供在《信用中国》网站首页及报告页信息栏中无任何不良记录的查询截图（截图时间为：开标时间截止前20天内）；</w:t>
            </w:r>
          </w:p>
          <w:p w:rsidR="00305F1A" w:rsidRPr="00600C03" w:rsidRDefault="00C5596F">
            <w:pPr>
              <w:pStyle w:val="a5"/>
              <w:spacing w:line="480" w:lineRule="auto"/>
              <w:jc w:val="both"/>
              <w:rPr>
                <w:rFonts w:ascii="宋体" w:hAnsi="宋体" w:cs="宋体"/>
                <w:color w:val="000000" w:themeColor="text1"/>
              </w:rPr>
            </w:pPr>
            <w:r w:rsidRPr="00600C03">
              <w:rPr>
                <w:rFonts w:ascii="宋体" w:hAnsi="宋体" w:cs="宋体" w:hint="eastAsia"/>
                <w:color w:val="000000" w:themeColor="text1"/>
              </w:rPr>
              <w:t>5.本项目不接受联合体投标。</w:t>
            </w:r>
          </w:p>
        </w:tc>
      </w:tr>
      <w:tr w:rsidR="00305F1A" w:rsidRPr="00600C03" w:rsidTr="00600C03">
        <w:trPr>
          <w:trHeight w:val="23"/>
          <w:jc w:val="center"/>
        </w:trPr>
        <w:tc>
          <w:tcPr>
            <w:tcW w:w="2658" w:type="dxa"/>
            <w:vAlign w:val="center"/>
          </w:tcPr>
          <w:p w:rsidR="00305F1A" w:rsidRPr="00600C03" w:rsidRDefault="00C5596F">
            <w:pPr>
              <w:autoSpaceDE w:val="0"/>
              <w:autoSpaceDN w:val="0"/>
              <w:adjustRightInd w:val="0"/>
              <w:spacing w:line="480" w:lineRule="auto"/>
              <w:rPr>
                <w:rFonts w:ascii="宋体" w:hAnsi="宋体" w:cs="宋体"/>
                <w:color w:val="000000" w:themeColor="text1"/>
                <w:kern w:val="0"/>
                <w:lang w:val="zh-CN"/>
              </w:rPr>
            </w:pPr>
            <w:r w:rsidRPr="00600C03">
              <w:rPr>
                <w:rFonts w:ascii="宋体" w:hAnsi="宋体" w:cs="宋体" w:hint="eastAsia"/>
                <w:color w:val="000000" w:themeColor="text1"/>
                <w:kern w:val="0"/>
                <w:lang w:val="zh-CN"/>
              </w:rPr>
              <w:lastRenderedPageBreak/>
              <w:t>公告发布时间</w:t>
            </w:r>
          </w:p>
        </w:tc>
        <w:tc>
          <w:tcPr>
            <w:tcW w:w="6862" w:type="dxa"/>
            <w:vAlign w:val="center"/>
          </w:tcPr>
          <w:p w:rsidR="00305F1A" w:rsidRPr="00600C03" w:rsidRDefault="00C5596F">
            <w:pPr>
              <w:pStyle w:val="a5"/>
              <w:spacing w:line="480" w:lineRule="auto"/>
              <w:jc w:val="both"/>
              <w:rPr>
                <w:rFonts w:ascii="宋体" w:hAnsi="宋体" w:cs="宋体"/>
                <w:color w:val="000000" w:themeColor="text1"/>
              </w:rPr>
            </w:pPr>
            <w:r w:rsidRPr="00600C03">
              <w:rPr>
                <w:rFonts w:ascii="宋体" w:hAnsi="宋体" w:cs="宋体" w:hint="eastAsia"/>
                <w:color w:val="000000" w:themeColor="text1"/>
              </w:rPr>
              <w:t>2020年03月30日</w:t>
            </w:r>
          </w:p>
        </w:tc>
      </w:tr>
      <w:tr w:rsidR="00305F1A" w:rsidRPr="00600C03" w:rsidTr="00600C03">
        <w:trPr>
          <w:trHeight w:val="23"/>
          <w:jc w:val="center"/>
        </w:trPr>
        <w:tc>
          <w:tcPr>
            <w:tcW w:w="2658" w:type="dxa"/>
            <w:vAlign w:val="center"/>
          </w:tcPr>
          <w:p w:rsidR="00305F1A" w:rsidRPr="00600C03" w:rsidRDefault="00C5596F">
            <w:pPr>
              <w:autoSpaceDE w:val="0"/>
              <w:autoSpaceDN w:val="0"/>
              <w:adjustRightInd w:val="0"/>
              <w:spacing w:line="480" w:lineRule="auto"/>
              <w:rPr>
                <w:rFonts w:ascii="宋体" w:hAnsi="宋体" w:cs="宋体"/>
                <w:color w:val="000000" w:themeColor="text1"/>
                <w:kern w:val="0"/>
                <w:lang w:val="zh-CN"/>
              </w:rPr>
            </w:pPr>
            <w:r w:rsidRPr="00600C03">
              <w:rPr>
                <w:rFonts w:ascii="宋体" w:hAnsi="宋体" w:cs="宋体" w:hint="eastAsia"/>
                <w:color w:val="000000" w:themeColor="text1"/>
                <w:kern w:val="0"/>
                <w:lang w:val="zh-CN"/>
              </w:rPr>
              <w:t>获取招标文件的时间期限</w:t>
            </w:r>
          </w:p>
        </w:tc>
        <w:tc>
          <w:tcPr>
            <w:tcW w:w="6862" w:type="dxa"/>
            <w:vAlign w:val="center"/>
          </w:tcPr>
          <w:p w:rsidR="00305F1A" w:rsidRPr="00600C03" w:rsidRDefault="00C5596F">
            <w:pPr>
              <w:pStyle w:val="a5"/>
              <w:spacing w:line="480" w:lineRule="auto"/>
              <w:jc w:val="both"/>
              <w:rPr>
                <w:rFonts w:ascii="宋体" w:hAnsi="宋体" w:cs="宋体"/>
                <w:color w:val="000000" w:themeColor="text1"/>
              </w:rPr>
            </w:pPr>
            <w:r w:rsidRPr="00600C03">
              <w:rPr>
                <w:rFonts w:ascii="宋体" w:hAnsi="宋体" w:cs="宋体" w:hint="eastAsia"/>
                <w:color w:val="000000" w:themeColor="text1"/>
              </w:rPr>
              <w:t>2020年03月31日至2020年04月07日，每天上午9:30-12:00,下午14:30-17:30（午休、节假日除外）</w:t>
            </w:r>
          </w:p>
        </w:tc>
      </w:tr>
      <w:tr w:rsidR="00305F1A" w:rsidRPr="00600C03" w:rsidTr="00600C03">
        <w:trPr>
          <w:trHeight w:val="23"/>
          <w:jc w:val="center"/>
        </w:trPr>
        <w:tc>
          <w:tcPr>
            <w:tcW w:w="2658" w:type="dxa"/>
            <w:vAlign w:val="center"/>
          </w:tcPr>
          <w:p w:rsidR="00305F1A" w:rsidRPr="00600C03" w:rsidRDefault="00C5596F">
            <w:pPr>
              <w:autoSpaceDE w:val="0"/>
              <w:autoSpaceDN w:val="0"/>
              <w:adjustRightInd w:val="0"/>
              <w:spacing w:line="480" w:lineRule="auto"/>
              <w:rPr>
                <w:rFonts w:ascii="宋体" w:hAnsi="宋体" w:cs="宋体"/>
                <w:color w:val="000000" w:themeColor="text1"/>
                <w:kern w:val="0"/>
                <w:lang w:val="zh-CN"/>
              </w:rPr>
            </w:pPr>
            <w:r w:rsidRPr="00600C03">
              <w:rPr>
                <w:rFonts w:ascii="宋体" w:hAnsi="宋体" w:cs="宋体" w:hint="eastAsia"/>
                <w:color w:val="000000" w:themeColor="text1"/>
                <w:kern w:val="0"/>
                <w:lang w:val="zh-CN"/>
              </w:rPr>
              <w:t>获取招标文件方式</w:t>
            </w:r>
          </w:p>
        </w:tc>
        <w:tc>
          <w:tcPr>
            <w:tcW w:w="6862" w:type="dxa"/>
            <w:vAlign w:val="center"/>
          </w:tcPr>
          <w:p w:rsidR="00305F1A" w:rsidRPr="00600C03" w:rsidRDefault="00C5596F">
            <w:pPr>
              <w:pStyle w:val="a5"/>
              <w:spacing w:line="480" w:lineRule="auto"/>
              <w:jc w:val="both"/>
              <w:rPr>
                <w:rFonts w:ascii="宋体" w:hAnsi="宋体" w:cs="宋体"/>
                <w:color w:val="000000" w:themeColor="text1"/>
              </w:rPr>
            </w:pPr>
            <w:r w:rsidRPr="00600C03">
              <w:rPr>
                <w:rFonts w:ascii="宋体" w:hAnsi="宋体" w:cs="宋体" w:hint="eastAsia"/>
                <w:color w:val="000000" w:themeColor="text1"/>
              </w:rPr>
              <w:t>现场购买或网上购买</w:t>
            </w:r>
          </w:p>
        </w:tc>
      </w:tr>
      <w:tr w:rsidR="00305F1A" w:rsidRPr="00600C03" w:rsidTr="00600C03">
        <w:trPr>
          <w:trHeight w:val="23"/>
          <w:jc w:val="center"/>
        </w:trPr>
        <w:tc>
          <w:tcPr>
            <w:tcW w:w="2658" w:type="dxa"/>
            <w:vAlign w:val="center"/>
          </w:tcPr>
          <w:p w:rsidR="00305F1A" w:rsidRPr="00600C03" w:rsidRDefault="00C5596F">
            <w:pPr>
              <w:autoSpaceDE w:val="0"/>
              <w:autoSpaceDN w:val="0"/>
              <w:adjustRightInd w:val="0"/>
              <w:spacing w:line="480" w:lineRule="auto"/>
              <w:rPr>
                <w:rFonts w:ascii="宋体" w:hAnsi="宋体" w:cs="宋体"/>
                <w:color w:val="000000" w:themeColor="text1"/>
                <w:kern w:val="0"/>
                <w:lang w:val="zh-CN"/>
              </w:rPr>
            </w:pPr>
            <w:r w:rsidRPr="00600C03">
              <w:rPr>
                <w:rFonts w:ascii="宋体" w:hAnsi="宋体" w:cs="宋体" w:hint="eastAsia"/>
                <w:color w:val="000000" w:themeColor="text1"/>
                <w:kern w:val="0"/>
                <w:lang w:val="zh-CN"/>
              </w:rPr>
              <w:t>招标文件售价</w:t>
            </w:r>
          </w:p>
        </w:tc>
        <w:tc>
          <w:tcPr>
            <w:tcW w:w="6862" w:type="dxa"/>
            <w:vAlign w:val="center"/>
          </w:tcPr>
          <w:p w:rsidR="00305F1A" w:rsidRPr="00600C03" w:rsidRDefault="00C5596F">
            <w:pPr>
              <w:pStyle w:val="a5"/>
              <w:spacing w:line="480" w:lineRule="auto"/>
              <w:jc w:val="both"/>
              <w:rPr>
                <w:rFonts w:ascii="宋体" w:hAnsi="宋体" w:cs="宋体"/>
                <w:color w:val="000000" w:themeColor="text1"/>
              </w:rPr>
            </w:pPr>
            <w:r w:rsidRPr="00600C03">
              <w:rPr>
                <w:rFonts w:ascii="宋体" w:hAnsi="宋体" w:cs="宋体" w:hint="eastAsia"/>
                <w:color w:val="000000" w:themeColor="text1"/>
              </w:rPr>
              <w:t>500元（招标文件售后不退,投标资格不能转让。）</w:t>
            </w:r>
          </w:p>
        </w:tc>
      </w:tr>
      <w:tr w:rsidR="00305F1A" w:rsidRPr="00600C03" w:rsidTr="00600C03">
        <w:trPr>
          <w:trHeight w:val="1464"/>
          <w:jc w:val="center"/>
        </w:trPr>
        <w:tc>
          <w:tcPr>
            <w:tcW w:w="2658" w:type="dxa"/>
            <w:vAlign w:val="center"/>
          </w:tcPr>
          <w:p w:rsidR="00305F1A" w:rsidRPr="00600C03" w:rsidRDefault="00C5596F">
            <w:pPr>
              <w:autoSpaceDE w:val="0"/>
              <w:autoSpaceDN w:val="0"/>
              <w:adjustRightInd w:val="0"/>
              <w:spacing w:line="480" w:lineRule="auto"/>
              <w:rPr>
                <w:rFonts w:ascii="宋体" w:hAnsi="宋体" w:cs="宋体"/>
                <w:color w:val="000000" w:themeColor="text1"/>
                <w:kern w:val="0"/>
                <w:lang w:val="zh-CN"/>
              </w:rPr>
            </w:pPr>
            <w:r w:rsidRPr="00600C03">
              <w:rPr>
                <w:rFonts w:ascii="宋体" w:hAnsi="宋体" w:cs="宋体" w:hint="eastAsia"/>
                <w:color w:val="000000" w:themeColor="text1"/>
                <w:kern w:val="0"/>
                <w:lang w:val="zh-CN"/>
              </w:rPr>
              <w:t>获取招标文件地点</w:t>
            </w:r>
          </w:p>
        </w:tc>
        <w:tc>
          <w:tcPr>
            <w:tcW w:w="6862" w:type="dxa"/>
            <w:vAlign w:val="center"/>
          </w:tcPr>
          <w:p w:rsidR="00305F1A" w:rsidRPr="00600C03" w:rsidRDefault="00C5596F">
            <w:pPr>
              <w:spacing w:line="420" w:lineRule="exact"/>
              <w:rPr>
                <w:color w:val="000000" w:themeColor="text1"/>
              </w:rPr>
            </w:pPr>
            <w:r w:rsidRPr="00600C03">
              <w:rPr>
                <w:rFonts w:hint="eastAsia"/>
                <w:color w:val="000000" w:themeColor="text1"/>
              </w:rPr>
              <w:t>采购代理机构名称：青海恒诚工程项目管理有限公司</w:t>
            </w:r>
          </w:p>
          <w:p w:rsidR="00305F1A" w:rsidRPr="00600C03" w:rsidRDefault="00C5596F">
            <w:pPr>
              <w:spacing w:line="420" w:lineRule="exact"/>
              <w:rPr>
                <w:color w:val="000000" w:themeColor="text1"/>
              </w:rPr>
            </w:pPr>
            <w:r w:rsidRPr="00600C03">
              <w:rPr>
                <w:rFonts w:hint="eastAsia"/>
                <w:color w:val="000000" w:themeColor="text1"/>
              </w:rPr>
              <w:t>地址：</w:t>
            </w:r>
            <w:r w:rsidRPr="00600C03">
              <w:rPr>
                <w:rFonts w:ascii="宋体" w:hAnsi="宋体" w:hint="eastAsia"/>
                <w:color w:val="000000" w:themeColor="text1"/>
              </w:rPr>
              <w:t>西宁市城西区海湖新区美仑金座B座11楼1104室</w:t>
            </w:r>
          </w:p>
          <w:p w:rsidR="00305F1A" w:rsidRPr="00600C03" w:rsidRDefault="00C5596F">
            <w:pPr>
              <w:spacing w:line="420" w:lineRule="exact"/>
              <w:rPr>
                <w:color w:val="000000" w:themeColor="text1"/>
              </w:rPr>
            </w:pPr>
            <w:r w:rsidRPr="00600C03">
              <w:rPr>
                <w:rFonts w:hint="eastAsia"/>
                <w:color w:val="000000" w:themeColor="text1"/>
              </w:rPr>
              <w:t>联系人：李女士</w:t>
            </w:r>
          </w:p>
          <w:p w:rsidR="00305F1A" w:rsidRPr="00600C03" w:rsidRDefault="00C5596F">
            <w:pPr>
              <w:spacing w:line="420" w:lineRule="exact"/>
              <w:rPr>
                <w:color w:val="000000" w:themeColor="text1"/>
              </w:rPr>
            </w:pPr>
            <w:r w:rsidRPr="00600C03">
              <w:rPr>
                <w:rFonts w:hint="eastAsia"/>
                <w:color w:val="000000" w:themeColor="text1"/>
              </w:rPr>
              <w:t>电话：</w:t>
            </w:r>
            <w:r w:rsidRPr="00600C03">
              <w:rPr>
                <w:rFonts w:hint="eastAsia"/>
                <w:color w:val="000000" w:themeColor="text1"/>
              </w:rPr>
              <w:t>0971-8218930</w:t>
            </w:r>
          </w:p>
          <w:p w:rsidR="00305F1A" w:rsidRPr="00600C03" w:rsidRDefault="00C5596F">
            <w:pPr>
              <w:pStyle w:val="a5"/>
              <w:spacing w:line="480" w:lineRule="auto"/>
              <w:jc w:val="both"/>
              <w:rPr>
                <w:rFonts w:ascii="宋体" w:hAnsi="宋体" w:cs="宋体"/>
                <w:color w:val="000000" w:themeColor="text1"/>
              </w:rPr>
            </w:pPr>
            <w:r w:rsidRPr="00600C03">
              <w:rPr>
                <w:rFonts w:hint="eastAsia"/>
                <w:color w:val="000000" w:themeColor="text1"/>
              </w:rPr>
              <w:t>电子邮箱：</w:t>
            </w:r>
            <w:r w:rsidRPr="00600C03">
              <w:rPr>
                <w:rFonts w:hint="eastAsia"/>
                <w:color w:val="000000" w:themeColor="text1"/>
              </w:rPr>
              <w:t>2909892349@qq.com</w:t>
            </w:r>
          </w:p>
        </w:tc>
      </w:tr>
      <w:tr w:rsidR="00305F1A" w:rsidRPr="00600C03" w:rsidTr="00600C03">
        <w:trPr>
          <w:trHeight w:val="23"/>
          <w:jc w:val="center"/>
        </w:trPr>
        <w:tc>
          <w:tcPr>
            <w:tcW w:w="2658" w:type="dxa"/>
            <w:vAlign w:val="center"/>
          </w:tcPr>
          <w:p w:rsidR="00305F1A" w:rsidRPr="00600C03" w:rsidRDefault="00C5596F">
            <w:pPr>
              <w:autoSpaceDE w:val="0"/>
              <w:autoSpaceDN w:val="0"/>
              <w:adjustRightInd w:val="0"/>
              <w:spacing w:line="480" w:lineRule="auto"/>
              <w:rPr>
                <w:rFonts w:ascii="宋体" w:hAnsi="宋体" w:cs="宋体"/>
                <w:color w:val="000000" w:themeColor="text1"/>
                <w:kern w:val="0"/>
                <w:lang w:val="zh-CN"/>
              </w:rPr>
            </w:pPr>
            <w:r w:rsidRPr="00600C03">
              <w:rPr>
                <w:rFonts w:ascii="宋体" w:hAnsi="宋体" w:cs="宋体" w:hint="eastAsia"/>
                <w:color w:val="000000" w:themeColor="text1"/>
                <w:kern w:val="0"/>
                <w:lang w:val="zh-CN"/>
              </w:rPr>
              <w:t>购买招标文件时应提供材料</w:t>
            </w:r>
          </w:p>
        </w:tc>
        <w:tc>
          <w:tcPr>
            <w:tcW w:w="6862" w:type="dxa"/>
            <w:vAlign w:val="center"/>
          </w:tcPr>
          <w:p w:rsidR="00305F1A" w:rsidRPr="00600C03" w:rsidRDefault="00C5596F">
            <w:pPr>
              <w:pStyle w:val="a5"/>
              <w:spacing w:line="480" w:lineRule="auto"/>
              <w:jc w:val="both"/>
              <w:rPr>
                <w:rFonts w:ascii="宋体" w:hAnsi="宋体" w:cs="宋体"/>
                <w:color w:val="000000" w:themeColor="text1"/>
              </w:rPr>
            </w:pPr>
            <w:r w:rsidRPr="00600C03">
              <w:rPr>
                <w:rFonts w:ascii="宋体" w:hAnsi="宋体" w:cs="宋体" w:hint="eastAsia"/>
                <w:color w:val="000000" w:themeColor="text1"/>
              </w:rPr>
              <w:t>1、现场购买招标文件的持营业执照复印件、法人授权委托书原件、加盖公章的法人身份证复印件、被授权人身份证复印件，以上资料需加盖公章。</w:t>
            </w:r>
          </w:p>
          <w:p w:rsidR="00305F1A" w:rsidRPr="00600C03" w:rsidRDefault="00C5596F">
            <w:pPr>
              <w:pStyle w:val="a5"/>
              <w:spacing w:line="480" w:lineRule="auto"/>
              <w:jc w:val="both"/>
              <w:rPr>
                <w:rFonts w:ascii="宋体" w:hAnsi="宋体" w:cs="宋体"/>
                <w:color w:val="000000" w:themeColor="text1"/>
              </w:rPr>
            </w:pPr>
            <w:r w:rsidRPr="00600C03">
              <w:rPr>
                <w:rFonts w:ascii="宋体" w:hAnsi="宋体" w:cs="宋体" w:hint="eastAsia"/>
                <w:color w:val="000000" w:themeColor="text1"/>
              </w:rPr>
              <w:t>2、网上购买招标文件的投标人将以上资料扫</w:t>
            </w:r>
            <w:hyperlink r:id="rId9" w:history="1">
              <w:r w:rsidRPr="00600C03">
                <w:rPr>
                  <w:rFonts w:ascii="宋体" w:hAnsi="宋体" w:cs="宋体" w:hint="eastAsia"/>
                  <w:color w:val="000000" w:themeColor="text1"/>
                </w:rPr>
                <w:t>描后，发送至邮箱，在邮件中标明项目名称、编号、联系人及联系方式，并与我公司</w:t>
              </w:r>
            </w:hyperlink>
            <w:r w:rsidRPr="00600C03">
              <w:rPr>
                <w:rFonts w:ascii="宋体" w:hAnsi="宋体" w:cs="宋体" w:hint="eastAsia"/>
                <w:color w:val="000000" w:themeColor="text1"/>
              </w:rPr>
              <w:t>人员联系确认。</w:t>
            </w:r>
          </w:p>
        </w:tc>
      </w:tr>
      <w:tr w:rsidR="00305F1A" w:rsidRPr="00600C03" w:rsidTr="00600C03">
        <w:trPr>
          <w:trHeight w:val="23"/>
          <w:jc w:val="center"/>
        </w:trPr>
        <w:tc>
          <w:tcPr>
            <w:tcW w:w="2658" w:type="dxa"/>
            <w:vAlign w:val="center"/>
          </w:tcPr>
          <w:p w:rsidR="00305F1A" w:rsidRPr="00600C03" w:rsidRDefault="00C5596F">
            <w:pPr>
              <w:autoSpaceDE w:val="0"/>
              <w:autoSpaceDN w:val="0"/>
              <w:adjustRightInd w:val="0"/>
              <w:spacing w:line="480" w:lineRule="auto"/>
              <w:rPr>
                <w:rFonts w:ascii="宋体" w:hAnsi="宋体" w:cs="宋体"/>
                <w:color w:val="000000" w:themeColor="text1"/>
                <w:kern w:val="0"/>
                <w:lang w:val="zh-CN"/>
              </w:rPr>
            </w:pPr>
            <w:r w:rsidRPr="00600C03">
              <w:rPr>
                <w:rFonts w:ascii="宋体" w:hAnsi="宋体" w:cs="宋体" w:hint="eastAsia"/>
                <w:color w:val="000000" w:themeColor="text1"/>
                <w:kern w:val="0"/>
                <w:lang w:val="zh-CN"/>
              </w:rPr>
              <w:t>投标截止</w:t>
            </w:r>
            <w:r w:rsidRPr="00600C03">
              <w:rPr>
                <w:rFonts w:ascii="宋体" w:hAnsi="宋体" w:cs="宋体" w:hint="eastAsia"/>
                <w:color w:val="000000" w:themeColor="text1"/>
                <w:kern w:val="0"/>
              </w:rPr>
              <w:t>及</w:t>
            </w:r>
            <w:r w:rsidRPr="00600C03">
              <w:rPr>
                <w:rFonts w:ascii="宋体" w:hAnsi="宋体" w:cs="宋体" w:hint="eastAsia"/>
                <w:color w:val="000000" w:themeColor="text1"/>
                <w:kern w:val="0"/>
                <w:lang w:val="zh-CN"/>
              </w:rPr>
              <w:t>开标时间</w:t>
            </w:r>
          </w:p>
        </w:tc>
        <w:tc>
          <w:tcPr>
            <w:tcW w:w="6862" w:type="dxa"/>
            <w:vAlign w:val="center"/>
          </w:tcPr>
          <w:p w:rsidR="00305F1A" w:rsidRPr="00600C03" w:rsidRDefault="00C5596F">
            <w:pPr>
              <w:pStyle w:val="a5"/>
              <w:spacing w:line="480" w:lineRule="auto"/>
              <w:jc w:val="both"/>
              <w:rPr>
                <w:rFonts w:ascii="宋体" w:hAnsi="宋体" w:cs="宋体"/>
                <w:color w:val="000000" w:themeColor="text1"/>
              </w:rPr>
            </w:pPr>
            <w:r w:rsidRPr="00600C03">
              <w:rPr>
                <w:rFonts w:ascii="宋体" w:hAnsi="宋体" w:cs="宋体" w:hint="eastAsia"/>
                <w:color w:val="000000" w:themeColor="text1"/>
              </w:rPr>
              <w:t>2020年04月23日上午09时00分（北京时间）</w:t>
            </w:r>
          </w:p>
        </w:tc>
      </w:tr>
      <w:tr w:rsidR="00305F1A" w:rsidRPr="00600C03" w:rsidTr="00600C03">
        <w:trPr>
          <w:trHeight w:val="23"/>
          <w:jc w:val="center"/>
        </w:trPr>
        <w:tc>
          <w:tcPr>
            <w:tcW w:w="2658" w:type="dxa"/>
            <w:vAlign w:val="center"/>
          </w:tcPr>
          <w:p w:rsidR="00305F1A" w:rsidRPr="00600C03" w:rsidRDefault="00C5596F">
            <w:pPr>
              <w:autoSpaceDE w:val="0"/>
              <w:autoSpaceDN w:val="0"/>
              <w:adjustRightInd w:val="0"/>
              <w:spacing w:line="480" w:lineRule="auto"/>
              <w:rPr>
                <w:rFonts w:ascii="宋体" w:hAnsi="宋体" w:cs="宋体"/>
                <w:color w:val="000000" w:themeColor="text1"/>
                <w:kern w:val="0"/>
                <w:lang w:val="zh-CN"/>
              </w:rPr>
            </w:pPr>
            <w:r w:rsidRPr="00600C03">
              <w:rPr>
                <w:rFonts w:ascii="宋体" w:hAnsi="宋体" w:cs="宋体" w:hint="eastAsia"/>
                <w:color w:val="000000" w:themeColor="text1"/>
                <w:kern w:val="0"/>
                <w:lang w:val="zh-CN"/>
              </w:rPr>
              <w:t>投标及开标地点</w:t>
            </w:r>
          </w:p>
        </w:tc>
        <w:tc>
          <w:tcPr>
            <w:tcW w:w="6862" w:type="dxa"/>
            <w:vAlign w:val="center"/>
          </w:tcPr>
          <w:p w:rsidR="00305F1A" w:rsidRPr="00600C03" w:rsidRDefault="00C5596F">
            <w:pPr>
              <w:pStyle w:val="a5"/>
              <w:spacing w:line="480" w:lineRule="auto"/>
              <w:jc w:val="both"/>
              <w:rPr>
                <w:rFonts w:ascii="宋体" w:hAnsi="宋体" w:cs="宋体"/>
                <w:color w:val="000000" w:themeColor="text1"/>
              </w:rPr>
            </w:pPr>
            <w:r w:rsidRPr="00600C03">
              <w:rPr>
                <w:rFonts w:hint="eastAsia"/>
                <w:color w:val="000000" w:themeColor="text1"/>
              </w:rPr>
              <w:t>西宁市公共资源交易中心（西宁市市民中心，南川西路沈家寨省</w:t>
            </w:r>
            <w:r w:rsidRPr="00600C03">
              <w:rPr>
                <w:rFonts w:hint="eastAsia"/>
                <w:color w:val="000000" w:themeColor="text1"/>
              </w:rPr>
              <w:lastRenderedPageBreak/>
              <w:t>团校对面）</w:t>
            </w:r>
          </w:p>
        </w:tc>
      </w:tr>
      <w:tr w:rsidR="00305F1A" w:rsidRPr="00600C03" w:rsidTr="00600C03">
        <w:trPr>
          <w:trHeight w:val="23"/>
          <w:jc w:val="center"/>
        </w:trPr>
        <w:tc>
          <w:tcPr>
            <w:tcW w:w="2658" w:type="dxa"/>
            <w:vAlign w:val="center"/>
          </w:tcPr>
          <w:p w:rsidR="00305F1A" w:rsidRPr="00600C03" w:rsidRDefault="00C5596F">
            <w:pPr>
              <w:autoSpaceDE w:val="0"/>
              <w:autoSpaceDN w:val="0"/>
              <w:adjustRightInd w:val="0"/>
              <w:spacing w:line="480" w:lineRule="auto"/>
              <w:rPr>
                <w:rFonts w:ascii="宋体" w:hAnsi="宋体" w:cs="宋体"/>
                <w:color w:val="000000" w:themeColor="text1"/>
                <w:kern w:val="0"/>
                <w:lang w:val="zh-CN"/>
              </w:rPr>
            </w:pPr>
            <w:r w:rsidRPr="00600C03">
              <w:rPr>
                <w:rFonts w:ascii="宋体" w:hAnsi="宋体" w:cs="宋体" w:hint="eastAsia"/>
                <w:color w:val="000000" w:themeColor="text1"/>
                <w:kern w:val="0"/>
                <w:lang w:val="zh-CN"/>
              </w:rPr>
              <w:lastRenderedPageBreak/>
              <w:t>采购人联系</w:t>
            </w:r>
            <w:r w:rsidRPr="00600C03">
              <w:rPr>
                <w:rFonts w:ascii="宋体" w:hAnsi="宋体" w:cs="宋体" w:hint="eastAsia"/>
                <w:color w:val="000000" w:themeColor="text1"/>
                <w:kern w:val="0"/>
              </w:rPr>
              <w:t>人</w:t>
            </w:r>
          </w:p>
        </w:tc>
        <w:tc>
          <w:tcPr>
            <w:tcW w:w="6862" w:type="dxa"/>
            <w:vAlign w:val="center"/>
          </w:tcPr>
          <w:p w:rsidR="00305F1A" w:rsidRPr="00600C03" w:rsidRDefault="00C5596F">
            <w:pPr>
              <w:autoSpaceDE w:val="0"/>
              <w:autoSpaceDN w:val="0"/>
              <w:adjustRightInd w:val="0"/>
              <w:spacing w:line="360" w:lineRule="auto"/>
              <w:rPr>
                <w:rFonts w:ascii="宋体" w:hAnsi="宋体" w:cs="宋体"/>
                <w:color w:val="000000" w:themeColor="text1"/>
                <w:kern w:val="0"/>
                <w:lang w:val="zh-CN"/>
              </w:rPr>
            </w:pPr>
            <w:r w:rsidRPr="00600C03">
              <w:rPr>
                <w:rFonts w:ascii="宋体" w:hAnsi="宋体" w:cs="宋体" w:hint="eastAsia"/>
                <w:color w:val="000000" w:themeColor="text1"/>
              </w:rPr>
              <w:t>采购单位：西宁市城中区卫生健康局</w:t>
            </w:r>
            <w:r w:rsidRPr="00600C03">
              <w:rPr>
                <w:rFonts w:ascii="宋体" w:hAnsi="宋体" w:cs="宋体" w:hint="eastAsia"/>
                <w:color w:val="000000" w:themeColor="text1"/>
              </w:rPr>
              <w:br/>
            </w:r>
            <w:r w:rsidRPr="00600C03">
              <w:rPr>
                <w:rFonts w:ascii="宋体" w:hAnsi="宋体" w:cs="宋体" w:hint="eastAsia"/>
                <w:color w:val="000000" w:themeColor="text1"/>
                <w:kern w:val="0"/>
                <w:lang w:val="zh-CN"/>
              </w:rPr>
              <w:t>联系人：</w:t>
            </w:r>
            <w:r w:rsidRPr="00600C03">
              <w:rPr>
                <w:rFonts w:ascii="宋体" w:hAnsi="宋体" w:cs="宋体" w:hint="eastAsia"/>
                <w:color w:val="000000" w:themeColor="text1"/>
                <w:kern w:val="0"/>
              </w:rPr>
              <w:t>苗女士</w:t>
            </w:r>
          </w:p>
          <w:p w:rsidR="00305F1A" w:rsidRPr="00600C03" w:rsidRDefault="00C5596F">
            <w:pPr>
              <w:autoSpaceDE w:val="0"/>
              <w:autoSpaceDN w:val="0"/>
              <w:adjustRightInd w:val="0"/>
              <w:spacing w:line="360" w:lineRule="auto"/>
              <w:rPr>
                <w:rFonts w:ascii="宋体" w:hAnsi="宋体" w:cs="宋体"/>
                <w:color w:val="000000" w:themeColor="text1"/>
                <w:kern w:val="0"/>
              </w:rPr>
            </w:pPr>
            <w:r w:rsidRPr="00600C03">
              <w:rPr>
                <w:rFonts w:ascii="宋体" w:hAnsi="宋体" w:cs="宋体" w:hint="eastAsia"/>
                <w:color w:val="000000" w:themeColor="text1"/>
                <w:kern w:val="0"/>
                <w:lang w:val="zh-CN"/>
              </w:rPr>
              <w:t xml:space="preserve">联系电话： </w:t>
            </w:r>
            <w:r w:rsidRPr="00600C03">
              <w:rPr>
                <w:rFonts w:ascii="宋体" w:hAnsi="宋体" w:cs="宋体" w:hint="eastAsia"/>
                <w:color w:val="000000" w:themeColor="text1"/>
                <w:kern w:val="0"/>
              </w:rPr>
              <w:t>0971-6367575</w:t>
            </w:r>
          </w:p>
          <w:p w:rsidR="00305F1A" w:rsidRPr="00600C03" w:rsidRDefault="00C5596F">
            <w:pPr>
              <w:pStyle w:val="a5"/>
              <w:spacing w:line="480" w:lineRule="auto"/>
              <w:jc w:val="both"/>
              <w:rPr>
                <w:rFonts w:ascii="宋体" w:hAnsi="宋体" w:cs="宋体"/>
                <w:color w:val="000000" w:themeColor="text1"/>
              </w:rPr>
            </w:pPr>
            <w:r w:rsidRPr="00600C03">
              <w:rPr>
                <w:rFonts w:ascii="宋体" w:hAnsi="宋体" w:cs="宋体" w:hint="eastAsia"/>
                <w:color w:val="000000" w:themeColor="text1"/>
                <w:kern w:val="0"/>
                <w:lang w:val="zh-CN"/>
              </w:rPr>
              <w:t>联系地址：</w:t>
            </w:r>
            <w:r w:rsidRPr="00600C03">
              <w:rPr>
                <w:rFonts w:ascii="宋体" w:hAnsi="宋体" w:cs="宋体" w:hint="eastAsia"/>
                <w:color w:val="000000" w:themeColor="text1"/>
                <w:kern w:val="0"/>
              </w:rPr>
              <w:t>西宁市城中区南川东路</w:t>
            </w:r>
          </w:p>
        </w:tc>
      </w:tr>
      <w:tr w:rsidR="00305F1A" w:rsidRPr="00600C03" w:rsidTr="00600C03">
        <w:trPr>
          <w:trHeight w:val="23"/>
          <w:jc w:val="center"/>
        </w:trPr>
        <w:tc>
          <w:tcPr>
            <w:tcW w:w="2658" w:type="dxa"/>
            <w:vAlign w:val="center"/>
          </w:tcPr>
          <w:p w:rsidR="00305F1A" w:rsidRPr="00600C03" w:rsidRDefault="00C5596F">
            <w:pPr>
              <w:autoSpaceDE w:val="0"/>
              <w:autoSpaceDN w:val="0"/>
              <w:adjustRightInd w:val="0"/>
              <w:spacing w:line="480" w:lineRule="auto"/>
              <w:rPr>
                <w:rFonts w:ascii="宋体" w:hAnsi="宋体" w:cs="宋体"/>
                <w:color w:val="000000" w:themeColor="text1"/>
                <w:kern w:val="0"/>
                <w:lang w:val="zh-CN"/>
              </w:rPr>
            </w:pPr>
            <w:r w:rsidRPr="00600C03">
              <w:rPr>
                <w:rFonts w:ascii="宋体" w:hAnsi="宋体" w:cs="宋体" w:hint="eastAsia"/>
                <w:color w:val="000000" w:themeColor="text1"/>
                <w:kern w:val="0"/>
                <w:lang w:val="zh-CN"/>
              </w:rPr>
              <w:t>代理机构联系人</w:t>
            </w:r>
          </w:p>
        </w:tc>
        <w:tc>
          <w:tcPr>
            <w:tcW w:w="6862" w:type="dxa"/>
            <w:vAlign w:val="center"/>
          </w:tcPr>
          <w:p w:rsidR="00305F1A" w:rsidRPr="00600C03" w:rsidRDefault="00C5596F">
            <w:pPr>
              <w:pStyle w:val="a5"/>
              <w:spacing w:line="480" w:lineRule="auto"/>
              <w:jc w:val="both"/>
              <w:rPr>
                <w:rFonts w:ascii="宋体" w:hAnsi="宋体" w:cs="宋体"/>
                <w:color w:val="000000" w:themeColor="text1"/>
              </w:rPr>
            </w:pPr>
            <w:r w:rsidRPr="00600C03">
              <w:rPr>
                <w:rFonts w:ascii="宋体" w:hAnsi="宋体" w:cs="宋体" w:hint="eastAsia"/>
                <w:color w:val="000000" w:themeColor="text1"/>
              </w:rPr>
              <w:t>采购代理机构：青海恒诚工程项目管理有限公司</w:t>
            </w:r>
          </w:p>
          <w:p w:rsidR="00305F1A" w:rsidRPr="00600C03" w:rsidRDefault="00C5596F">
            <w:pPr>
              <w:pStyle w:val="a5"/>
              <w:spacing w:line="480" w:lineRule="auto"/>
              <w:jc w:val="both"/>
              <w:rPr>
                <w:rFonts w:ascii="宋体" w:hAnsi="宋体" w:cs="宋体"/>
                <w:color w:val="000000" w:themeColor="text1"/>
              </w:rPr>
            </w:pPr>
            <w:r w:rsidRPr="00600C03">
              <w:rPr>
                <w:rFonts w:ascii="宋体" w:hAnsi="宋体" w:cs="宋体" w:hint="eastAsia"/>
                <w:color w:val="000000" w:themeColor="text1"/>
              </w:rPr>
              <w:t>联系人：李女士</w:t>
            </w:r>
          </w:p>
          <w:p w:rsidR="00305F1A" w:rsidRPr="00600C03" w:rsidRDefault="00C5596F">
            <w:pPr>
              <w:pStyle w:val="a5"/>
              <w:spacing w:line="480" w:lineRule="auto"/>
              <w:jc w:val="both"/>
              <w:rPr>
                <w:rFonts w:ascii="宋体" w:hAnsi="宋体" w:cs="宋体"/>
                <w:color w:val="000000" w:themeColor="text1"/>
              </w:rPr>
            </w:pPr>
            <w:r w:rsidRPr="00600C03">
              <w:rPr>
                <w:rFonts w:ascii="宋体" w:hAnsi="宋体" w:cs="宋体" w:hint="eastAsia"/>
                <w:color w:val="000000" w:themeColor="text1"/>
              </w:rPr>
              <w:t>联系电话：0971-8218930</w:t>
            </w:r>
            <w:r w:rsidRPr="00600C03">
              <w:rPr>
                <w:rFonts w:ascii="宋体" w:hAnsi="宋体" w:cs="宋体" w:hint="eastAsia"/>
                <w:color w:val="000000" w:themeColor="text1"/>
              </w:rPr>
              <w:br/>
              <w:t>联系地址：西宁市城西区美伦金座B座11楼11104室</w:t>
            </w:r>
          </w:p>
        </w:tc>
      </w:tr>
      <w:tr w:rsidR="00305F1A" w:rsidRPr="00600C03" w:rsidTr="00600C03">
        <w:trPr>
          <w:trHeight w:val="23"/>
          <w:jc w:val="center"/>
        </w:trPr>
        <w:tc>
          <w:tcPr>
            <w:tcW w:w="2658" w:type="dxa"/>
            <w:vAlign w:val="center"/>
          </w:tcPr>
          <w:p w:rsidR="00305F1A" w:rsidRPr="00600C03" w:rsidRDefault="00C5596F">
            <w:pPr>
              <w:autoSpaceDE w:val="0"/>
              <w:autoSpaceDN w:val="0"/>
              <w:adjustRightInd w:val="0"/>
              <w:spacing w:line="480" w:lineRule="auto"/>
              <w:rPr>
                <w:rFonts w:ascii="宋体" w:hAnsi="宋体" w:cs="宋体"/>
                <w:color w:val="000000" w:themeColor="text1"/>
                <w:kern w:val="0"/>
                <w:lang w:val="zh-CN"/>
              </w:rPr>
            </w:pPr>
            <w:r w:rsidRPr="00600C03">
              <w:rPr>
                <w:rFonts w:ascii="宋体" w:hAnsi="宋体" w:cs="宋体" w:hint="eastAsia"/>
                <w:color w:val="000000" w:themeColor="text1"/>
                <w:kern w:val="0"/>
                <w:lang w:val="zh-CN"/>
              </w:rPr>
              <w:t>代理机构开户行</w:t>
            </w:r>
          </w:p>
        </w:tc>
        <w:tc>
          <w:tcPr>
            <w:tcW w:w="6862" w:type="dxa"/>
            <w:shd w:val="clear" w:color="000000" w:fill="FFFFFF"/>
            <w:vAlign w:val="center"/>
          </w:tcPr>
          <w:p w:rsidR="00305F1A" w:rsidRPr="00600C03" w:rsidRDefault="00C5596F">
            <w:pPr>
              <w:pStyle w:val="a5"/>
              <w:spacing w:line="480" w:lineRule="auto"/>
              <w:jc w:val="both"/>
              <w:rPr>
                <w:rFonts w:ascii="宋体" w:hAnsi="宋体" w:cs="宋体"/>
                <w:color w:val="000000" w:themeColor="text1"/>
              </w:rPr>
            </w:pPr>
            <w:r w:rsidRPr="00600C03">
              <w:rPr>
                <w:rFonts w:ascii="宋体" w:hAnsi="宋体" w:cs="宋体" w:hint="eastAsia"/>
                <w:color w:val="000000" w:themeColor="text1"/>
                <w:kern w:val="44"/>
              </w:rPr>
              <w:t>青海西宁农村商业银行股份有限公司海西路支行</w:t>
            </w:r>
          </w:p>
        </w:tc>
      </w:tr>
      <w:tr w:rsidR="00305F1A" w:rsidRPr="00600C03" w:rsidTr="00600C03">
        <w:trPr>
          <w:trHeight w:val="23"/>
          <w:jc w:val="center"/>
        </w:trPr>
        <w:tc>
          <w:tcPr>
            <w:tcW w:w="2658" w:type="dxa"/>
            <w:vAlign w:val="center"/>
          </w:tcPr>
          <w:p w:rsidR="00305F1A" w:rsidRPr="00600C03" w:rsidRDefault="00C5596F">
            <w:pPr>
              <w:autoSpaceDE w:val="0"/>
              <w:autoSpaceDN w:val="0"/>
              <w:adjustRightInd w:val="0"/>
              <w:spacing w:line="480" w:lineRule="auto"/>
              <w:rPr>
                <w:rFonts w:ascii="宋体" w:hAnsi="宋体" w:cs="宋体"/>
                <w:color w:val="000000" w:themeColor="text1"/>
                <w:kern w:val="0"/>
                <w:lang w:val="zh-CN"/>
              </w:rPr>
            </w:pPr>
            <w:r w:rsidRPr="00600C03">
              <w:rPr>
                <w:rFonts w:ascii="宋体" w:hAnsi="宋体" w:cs="宋体" w:hint="eastAsia"/>
                <w:color w:val="000000" w:themeColor="text1"/>
                <w:kern w:val="0"/>
                <w:lang w:val="zh-CN"/>
              </w:rPr>
              <w:t>收款人</w:t>
            </w:r>
          </w:p>
        </w:tc>
        <w:tc>
          <w:tcPr>
            <w:tcW w:w="6862" w:type="dxa"/>
            <w:shd w:val="clear" w:color="000000" w:fill="FFFFFF"/>
            <w:vAlign w:val="center"/>
          </w:tcPr>
          <w:p w:rsidR="00305F1A" w:rsidRPr="00600C03" w:rsidRDefault="00C5596F">
            <w:pPr>
              <w:autoSpaceDE w:val="0"/>
              <w:autoSpaceDN w:val="0"/>
              <w:adjustRightInd w:val="0"/>
              <w:spacing w:line="480" w:lineRule="auto"/>
              <w:jc w:val="left"/>
              <w:rPr>
                <w:rFonts w:ascii="宋体" w:hAnsi="Calibri" w:cs="宋体"/>
                <w:color w:val="000000" w:themeColor="text1"/>
                <w:kern w:val="0"/>
                <w:szCs w:val="22"/>
                <w:lang w:val="zh-CN"/>
              </w:rPr>
            </w:pPr>
            <w:r w:rsidRPr="00600C03">
              <w:rPr>
                <w:rFonts w:ascii="宋体" w:hAnsi="Calibri" w:cs="宋体" w:hint="eastAsia"/>
                <w:color w:val="000000" w:themeColor="text1"/>
                <w:kern w:val="0"/>
              </w:rPr>
              <w:t>青海恒诚工程项目管理有限公司</w:t>
            </w:r>
          </w:p>
        </w:tc>
      </w:tr>
      <w:tr w:rsidR="00305F1A" w:rsidRPr="00600C03" w:rsidTr="00600C03">
        <w:trPr>
          <w:trHeight w:val="23"/>
          <w:jc w:val="center"/>
        </w:trPr>
        <w:tc>
          <w:tcPr>
            <w:tcW w:w="2658" w:type="dxa"/>
            <w:vAlign w:val="center"/>
          </w:tcPr>
          <w:p w:rsidR="00305F1A" w:rsidRPr="00600C03" w:rsidRDefault="00C5596F">
            <w:pPr>
              <w:autoSpaceDE w:val="0"/>
              <w:autoSpaceDN w:val="0"/>
              <w:adjustRightInd w:val="0"/>
              <w:spacing w:line="480" w:lineRule="auto"/>
              <w:rPr>
                <w:rFonts w:ascii="宋体" w:hAnsi="宋体" w:cs="宋体"/>
                <w:color w:val="000000" w:themeColor="text1"/>
                <w:kern w:val="0"/>
                <w:lang w:val="zh-CN"/>
              </w:rPr>
            </w:pPr>
            <w:r w:rsidRPr="00600C03">
              <w:rPr>
                <w:rFonts w:ascii="宋体" w:hAnsi="宋体" w:cs="宋体" w:hint="eastAsia"/>
                <w:color w:val="000000" w:themeColor="text1"/>
                <w:kern w:val="0"/>
                <w:lang w:val="zh-CN"/>
              </w:rPr>
              <w:t>银行账号</w:t>
            </w:r>
          </w:p>
        </w:tc>
        <w:tc>
          <w:tcPr>
            <w:tcW w:w="6862" w:type="dxa"/>
            <w:shd w:val="clear" w:color="000000" w:fill="FFFFFF"/>
            <w:vAlign w:val="center"/>
          </w:tcPr>
          <w:p w:rsidR="00305F1A" w:rsidRPr="00600C03" w:rsidRDefault="00C5596F">
            <w:pPr>
              <w:spacing w:line="480" w:lineRule="auto"/>
              <w:rPr>
                <w:rFonts w:ascii="宋体" w:hAnsi="Calibri" w:cs="宋体"/>
                <w:color w:val="000000" w:themeColor="text1"/>
                <w:kern w:val="0"/>
                <w:szCs w:val="22"/>
                <w:lang w:val="zh-CN"/>
              </w:rPr>
            </w:pPr>
            <w:r w:rsidRPr="00600C03">
              <w:rPr>
                <w:rFonts w:ascii="宋体" w:hAnsi="宋体" w:cs="宋体" w:hint="eastAsia"/>
                <w:color w:val="000000" w:themeColor="text1"/>
                <w:kern w:val="44"/>
              </w:rPr>
              <w:t>82010000000450659</w:t>
            </w:r>
          </w:p>
        </w:tc>
      </w:tr>
      <w:tr w:rsidR="00305F1A" w:rsidRPr="00600C03" w:rsidTr="00600C03">
        <w:trPr>
          <w:trHeight w:val="23"/>
          <w:jc w:val="center"/>
        </w:trPr>
        <w:tc>
          <w:tcPr>
            <w:tcW w:w="2658" w:type="dxa"/>
            <w:vAlign w:val="center"/>
          </w:tcPr>
          <w:p w:rsidR="00305F1A" w:rsidRPr="00600C03" w:rsidRDefault="00C5596F">
            <w:pPr>
              <w:autoSpaceDE w:val="0"/>
              <w:autoSpaceDN w:val="0"/>
              <w:adjustRightInd w:val="0"/>
              <w:spacing w:line="480" w:lineRule="auto"/>
              <w:rPr>
                <w:rFonts w:ascii="宋体" w:hAnsi="宋体" w:cs="宋体"/>
                <w:color w:val="000000" w:themeColor="text1"/>
                <w:kern w:val="0"/>
                <w:lang w:val="zh-CN"/>
              </w:rPr>
            </w:pPr>
            <w:r w:rsidRPr="00600C03">
              <w:rPr>
                <w:rFonts w:ascii="宋体" w:hAnsi="宋体" w:cs="宋体" w:hint="eastAsia"/>
                <w:color w:val="000000" w:themeColor="text1"/>
                <w:kern w:val="0"/>
                <w:lang w:val="zh-CN"/>
              </w:rPr>
              <w:t>行    号</w:t>
            </w:r>
          </w:p>
        </w:tc>
        <w:tc>
          <w:tcPr>
            <w:tcW w:w="6862" w:type="dxa"/>
            <w:shd w:val="clear" w:color="000000" w:fill="FFFFFF"/>
            <w:vAlign w:val="center"/>
          </w:tcPr>
          <w:p w:rsidR="00305F1A" w:rsidRPr="00600C03" w:rsidRDefault="00C5596F">
            <w:pPr>
              <w:spacing w:line="480" w:lineRule="auto"/>
              <w:rPr>
                <w:rFonts w:ascii="宋体" w:hAnsi="宋体" w:cs="宋体"/>
                <w:color w:val="000000" w:themeColor="text1"/>
                <w:kern w:val="44"/>
              </w:rPr>
            </w:pPr>
            <w:r w:rsidRPr="00600C03">
              <w:rPr>
                <w:rFonts w:ascii="宋体" w:hAnsi="宋体" w:cs="宋体" w:hint="eastAsia"/>
                <w:color w:val="000000" w:themeColor="text1"/>
                <w:kern w:val="0"/>
              </w:rPr>
              <w:t>402851020412</w:t>
            </w:r>
          </w:p>
        </w:tc>
      </w:tr>
      <w:tr w:rsidR="00305F1A" w:rsidRPr="00600C03" w:rsidTr="00600C03">
        <w:trPr>
          <w:trHeight w:val="23"/>
          <w:jc w:val="center"/>
        </w:trPr>
        <w:tc>
          <w:tcPr>
            <w:tcW w:w="2658" w:type="dxa"/>
            <w:vAlign w:val="center"/>
          </w:tcPr>
          <w:p w:rsidR="00305F1A" w:rsidRPr="00600C03" w:rsidRDefault="00C5596F">
            <w:pPr>
              <w:autoSpaceDE w:val="0"/>
              <w:autoSpaceDN w:val="0"/>
              <w:adjustRightInd w:val="0"/>
              <w:spacing w:line="480" w:lineRule="auto"/>
              <w:rPr>
                <w:rFonts w:ascii="宋体" w:hAnsi="宋体" w:cs="宋体"/>
                <w:color w:val="000000" w:themeColor="text1"/>
                <w:kern w:val="0"/>
                <w:lang w:val="zh-CN"/>
              </w:rPr>
            </w:pPr>
            <w:r w:rsidRPr="00600C03">
              <w:rPr>
                <w:rFonts w:ascii="宋体" w:hAnsi="宋体" w:cs="宋体" w:hint="eastAsia"/>
                <w:color w:val="000000" w:themeColor="text1"/>
                <w:kern w:val="0"/>
                <w:lang w:val="zh-CN"/>
              </w:rPr>
              <w:t>其他事项</w:t>
            </w:r>
          </w:p>
        </w:tc>
        <w:tc>
          <w:tcPr>
            <w:tcW w:w="6862" w:type="dxa"/>
            <w:vAlign w:val="center"/>
          </w:tcPr>
          <w:p w:rsidR="00305F1A" w:rsidRPr="00600C03" w:rsidRDefault="00C5596F">
            <w:pPr>
              <w:numPr>
                <w:ilvl w:val="0"/>
                <w:numId w:val="1"/>
              </w:numPr>
              <w:autoSpaceDE w:val="0"/>
              <w:autoSpaceDN w:val="0"/>
              <w:adjustRightInd w:val="0"/>
              <w:spacing w:line="480" w:lineRule="auto"/>
              <w:rPr>
                <w:rFonts w:ascii="宋体" w:hAnsi="宋体" w:cs="宋体"/>
                <w:color w:val="000000" w:themeColor="text1"/>
                <w:kern w:val="0"/>
                <w:lang w:val="zh-CN"/>
              </w:rPr>
            </w:pPr>
            <w:r w:rsidRPr="00600C03">
              <w:rPr>
                <w:rFonts w:ascii="宋体" w:hAnsi="宋体" w:cs="宋体" w:hint="eastAsia"/>
                <w:color w:val="000000" w:themeColor="text1"/>
                <w:kern w:val="0"/>
                <w:lang w:val="zh-CN"/>
              </w:rPr>
              <w:t>公告期限：自青海政府采购网发布之日起</w:t>
            </w:r>
            <w:r w:rsidRPr="00600C03">
              <w:rPr>
                <w:rFonts w:ascii="宋体" w:hAnsi="宋体" w:cs="宋体" w:hint="eastAsia"/>
                <w:color w:val="000000" w:themeColor="text1"/>
                <w:kern w:val="0"/>
              </w:rPr>
              <w:t>5个工作日；</w:t>
            </w:r>
          </w:p>
          <w:p w:rsidR="00305F1A" w:rsidRPr="00600C03" w:rsidRDefault="00C5596F">
            <w:pPr>
              <w:numPr>
                <w:ilvl w:val="0"/>
                <w:numId w:val="1"/>
              </w:numPr>
              <w:autoSpaceDE w:val="0"/>
              <w:autoSpaceDN w:val="0"/>
              <w:adjustRightInd w:val="0"/>
              <w:spacing w:line="480" w:lineRule="auto"/>
              <w:rPr>
                <w:rFonts w:ascii="宋体" w:hAnsi="宋体" w:cs="宋体"/>
                <w:color w:val="000000" w:themeColor="text1"/>
                <w:kern w:val="0"/>
                <w:lang w:val="zh-CN"/>
              </w:rPr>
            </w:pPr>
            <w:r w:rsidRPr="00600C03">
              <w:rPr>
                <w:rFonts w:ascii="宋体" w:hAnsi="宋体" w:cs="宋体" w:hint="eastAsia"/>
                <w:color w:val="000000" w:themeColor="text1"/>
                <w:kern w:val="0"/>
              </w:rPr>
              <w:t>公告内容以</w:t>
            </w:r>
            <w:r w:rsidRPr="00600C03">
              <w:rPr>
                <w:rFonts w:ascii="宋体" w:hAnsi="宋体" w:cs="宋体" w:hint="eastAsia"/>
                <w:color w:val="000000" w:themeColor="text1"/>
                <w:kern w:val="0"/>
                <w:lang w:val="zh-CN"/>
              </w:rPr>
              <w:t>青海政府采购网发布的为准；</w:t>
            </w:r>
          </w:p>
          <w:p w:rsidR="00305F1A" w:rsidRPr="00600C03" w:rsidRDefault="00C5596F">
            <w:pPr>
              <w:autoSpaceDE w:val="0"/>
              <w:autoSpaceDN w:val="0"/>
              <w:adjustRightInd w:val="0"/>
              <w:spacing w:line="480" w:lineRule="auto"/>
              <w:rPr>
                <w:rFonts w:ascii="宋体" w:hAnsi="宋体" w:cs="宋体"/>
                <w:color w:val="000000" w:themeColor="text1"/>
                <w:kern w:val="0"/>
                <w:lang w:val="zh-CN"/>
              </w:rPr>
            </w:pPr>
            <w:r w:rsidRPr="00600C03">
              <w:rPr>
                <w:rFonts w:ascii="宋体" w:hAnsi="宋体" w:cs="宋体" w:hint="eastAsia"/>
                <w:color w:val="000000" w:themeColor="text1"/>
                <w:kern w:val="0"/>
                <w:lang w:val="zh-CN"/>
              </w:rPr>
              <w:t>本公告同时在《青海省政府采购网》、《青海省公共资源交易网》、《青海项目信息网》上发布。</w:t>
            </w:r>
          </w:p>
        </w:tc>
      </w:tr>
      <w:tr w:rsidR="00305F1A" w:rsidRPr="00600C03" w:rsidTr="00600C03">
        <w:trPr>
          <w:trHeight w:val="23"/>
          <w:jc w:val="center"/>
        </w:trPr>
        <w:tc>
          <w:tcPr>
            <w:tcW w:w="2658" w:type="dxa"/>
            <w:vAlign w:val="center"/>
          </w:tcPr>
          <w:p w:rsidR="00305F1A" w:rsidRPr="00600C03" w:rsidRDefault="00C5596F">
            <w:pPr>
              <w:autoSpaceDE w:val="0"/>
              <w:autoSpaceDN w:val="0"/>
              <w:adjustRightInd w:val="0"/>
              <w:spacing w:line="480" w:lineRule="auto"/>
              <w:rPr>
                <w:rFonts w:ascii="宋体" w:hAnsi="宋体" w:cs="宋体"/>
                <w:color w:val="000000" w:themeColor="text1"/>
                <w:kern w:val="0"/>
                <w:lang w:val="zh-CN"/>
              </w:rPr>
            </w:pPr>
            <w:r w:rsidRPr="00600C03">
              <w:rPr>
                <w:rFonts w:ascii="宋体" w:hAnsi="宋体" w:cs="宋体" w:hint="eastAsia"/>
                <w:color w:val="000000" w:themeColor="text1"/>
                <w:kern w:val="0"/>
                <w:lang w:val="zh-CN"/>
              </w:rPr>
              <w:t>财政监督部门及电话</w:t>
            </w:r>
          </w:p>
        </w:tc>
        <w:tc>
          <w:tcPr>
            <w:tcW w:w="6862" w:type="dxa"/>
            <w:vAlign w:val="center"/>
          </w:tcPr>
          <w:p w:rsidR="00305F1A" w:rsidRPr="00600C03" w:rsidRDefault="00C5596F">
            <w:pPr>
              <w:spacing w:line="480" w:lineRule="auto"/>
              <w:rPr>
                <w:rFonts w:ascii="宋体" w:hAnsi="宋体" w:cs="宋体"/>
                <w:color w:val="000000" w:themeColor="text1"/>
                <w:lang w:val="zh-CN"/>
              </w:rPr>
            </w:pPr>
            <w:r w:rsidRPr="00600C03">
              <w:rPr>
                <w:rFonts w:ascii="宋体" w:hAnsi="宋体" w:cs="宋体" w:hint="eastAsia"/>
                <w:color w:val="000000" w:themeColor="text1"/>
                <w:lang w:val="zh-CN"/>
              </w:rPr>
              <w:t xml:space="preserve">单位名称：城中区财政局        </w:t>
            </w:r>
          </w:p>
          <w:p w:rsidR="00305F1A" w:rsidRPr="00600C03" w:rsidRDefault="00C5596F">
            <w:pPr>
              <w:spacing w:line="480" w:lineRule="auto"/>
              <w:rPr>
                <w:rFonts w:ascii="宋体" w:hAnsi="宋体" w:cs="宋体"/>
                <w:color w:val="000000" w:themeColor="text1"/>
                <w:kern w:val="0"/>
                <w:lang w:val="zh-CN"/>
              </w:rPr>
            </w:pPr>
            <w:r w:rsidRPr="00600C03">
              <w:rPr>
                <w:rFonts w:ascii="宋体" w:hAnsi="宋体" w:cs="宋体" w:hint="eastAsia"/>
                <w:color w:val="000000" w:themeColor="text1"/>
                <w:lang w:val="zh-CN"/>
              </w:rPr>
              <w:t>联系电话：0971-8248537</w:t>
            </w:r>
          </w:p>
        </w:tc>
      </w:tr>
    </w:tbl>
    <w:p w:rsidR="00305F1A" w:rsidRDefault="00C5596F">
      <w:pPr>
        <w:pStyle w:val="af2"/>
        <w:spacing w:before="0" w:after="0" w:line="480" w:lineRule="auto"/>
        <w:rPr>
          <w:rFonts w:ascii="宋体" w:hAnsi="宋体" w:cs="宋体"/>
          <w:szCs w:val="36"/>
        </w:rPr>
      </w:pPr>
      <w:bookmarkStart w:id="1" w:name="_Toc428180535"/>
      <w:r>
        <w:rPr>
          <w:rFonts w:ascii="宋体" w:hAnsi="宋体" w:cs="宋体" w:hint="eastAsia"/>
          <w:lang w:val="zh-CN"/>
        </w:rPr>
        <w:br w:type="page"/>
      </w:r>
      <w:bookmarkStart w:id="2" w:name="_Toc7203"/>
      <w:bookmarkEnd w:id="1"/>
      <w:r>
        <w:rPr>
          <w:rFonts w:ascii="宋体" w:hAnsi="宋体" w:cs="宋体" w:hint="eastAsia"/>
          <w:szCs w:val="36"/>
          <w:lang w:val="zh-CN"/>
        </w:rPr>
        <w:lastRenderedPageBreak/>
        <w:t>第二部分  投标人须知</w:t>
      </w:r>
      <w:bookmarkEnd w:id="2"/>
    </w:p>
    <w:p w:rsidR="00305F1A" w:rsidRDefault="00C5596F">
      <w:pPr>
        <w:pStyle w:val="af2"/>
        <w:spacing w:before="0" w:after="0" w:line="480" w:lineRule="auto"/>
        <w:rPr>
          <w:rFonts w:ascii="宋体" w:hAnsi="宋体" w:cs="宋体"/>
        </w:rPr>
      </w:pPr>
      <w:bookmarkStart w:id="3" w:name="_Toc10961"/>
      <w:r>
        <w:rPr>
          <w:rFonts w:ascii="宋体" w:hAnsi="宋体" w:cs="宋体" w:hint="eastAsia"/>
          <w:lang w:val="zh-CN"/>
        </w:rPr>
        <w:t>一、说明</w:t>
      </w:r>
      <w:bookmarkEnd w:id="3"/>
    </w:p>
    <w:p w:rsidR="00305F1A" w:rsidRDefault="00C5596F">
      <w:pPr>
        <w:pStyle w:val="af2"/>
        <w:spacing w:before="0" w:after="0" w:line="480" w:lineRule="auto"/>
        <w:jc w:val="left"/>
        <w:rPr>
          <w:rFonts w:ascii="宋体" w:hAnsi="宋体" w:cs="宋体"/>
          <w:lang w:val="zh-CN"/>
        </w:rPr>
      </w:pPr>
      <w:bookmarkStart w:id="4" w:name="_Toc31605"/>
      <w:r>
        <w:rPr>
          <w:rFonts w:ascii="宋体" w:hAnsi="宋体" w:cs="宋体" w:hint="eastAsia"/>
          <w:sz w:val="28"/>
          <w:szCs w:val="28"/>
          <w:lang w:val="zh-CN"/>
        </w:rPr>
        <w:t>1.适用范围</w:t>
      </w:r>
      <w:bookmarkEnd w:id="4"/>
    </w:p>
    <w:p w:rsidR="00305F1A" w:rsidRDefault="00C5596F">
      <w:pPr>
        <w:autoSpaceDE w:val="0"/>
        <w:autoSpaceDN w:val="0"/>
        <w:spacing w:line="480" w:lineRule="auto"/>
        <w:ind w:firstLineChars="150" w:firstLine="360"/>
        <w:rPr>
          <w:rFonts w:ascii="宋体" w:hAnsi="宋体" w:cs="宋体"/>
          <w:kern w:val="0"/>
          <w:lang w:val="zh-CN"/>
        </w:rPr>
      </w:pPr>
      <w:r>
        <w:rPr>
          <w:rFonts w:ascii="宋体" w:hAnsi="宋体" w:cs="宋体" w:hint="eastAsia"/>
          <w:kern w:val="0"/>
          <w:lang w:val="zh-CN"/>
        </w:rPr>
        <w:t>本次招标依据采购人的采购计划，仅适用于本招标文件中所叙述的项目。</w:t>
      </w:r>
    </w:p>
    <w:p w:rsidR="00305F1A" w:rsidRDefault="00C5596F">
      <w:pPr>
        <w:pStyle w:val="af2"/>
        <w:spacing w:before="0" w:after="0" w:line="480" w:lineRule="auto"/>
        <w:jc w:val="left"/>
        <w:rPr>
          <w:rFonts w:ascii="宋体" w:hAnsi="宋体" w:cs="宋体"/>
          <w:lang w:val="zh-CN"/>
        </w:rPr>
      </w:pPr>
      <w:bookmarkStart w:id="5" w:name="_Toc21356"/>
      <w:r>
        <w:rPr>
          <w:rFonts w:ascii="宋体" w:hAnsi="宋体" w:cs="宋体" w:hint="eastAsia"/>
          <w:sz w:val="28"/>
          <w:szCs w:val="28"/>
          <w:lang w:val="zh-CN"/>
        </w:rPr>
        <w:t>2.采购方式、合格的投标人</w:t>
      </w:r>
      <w:bookmarkEnd w:id="5"/>
    </w:p>
    <w:p w:rsidR="00305F1A" w:rsidRDefault="00C5596F">
      <w:pPr>
        <w:autoSpaceDE w:val="0"/>
        <w:autoSpaceDN w:val="0"/>
        <w:spacing w:line="480" w:lineRule="auto"/>
        <w:ind w:firstLineChars="150" w:firstLine="360"/>
        <w:rPr>
          <w:rFonts w:ascii="宋体" w:hAnsi="宋体" w:cs="宋体"/>
          <w:b/>
          <w:bCs/>
          <w:kern w:val="0"/>
          <w:lang w:val="zh-CN"/>
        </w:rPr>
      </w:pPr>
      <w:r>
        <w:rPr>
          <w:rFonts w:ascii="宋体" w:hAnsi="宋体" w:cs="宋体" w:hint="eastAsia"/>
          <w:kern w:val="0"/>
          <w:lang w:val="zh-CN"/>
        </w:rPr>
        <w:t>2.1本次招标采取公开招标方式。</w:t>
      </w:r>
    </w:p>
    <w:p w:rsidR="00305F1A" w:rsidRDefault="00C5596F">
      <w:pPr>
        <w:autoSpaceDE w:val="0"/>
        <w:autoSpaceDN w:val="0"/>
        <w:spacing w:line="480" w:lineRule="auto"/>
        <w:ind w:firstLineChars="150" w:firstLine="360"/>
        <w:rPr>
          <w:rFonts w:ascii="宋体" w:hAnsi="宋体" w:cs="宋体"/>
          <w:kern w:val="0"/>
          <w:lang w:val="zh-CN"/>
        </w:rPr>
      </w:pPr>
      <w:r>
        <w:rPr>
          <w:rFonts w:ascii="宋体" w:hAnsi="宋体" w:cs="宋体" w:hint="eastAsia"/>
          <w:kern w:val="0"/>
          <w:lang w:val="zh-CN"/>
        </w:rPr>
        <w:t>2.2合格的投标人：</w:t>
      </w:r>
    </w:p>
    <w:p w:rsidR="00305F1A" w:rsidRDefault="00C5596F">
      <w:pPr>
        <w:autoSpaceDE w:val="0"/>
        <w:autoSpaceDN w:val="0"/>
        <w:spacing w:line="480" w:lineRule="auto"/>
        <w:ind w:firstLineChars="150" w:firstLine="360"/>
        <w:rPr>
          <w:rFonts w:ascii="宋体" w:hAnsi="宋体" w:cs="宋体"/>
          <w:kern w:val="0"/>
          <w:lang w:val="zh-CN"/>
        </w:rPr>
      </w:pPr>
      <w:bookmarkStart w:id="6" w:name="_Toc28175"/>
      <w:r>
        <w:rPr>
          <w:rFonts w:ascii="宋体" w:hAnsi="宋体" w:cs="宋体" w:hint="eastAsia"/>
          <w:kern w:val="0"/>
          <w:lang w:val="zh-CN"/>
        </w:rPr>
        <w:t>1. 符合《政府采购法》第22条条件，并提供下列材料：</w:t>
      </w:r>
    </w:p>
    <w:p w:rsidR="00305F1A" w:rsidRDefault="00C5596F">
      <w:pPr>
        <w:autoSpaceDE w:val="0"/>
        <w:autoSpaceDN w:val="0"/>
        <w:spacing w:line="480" w:lineRule="auto"/>
        <w:ind w:firstLineChars="150" w:firstLine="360"/>
        <w:rPr>
          <w:rFonts w:ascii="宋体" w:hAnsi="宋体" w:cs="宋体"/>
          <w:kern w:val="0"/>
          <w:lang w:val="zh-CN"/>
        </w:rPr>
      </w:pPr>
      <w:r>
        <w:rPr>
          <w:rFonts w:ascii="宋体" w:hAnsi="宋体" w:cs="宋体" w:hint="eastAsia"/>
          <w:kern w:val="0"/>
          <w:lang w:val="zh-CN"/>
        </w:rPr>
        <w:t>&lt;1&gt;投标人的营业执照等证明文件，自然人的身份证明。</w:t>
      </w:r>
    </w:p>
    <w:p w:rsidR="00305F1A" w:rsidRDefault="00C5596F">
      <w:pPr>
        <w:autoSpaceDE w:val="0"/>
        <w:autoSpaceDN w:val="0"/>
        <w:spacing w:line="480" w:lineRule="auto"/>
        <w:ind w:firstLineChars="150" w:firstLine="360"/>
        <w:rPr>
          <w:rFonts w:ascii="宋体" w:hAnsi="宋体" w:cs="宋体"/>
          <w:kern w:val="0"/>
          <w:lang w:val="zh-CN"/>
        </w:rPr>
      </w:pPr>
      <w:r>
        <w:rPr>
          <w:rFonts w:ascii="宋体" w:hAnsi="宋体" w:cs="宋体" w:hint="eastAsia"/>
          <w:kern w:val="0"/>
          <w:lang w:val="zh-CN"/>
        </w:rPr>
        <w:t>&lt;2&gt;财务状况报告，依法缴纳税收和社会保障资金的相关材料。</w:t>
      </w:r>
    </w:p>
    <w:p w:rsidR="00305F1A" w:rsidRDefault="00C5596F">
      <w:pPr>
        <w:autoSpaceDE w:val="0"/>
        <w:autoSpaceDN w:val="0"/>
        <w:spacing w:line="480" w:lineRule="auto"/>
        <w:ind w:firstLineChars="150" w:firstLine="360"/>
        <w:rPr>
          <w:rFonts w:ascii="宋体" w:hAnsi="宋体" w:cs="宋体"/>
          <w:kern w:val="0"/>
          <w:lang w:val="zh-CN"/>
        </w:rPr>
      </w:pPr>
      <w:r>
        <w:rPr>
          <w:rFonts w:ascii="宋体" w:hAnsi="宋体" w:cs="宋体" w:hint="eastAsia"/>
          <w:kern w:val="0"/>
          <w:lang w:val="zh-CN"/>
        </w:rPr>
        <w:t>&lt;3&gt;具备履行合同所必需的设备和专业技术能力的证明材料。</w:t>
      </w:r>
    </w:p>
    <w:p w:rsidR="00305F1A" w:rsidRDefault="00C5596F">
      <w:pPr>
        <w:autoSpaceDE w:val="0"/>
        <w:autoSpaceDN w:val="0"/>
        <w:spacing w:line="480" w:lineRule="auto"/>
        <w:ind w:firstLineChars="150" w:firstLine="360"/>
        <w:rPr>
          <w:rFonts w:ascii="宋体" w:hAnsi="宋体" w:cs="宋体"/>
          <w:kern w:val="0"/>
          <w:lang w:val="zh-CN"/>
        </w:rPr>
      </w:pPr>
      <w:r>
        <w:rPr>
          <w:rFonts w:ascii="宋体" w:hAnsi="宋体" w:cs="宋体" w:hint="eastAsia"/>
          <w:kern w:val="0"/>
          <w:lang w:val="zh-CN"/>
        </w:rPr>
        <w:t>&lt;4&gt;参加政府采购活动前3年内在经营活动中没有重大违法记录的书面声明。</w:t>
      </w:r>
    </w:p>
    <w:p w:rsidR="00305F1A" w:rsidRDefault="00C5596F">
      <w:pPr>
        <w:autoSpaceDE w:val="0"/>
        <w:autoSpaceDN w:val="0"/>
        <w:spacing w:line="480" w:lineRule="auto"/>
        <w:ind w:firstLineChars="150" w:firstLine="360"/>
        <w:rPr>
          <w:rFonts w:ascii="宋体" w:hAnsi="宋体" w:cs="宋体"/>
          <w:kern w:val="0"/>
          <w:lang w:val="zh-CN"/>
        </w:rPr>
      </w:pPr>
      <w:r>
        <w:rPr>
          <w:rFonts w:ascii="宋体" w:hAnsi="宋体" w:cs="宋体" w:hint="eastAsia"/>
          <w:kern w:val="0"/>
          <w:lang w:val="zh-CN"/>
        </w:rPr>
        <w:t>&lt;5&gt;具备法律、行政法规规定的其他条件的证明材料</w:t>
      </w:r>
    </w:p>
    <w:p w:rsidR="00305F1A" w:rsidRDefault="00C5596F">
      <w:pPr>
        <w:autoSpaceDE w:val="0"/>
        <w:autoSpaceDN w:val="0"/>
        <w:spacing w:line="480" w:lineRule="auto"/>
        <w:ind w:firstLineChars="150" w:firstLine="360"/>
        <w:rPr>
          <w:rFonts w:ascii="宋体" w:hAnsi="宋体" w:cs="宋体"/>
          <w:kern w:val="0"/>
          <w:lang w:val="zh-CN"/>
        </w:rPr>
      </w:pPr>
      <w:r>
        <w:rPr>
          <w:rFonts w:ascii="宋体" w:hAnsi="宋体" w:cs="宋体" w:hint="eastAsia"/>
          <w:kern w:val="0"/>
          <w:lang w:val="zh-CN"/>
        </w:rPr>
        <w:t>2.单位负责人为同一人或者存在直接控股、管理关系的不同投标人，不得参加同一合同项下的政府采购活动。否则，皆取消投标资格；</w:t>
      </w:r>
    </w:p>
    <w:p w:rsidR="00305F1A" w:rsidRDefault="00C5596F">
      <w:pPr>
        <w:autoSpaceDE w:val="0"/>
        <w:autoSpaceDN w:val="0"/>
        <w:spacing w:line="480" w:lineRule="auto"/>
        <w:ind w:firstLineChars="150" w:firstLine="360"/>
        <w:rPr>
          <w:rFonts w:ascii="宋体" w:hAnsi="宋体" w:cs="宋体"/>
          <w:kern w:val="0"/>
          <w:lang w:val="zh-CN"/>
        </w:rPr>
      </w:pPr>
      <w:r>
        <w:rPr>
          <w:rFonts w:ascii="宋体" w:hAnsi="宋体" w:cs="宋体" w:hint="eastAsia"/>
          <w:kern w:val="0"/>
          <w:lang w:val="zh-CN"/>
        </w:rPr>
        <w:t>3. 为本采购项目提供整体设计、规范编制或者项目管理、监理、检测等服务的投标人，不得再参加该采购项目的其他采购活动；</w:t>
      </w:r>
    </w:p>
    <w:p w:rsidR="00305F1A" w:rsidRDefault="00C5596F">
      <w:pPr>
        <w:autoSpaceDE w:val="0"/>
        <w:autoSpaceDN w:val="0"/>
        <w:spacing w:line="480" w:lineRule="auto"/>
        <w:ind w:firstLineChars="150" w:firstLine="360"/>
        <w:rPr>
          <w:rFonts w:ascii="宋体" w:hAnsi="宋体" w:cs="宋体"/>
          <w:kern w:val="0"/>
          <w:lang w:val="zh-CN"/>
        </w:rPr>
      </w:pPr>
      <w:r>
        <w:rPr>
          <w:rFonts w:ascii="宋体" w:hAnsi="宋体" w:cs="宋体" w:hint="eastAsia"/>
          <w:kern w:val="0"/>
          <w:lang w:val="zh-CN"/>
        </w:rPr>
        <w:t>4.提供在《信用中国》网站首页及报告页信息栏中无任何不良记录的查询截图（截图时间为：开标时间截止前20天内）；</w:t>
      </w:r>
    </w:p>
    <w:p w:rsidR="00305F1A" w:rsidRDefault="00C5596F">
      <w:pPr>
        <w:autoSpaceDE w:val="0"/>
        <w:autoSpaceDN w:val="0"/>
        <w:spacing w:line="480" w:lineRule="auto"/>
        <w:ind w:firstLineChars="150" w:firstLine="360"/>
        <w:rPr>
          <w:rFonts w:ascii="宋体" w:hAnsi="宋体" w:cs="宋体"/>
          <w:kern w:val="0"/>
          <w:lang w:val="zh-CN"/>
        </w:rPr>
      </w:pPr>
      <w:r>
        <w:rPr>
          <w:rFonts w:ascii="宋体" w:hAnsi="宋体" w:cs="宋体" w:hint="eastAsia"/>
          <w:kern w:val="0"/>
          <w:lang w:val="zh-CN"/>
        </w:rPr>
        <w:t>5.本项目不接受联合体投标。</w:t>
      </w:r>
    </w:p>
    <w:p w:rsidR="00305F1A" w:rsidRDefault="00C5596F">
      <w:pPr>
        <w:pStyle w:val="af2"/>
        <w:spacing w:before="0" w:after="0" w:line="480" w:lineRule="auto"/>
        <w:jc w:val="left"/>
        <w:rPr>
          <w:rFonts w:ascii="宋体" w:hAnsi="宋体" w:cs="宋体"/>
          <w:lang w:val="zh-CN"/>
        </w:rPr>
      </w:pPr>
      <w:r>
        <w:rPr>
          <w:rFonts w:ascii="宋体" w:hAnsi="宋体" w:cs="宋体" w:hint="eastAsia"/>
          <w:sz w:val="28"/>
          <w:szCs w:val="28"/>
          <w:lang w:val="zh-CN"/>
        </w:rPr>
        <w:t>3.投标费用</w:t>
      </w:r>
      <w:bookmarkEnd w:id="6"/>
    </w:p>
    <w:p w:rsidR="00305F1A" w:rsidRDefault="00C5596F">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lastRenderedPageBreak/>
        <w:t>投标人应自愿承担与参加本次投标有关的费用。采购代理机构对投标人发生的费用不承担任何责任。</w:t>
      </w:r>
    </w:p>
    <w:p w:rsidR="00305F1A" w:rsidRDefault="00C5596F">
      <w:pPr>
        <w:pStyle w:val="af2"/>
        <w:spacing w:before="0" w:after="0" w:line="480" w:lineRule="auto"/>
        <w:rPr>
          <w:rFonts w:ascii="宋体" w:hAnsi="宋体" w:cs="宋体"/>
        </w:rPr>
      </w:pPr>
      <w:bookmarkStart w:id="7" w:name="_Toc30204"/>
      <w:r>
        <w:rPr>
          <w:rFonts w:ascii="宋体" w:hAnsi="宋体" w:cs="宋体" w:hint="eastAsia"/>
          <w:lang w:val="zh-CN"/>
        </w:rPr>
        <w:t>二、招标文件说明</w:t>
      </w:r>
      <w:bookmarkEnd w:id="7"/>
    </w:p>
    <w:p w:rsidR="00305F1A" w:rsidRDefault="00C5596F">
      <w:pPr>
        <w:pStyle w:val="af2"/>
        <w:spacing w:before="0" w:after="0" w:line="480" w:lineRule="auto"/>
        <w:jc w:val="left"/>
        <w:rPr>
          <w:rFonts w:ascii="宋体" w:hAnsi="宋体" w:cs="宋体"/>
          <w:lang w:val="zh-CN"/>
        </w:rPr>
      </w:pPr>
      <w:bookmarkStart w:id="8" w:name="_Toc22632"/>
      <w:r>
        <w:rPr>
          <w:rFonts w:ascii="宋体" w:hAnsi="宋体" w:cs="宋体" w:hint="eastAsia"/>
          <w:sz w:val="28"/>
          <w:szCs w:val="28"/>
          <w:lang w:val="zh-CN"/>
        </w:rPr>
        <w:t>4.招标文件的构成</w:t>
      </w:r>
      <w:bookmarkEnd w:id="8"/>
    </w:p>
    <w:p w:rsidR="00305F1A" w:rsidRDefault="00C5596F">
      <w:pPr>
        <w:autoSpaceDE w:val="0"/>
        <w:autoSpaceDN w:val="0"/>
        <w:spacing w:line="480" w:lineRule="auto"/>
        <w:ind w:firstLineChars="150" w:firstLine="360"/>
        <w:rPr>
          <w:rFonts w:ascii="宋体" w:hAnsi="宋体" w:cs="宋体"/>
          <w:kern w:val="0"/>
          <w:lang w:val="zh-CN"/>
        </w:rPr>
      </w:pPr>
      <w:r>
        <w:rPr>
          <w:rFonts w:ascii="宋体" w:hAnsi="宋体" w:cs="宋体" w:hint="eastAsia"/>
          <w:kern w:val="0"/>
          <w:lang w:val="zh-CN"/>
        </w:rPr>
        <w:t>4.1招标文件包括：</w:t>
      </w:r>
    </w:p>
    <w:p w:rsidR="00305F1A" w:rsidRDefault="00C5596F">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（1）投标邀请</w:t>
      </w:r>
    </w:p>
    <w:p w:rsidR="00305F1A" w:rsidRDefault="00C5596F">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2</w:t>
      </w:r>
      <w:r>
        <w:rPr>
          <w:rFonts w:ascii="宋体" w:hAnsi="宋体" w:cs="宋体" w:hint="eastAsia"/>
          <w:kern w:val="0"/>
          <w:lang w:val="zh-CN"/>
        </w:rPr>
        <w:t>）投标人须知</w:t>
      </w:r>
    </w:p>
    <w:p w:rsidR="00305F1A" w:rsidRDefault="00C5596F">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3</w:t>
      </w:r>
      <w:r>
        <w:rPr>
          <w:rFonts w:ascii="宋体" w:hAnsi="宋体" w:cs="宋体" w:hint="eastAsia"/>
          <w:kern w:val="0"/>
          <w:lang w:val="zh-CN"/>
        </w:rPr>
        <w:t>）青海省政府采购项目合同书范本</w:t>
      </w:r>
    </w:p>
    <w:p w:rsidR="00305F1A" w:rsidRDefault="00C5596F">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4</w:t>
      </w:r>
      <w:r>
        <w:rPr>
          <w:rFonts w:ascii="宋体" w:hAnsi="宋体" w:cs="宋体" w:hint="eastAsia"/>
          <w:kern w:val="0"/>
          <w:lang w:val="zh-CN"/>
        </w:rPr>
        <w:t>）投标文件格式</w:t>
      </w:r>
    </w:p>
    <w:p w:rsidR="00305F1A" w:rsidRDefault="00C5596F">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5</w:t>
      </w:r>
      <w:r>
        <w:rPr>
          <w:rFonts w:ascii="宋体" w:hAnsi="宋体" w:cs="宋体" w:hint="eastAsia"/>
          <w:kern w:val="0"/>
          <w:lang w:val="zh-CN"/>
        </w:rPr>
        <w:t>）采购项目要求及技术参数</w:t>
      </w:r>
    </w:p>
    <w:p w:rsidR="00305F1A" w:rsidRDefault="00C5596F">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6</w:t>
      </w:r>
      <w:r>
        <w:rPr>
          <w:rFonts w:ascii="宋体" w:hAnsi="宋体" w:cs="宋体" w:hint="eastAsia"/>
          <w:kern w:val="0"/>
          <w:lang w:val="zh-CN"/>
        </w:rPr>
        <w:t>）采购过程中发生的澄清、变更和补充文件</w:t>
      </w:r>
    </w:p>
    <w:p w:rsidR="00305F1A" w:rsidRDefault="00C5596F">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4.2 投标人应认真阅读招标文件中列示的事项、格式、条款和要求等内容。如果投标人未按招标文件要求提交全部资料，或者对招标文件未作出实质性响应的，根据相关法律法规要求，此类投标将被拒绝（视为无效投标）。</w:t>
      </w:r>
    </w:p>
    <w:p w:rsidR="00305F1A" w:rsidRDefault="00C5596F">
      <w:pPr>
        <w:pStyle w:val="af2"/>
        <w:spacing w:before="0" w:after="0" w:line="480" w:lineRule="auto"/>
        <w:jc w:val="left"/>
        <w:rPr>
          <w:rFonts w:ascii="宋体" w:hAnsi="宋体" w:cs="宋体"/>
          <w:sz w:val="28"/>
          <w:szCs w:val="28"/>
          <w:lang w:val="zh-CN"/>
        </w:rPr>
      </w:pPr>
      <w:bookmarkStart w:id="9" w:name="_Toc32125"/>
      <w:r>
        <w:rPr>
          <w:rFonts w:ascii="宋体" w:hAnsi="宋体" w:cs="宋体" w:hint="eastAsia"/>
          <w:sz w:val="28"/>
          <w:szCs w:val="28"/>
          <w:lang w:val="zh-CN"/>
        </w:rPr>
        <w:t>5.招标公告、招标文件、采购活动和中标结果的质疑</w:t>
      </w:r>
      <w:bookmarkEnd w:id="9"/>
    </w:p>
    <w:p w:rsidR="00305F1A" w:rsidRDefault="00C5596F">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投标人认为招标公告、招标文件、采购活动和中标结果使自己的权益受到损害的，可以在知道或者应知其权益受到损害之日起7个工作日内以书面形式（如信件、传真等）向采购人或者采购代理机构提出质疑，不接受匿名质疑。</w:t>
      </w:r>
      <w:r>
        <w:rPr>
          <w:rFonts w:ascii="宋体" w:hAnsi="宋体" w:cs="宋体" w:hint="eastAsia"/>
          <w:kern w:val="0"/>
        </w:rPr>
        <w:t>潜在投标人可以对</w:t>
      </w:r>
      <w:r>
        <w:rPr>
          <w:rFonts w:ascii="宋体" w:hAnsi="宋体" w:cs="宋体" w:hint="eastAsia"/>
          <w:kern w:val="0"/>
          <w:lang w:val="zh-CN"/>
        </w:rPr>
        <w:t>招标公告、</w:t>
      </w:r>
      <w:r>
        <w:rPr>
          <w:rFonts w:ascii="宋体" w:hAnsi="宋体" w:cs="宋体" w:hint="eastAsia"/>
          <w:kern w:val="0"/>
        </w:rPr>
        <w:t>招标文件提出质疑。</w:t>
      </w:r>
      <w:r>
        <w:rPr>
          <w:rFonts w:ascii="宋体" w:hAnsi="宋体" w:cs="宋体" w:hint="eastAsia"/>
          <w:kern w:val="0"/>
          <w:lang w:val="zh-CN"/>
        </w:rPr>
        <w:t>采购人或采购代理机构在收到投标人的书面质疑后7个工作日内予以答复，如有变更事宜，应当在发布本次招标公告的网站上发布变更公告，告知本项目的所有潜在投标人。</w:t>
      </w:r>
    </w:p>
    <w:p w:rsidR="00305F1A" w:rsidRDefault="00C5596F">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参与采购活动的投标人对评审过程或者结果提出质疑的，采购人或采购代理机构可以组</w:t>
      </w:r>
      <w:r>
        <w:rPr>
          <w:rFonts w:ascii="宋体" w:hAnsi="宋体" w:cs="宋体" w:hint="eastAsia"/>
          <w:kern w:val="0"/>
          <w:lang w:val="zh-CN"/>
        </w:rPr>
        <w:lastRenderedPageBreak/>
        <w:t>织原评审委员会协助处理质疑事项，并依据评审委员会出具的意见进行答复。质疑事项处理完成后，采购人或采购代理机构应按照规定填写《青海省政府采购投标人质疑处理情况表》，并在15日内报同级政府采购监督管理部门备案。</w:t>
      </w:r>
    </w:p>
    <w:p w:rsidR="00305F1A" w:rsidRDefault="00C5596F">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投标人应知其权益受到损害之日，是指：</w:t>
      </w:r>
    </w:p>
    <w:p w:rsidR="00305F1A" w:rsidRDefault="00C5596F">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（一）对可以质疑的招标文件提出质疑的，为收到招标文件之日或者招标文件公告期限届满之日；</w:t>
      </w:r>
    </w:p>
    <w:p w:rsidR="00305F1A" w:rsidRDefault="00C5596F">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（二）对采购过程提出质疑的，为各采购程序环节结束之日；</w:t>
      </w:r>
    </w:p>
    <w:p w:rsidR="00305F1A" w:rsidRDefault="00C5596F">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（三）对中标结果提出质疑的，为中标结果公告期限届满之日。</w:t>
      </w:r>
    </w:p>
    <w:p w:rsidR="00305F1A" w:rsidRDefault="00C5596F">
      <w:pPr>
        <w:pStyle w:val="af2"/>
        <w:spacing w:before="0" w:after="0" w:line="480" w:lineRule="auto"/>
        <w:jc w:val="left"/>
        <w:rPr>
          <w:rFonts w:ascii="宋体" w:hAnsi="宋体" w:cs="宋体"/>
          <w:lang w:val="zh-CN"/>
        </w:rPr>
      </w:pPr>
      <w:bookmarkStart w:id="10" w:name="_Toc14432"/>
      <w:r>
        <w:rPr>
          <w:rFonts w:ascii="宋体" w:hAnsi="宋体" w:cs="宋体" w:hint="eastAsia"/>
          <w:sz w:val="28"/>
          <w:szCs w:val="28"/>
          <w:lang w:val="zh-CN"/>
        </w:rPr>
        <w:t>6.招标文件的澄清或修改</w:t>
      </w:r>
      <w:bookmarkEnd w:id="10"/>
    </w:p>
    <w:p w:rsidR="00305F1A" w:rsidRDefault="00C5596F">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6.1 采购人或者采购代理机构可以对已发出的招标文件进行必要的澄清或者修改，但不得改变采购标的和资格条件。澄清或者修改应当在原公告发布媒体上发布澄清公告。澄清或者修改的内容为招标文件的组成部分。</w:t>
      </w:r>
    </w:p>
    <w:p w:rsidR="00305F1A" w:rsidRDefault="00C5596F">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rsidR="00305F1A" w:rsidRDefault="00C5596F">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6.</w:t>
      </w:r>
      <w:r>
        <w:rPr>
          <w:rFonts w:ascii="宋体" w:hAnsi="宋体" w:cs="宋体" w:hint="eastAsia"/>
          <w:kern w:val="0"/>
        </w:rPr>
        <w:t>2</w:t>
      </w:r>
      <w:r>
        <w:rPr>
          <w:rFonts w:ascii="宋体" w:hAnsi="宋体" w:cs="宋体" w:hint="eastAsia"/>
          <w:kern w:val="0"/>
          <w:lang w:val="zh-CN"/>
        </w:rPr>
        <w:t xml:space="preserve"> 在投标截止时间前，采购人或采购代理机构可以视采购活动具体情况，延长投标截止时间和开标时间，并至少应当在招标文件要求提交投标文件的截止时间三日前，将变更时间以书面形式通知所有购买了招标文件的投标人，同时在发布本次招标公告的网站发布变更公告。</w:t>
      </w:r>
    </w:p>
    <w:p w:rsidR="00305F1A" w:rsidRDefault="00C5596F">
      <w:pPr>
        <w:pStyle w:val="af2"/>
        <w:spacing w:before="0" w:after="0" w:line="480" w:lineRule="auto"/>
        <w:rPr>
          <w:rFonts w:ascii="宋体" w:hAnsi="宋体" w:cs="宋体"/>
        </w:rPr>
      </w:pPr>
      <w:bookmarkStart w:id="11" w:name="_Toc7106"/>
      <w:r>
        <w:rPr>
          <w:rFonts w:ascii="宋体" w:hAnsi="宋体" w:cs="宋体" w:hint="eastAsia"/>
          <w:lang w:val="zh-CN"/>
        </w:rPr>
        <w:t>三、投标文件的编制</w:t>
      </w:r>
      <w:bookmarkEnd w:id="11"/>
    </w:p>
    <w:p w:rsidR="00305F1A" w:rsidRDefault="00C5596F">
      <w:pPr>
        <w:pStyle w:val="af2"/>
        <w:spacing w:before="0" w:after="0" w:line="480" w:lineRule="auto"/>
        <w:jc w:val="left"/>
        <w:rPr>
          <w:rFonts w:ascii="宋体" w:hAnsi="宋体" w:cs="宋体"/>
          <w:lang w:val="zh-CN"/>
        </w:rPr>
      </w:pPr>
      <w:bookmarkStart w:id="12" w:name="_Toc15916"/>
      <w:r>
        <w:rPr>
          <w:rFonts w:ascii="宋体" w:hAnsi="宋体" w:cs="宋体" w:hint="eastAsia"/>
          <w:sz w:val="28"/>
          <w:szCs w:val="28"/>
          <w:lang w:val="zh-CN"/>
        </w:rPr>
        <w:t>7.投标文件的语言及度量衡单位</w:t>
      </w:r>
      <w:bookmarkEnd w:id="12"/>
    </w:p>
    <w:p w:rsidR="00305F1A" w:rsidRDefault="00C5596F">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lastRenderedPageBreak/>
        <w:t>7.1投标人提交的投标文件以及投标人与采购代理机构就此投标发生的所有来往函电均应使用简体中文。</w:t>
      </w:r>
      <w:r>
        <w:rPr>
          <w:rFonts w:ascii="宋体" w:hAnsi="宋体" w:cs="宋体" w:hint="eastAsia"/>
        </w:rPr>
        <w:t>除签名、盖章、专用名称等特殊情形外，以中文汉语以外的文字表述的投标文件视同未提供。</w:t>
      </w:r>
    </w:p>
    <w:p w:rsidR="00305F1A" w:rsidRDefault="00C5596F">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7.2 除招标文件中另有规定外，投标文件所使用的度量衡单位，均须采用国家法定计量单位。</w:t>
      </w:r>
    </w:p>
    <w:p w:rsidR="00305F1A" w:rsidRDefault="00C5596F">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7.3 附有外文资料的须翻译成中文，并加盖投标人公章，如果翻译的中文资料与外文资料出现差异与矛盾时，以中文为准，其准确性由投标人负责。</w:t>
      </w:r>
    </w:p>
    <w:p w:rsidR="00305F1A" w:rsidRDefault="00C5596F">
      <w:pPr>
        <w:pStyle w:val="af2"/>
        <w:spacing w:before="0" w:after="0" w:line="480" w:lineRule="auto"/>
        <w:jc w:val="left"/>
        <w:rPr>
          <w:rFonts w:ascii="宋体" w:hAnsi="宋体" w:cs="宋体"/>
          <w:lang w:val="zh-CN"/>
        </w:rPr>
      </w:pPr>
      <w:bookmarkStart w:id="13" w:name="_Toc5931"/>
      <w:r>
        <w:rPr>
          <w:rFonts w:ascii="宋体" w:hAnsi="宋体" w:cs="宋体" w:hint="eastAsia"/>
          <w:sz w:val="28"/>
          <w:szCs w:val="28"/>
          <w:lang w:val="zh-CN"/>
        </w:rPr>
        <w:t>8.投标报价及币种</w:t>
      </w:r>
      <w:bookmarkEnd w:id="13"/>
    </w:p>
    <w:p w:rsidR="00305F1A" w:rsidRDefault="00C5596F">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8.1投标报价为投标总价。投标报价必须包括：产品费、验收费、手续费、包装费、运输费、保险费、安装费、调试费、培训费、售前、售中、售后服务费、招标代理费、税金及不可预见费等全部费用。</w:t>
      </w:r>
    </w:p>
    <w:p w:rsidR="00305F1A" w:rsidRDefault="00C5596F">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8.2投标报价有效期与投标有效期一致。</w:t>
      </w:r>
    </w:p>
    <w:p w:rsidR="00305F1A" w:rsidRDefault="00C5596F">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8.</w:t>
      </w:r>
      <w:r>
        <w:rPr>
          <w:rFonts w:ascii="宋体" w:hAnsi="宋体" w:cs="宋体" w:hint="eastAsia"/>
          <w:kern w:val="0"/>
        </w:rPr>
        <w:t xml:space="preserve">3 </w:t>
      </w:r>
      <w:r>
        <w:rPr>
          <w:rFonts w:ascii="宋体" w:hAnsi="宋体" w:cs="宋体" w:hint="eastAsia"/>
          <w:kern w:val="0"/>
          <w:lang w:val="zh-CN"/>
        </w:rPr>
        <w:t>投标报价为闭口价，即中标后在合同有效期内价格不变。</w:t>
      </w:r>
    </w:p>
    <w:p w:rsidR="00305F1A" w:rsidRDefault="00C5596F">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8.</w:t>
      </w:r>
      <w:r>
        <w:rPr>
          <w:rFonts w:ascii="宋体" w:hAnsi="宋体" w:cs="宋体" w:hint="eastAsia"/>
          <w:kern w:val="0"/>
        </w:rPr>
        <w:t xml:space="preserve">4 </w:t>
      </w:r>
      <w:r>
        <w:rPr>
          <w:rFonts w:ascii="宋体" w:hAnsi="宋体" w:cs="宋体" w:hint="eastAsia"/>
          <w:kern w:val="0"/>
          <w:lang w:val="zh-CN"/>
        </w:rPr>
        <w:t>投标币种是人民币。</w:t>
      </w:r>
    </w:p>
    <w:p w:rsidR="00305F1A" w:rsidRDefault="00C5596F">
      <w:pPr>
        <w:autoSpaceDE w:val="0"/>
        <w:autoSpaceDN w:val="0"/>
        <w:spacing w:line="480" w:lineRule="auto"/>
        <w:ind w:firstLineChars="200" w:firstLine="480"/>
        <w:rPr>
          <w:rFonts w:ascii="宋体" w:hAnsi="宋体" w:cs="宋体"/>
          <w:kern w:val="0"/>
        </w:rPr>
      </w:pPr>
      <w:r>
        <w:rPr>
          <w:rFonts w:ascii="宋体" w:hAnsi="宋体" w:cs="宋体" w:hint="eastAsia"/>
          <w:kern w:val="0"/>
        </w:rPr>
        <w:t>8.5 本项目为交钥匙工程。</w:t>
      </w:r>
    </w:p>
    <w:p w:rsidR="00305F1A" w:rsidRDefault="00C5596F">
      <w:pPr>
        <w:pStyle w:val="af2"/>
        <w:spacing w:before="0" w:after="0" w:line="480" w:lineRule="auto"/>
        <w:jc w:val="left"/>
        <w:rPr>
          <w:rFonts w:ascii="宋体" w:hAnsi="宋体" w:cs="宋体"/>
          <w:lang w:val="zh-CN"/>
        </w:rPr>
      </w:pPr>
      <w:bookmarkStart w:id="14" w:name="_Toc6566"/>
      <w:r>
        <w:rPr>
          <w:rFonts w:ascii="宋体" w:hAnsi="宋体" w:cs="宋体" w:hint="eastAsia"/>
          <w:sz w:val="28"/>
          <w:szCs w:val="28"/>
          <w:lang w:val="zh-CN"/>
        </w:rPr>
        <w:t>9.投标保证金</w:t>
      </w:r>
      <w:bookmarkEnd w:id="14"/>
    </w:p>
    <w:p w:rsidR="00305F1A" w:rsidRDefault="00C5596F">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9.1投标人须在投标截止期前按以下要求交纳投标保证金</w:t>
      </w:r>
    </w:p>
    <w:p w:rsidR="00305F1A" w:rsidRDefault="00C5596F">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投标保证金：</w:t>
      </w:r>
      <w:r>
        <w:rPr>
          <w:rFonts w:ascii="宋体" w:hAnsi="宋体" w:cs="宋体" w:hint="eastAsia"/>
          <w:b/>
          <w:bCs/>
          <w:kern w:val="0"/>
        </w:rPr>
        <w:t>20000.00</w:t>
      </w:r>
      <w:r>
        <w:rPr>
          <w:rFonts w:ascii="宋体" w:hAnsi="宋体" w:cs="宋体" w:hint="eastAsia"/>
          <w:b/>
          <w:bCs/>
          <w:kern w:val="0"/>
          <w:lang w:val="zh-CN"/>
        </w:rPr>
        <w:t>元整（大写：贰万元整）</w:t>
      </w:r>
      <w:r>
        <w:rPr>
          <w:rFonts w:ascii="宋体" w:hAnsi="宋体" w:cs="宋体" w:hint="eastAsia"/>
          <w:kern w:val="0"/>
          <w:lang w:val="zh-CN"/>
        </w:rPr>
        <w:t>；</w:t>
      </w:r>
    </w:p>
    <w:p w:rsidR="00305F1A" w:rsidRDefault="00C5596F">
      <w:pPr>
        <w:widowControl/>
        <w:autoSpaceDE w:val="0"/>
        <w:autoSpaceDN w:val="0"/>
        <w:adjustRightInd w:val="0"/>
        <w:spacing w:line="480" w:lineRule="auto"/>
        <w:ind w:firstLineChars="200" w:firstLine="480"/>
        <w:jc w:val="left"/>
        <w:rPr>
          <w:rFonts w:ascii="宋体" w:hAnsi="宋体" w:cs="宋体"/>
          <w:kern w:val="0"/>
          <w:lang w:val="zh-CN"/>
        </w:rPr>
      </w:pPr>
      <w:r>
        <w:rPr>
          <w:rFonts w:ascii="宋体" w:hAnsi="宋体" w:cs="宋体" w:hint="eastAsia"/>
          <w:kern w:val="0"/>
          <w:lang w:val="zh-CN"/>
        </w:rPr>
        <w:t>收款单位：青海恒诚工程项目管理有限公司</w:t>
      </w:r>
    </w:p>
    <w:p w:rsidR="00305F1A" w:rsidRDefault="00C5596F">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开 户 行：青海西宁农村商业银行股份有限公司海西路支行</w:t>
      </w:r>
    </w:p>
    <w:p w:rsidR="00305F1A" w:rsidRDefault="00C5596F">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银行账号：82010000000450659</w:t>
      </w:r>
    </w:p>
    <w:p w:rsidR="00305F1A" w:rsidRDefault="00C5596F">
      <w:pPr>
        <w:pStyle w:val="a5"/>
        <w:spacing w:line="480" w:lineRule="auto"/>
        <w:ind w:firstLineChars="200" w:firstLine="480"/>
        <w:jc w:val="both"/>
        <w:rPr>
          <w:rFonts w:ascii="宋体" w:hAnsi="宋体" w:cs="宋体"/>
        </w:rPr>
      </w:pPr>
      <w:r>
        <w:rPr>
          <w:rFonts w:ascii="宋体" w:hAnsi="宋体" w:cs="宋体" w:hint="eastAsia"/>
          <w:kern w:val="0"/>
          <w:lang w:val="zh-CN"/>
        </w:rPr>
        <w:t>交纳时间：20</w:t>
      </w:r>
      <w:r>
        <w:rPr>
          <w:rFonts w:ascii="宋体" w:hAnsi="宋体" w:cs="宋体" w:hint="eastAsia"/>
          <w:kern w:val="0"/>
        </w:rPr>
        <w:t>20</w:t>
      </w:r>
      <w:r>
        <w:rPr>
          <w:rFonts w:ascii="宋体" w:hAnsi="宋体" w:cs="宋体" w:hint="eastAsia"/>
          <w:kern w:val="0"/>
          <w:lang w:val="zh-CN"/>
        </w:rPr>
        <w:t>年</w:t>
      </w:r>
      <w:r>
        <w:rPr>
          <w:rFonts w:ascii="宋体" w:hAnsi="宋体" w:cs="宋体" w:hint="eastAsia"/>
          <w:kern w:val="0"/>
        </w:rPr>
        <w:t>04</w:t>
      </w:r>
      <w:r>
        <w:rPr>
          <w:rFonts w:ascii="宋体" w:hAnsi="宋体" w:cs="宋体" w:hint="eastAsia"/>
          <w:kern w:val="0"/>
          <w:lang w:val="zh-CN"/>
        </w:rPr>
        <w:t>月</w:t>
      </w:r>
      <w:r>
        <w:rPr>
          <w:rFonts w:ascii="宋体" w:hAnsi="宋体" w:cs="宋体" w:hint="eastAsia"/>
          <w:kern w:val="0"/>
        </w:rPr>
        <w:t>22</w:t>
      </w:r>
      <w:r>
        <w:rPr>
          <w:rFonts w:ascii="宋体" w:hAnsi="宋体" w:cs="宋体" w:hint="eastAsia"/>
          <w:kern w:val="0"/>
          <w:lang w:val="zh-CN"/>
        </w:rPr>
        <w:t>日下午17时00分前，以银行到账时间为准。</w:t>
      </w:r>
    </w:p>
    <w:p w:rsidR="00305F1A" w:rsidRDefault="00C5596F">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lastRenderedPageBreak/>
        <w:t>采购代理机构财务电话：0971-8569060</w:t>
      </w:r>
    </w:p>
    <w:p w:rsidR="00305F1A" w:rsidRDefault="00C5596F">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如采购项目变更开标时间，则保证金交纳时间相应顺延。</w:t>
      </w:r>
    </w:p>
    <w:p w:rsidR="00305F1A" w:rsidRDefault="00C5596F">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9.2</w:t>
      </w:r>
      <w:r>
        <w:rPr>
          <w:rFonts w:ascii="宋体" w:hAnsi="宋体" w:cs="宋体" w:hint="eastAsia"/>
          <w:kern w:val="0"/>
        </w:rPr>
        <w:t xml:space="preserve"> 缴费方式：投标保证金应当以支票、汇票、本票或者金融机构、担保机构出具的保函等非现金形式提交。通过银行转账的，必须由投标人从其</w:t>
      </w:r>
      <w:r>
        <w:rPr>
          <w:rFonts w:ascii="宋体" w:hAnsi="宋体" w:cs="宋体" w:hint="eastAsia"/>
          <w:b/>
          <w:bCs/>
          <w:kern w:val="0"/>
        </w:rPr>
        <w:t>基本账户</w:t>
      </w:r>
      <w:r>
        <w:rPr>
          <w:rFonts w:ascii="宋体" w:hAnsi="宋体" w:cs="宋体" w:hint="eastAsia"/>
          <w:kern w:val="0"/>
        </w:rPr>
        <w:t>(须提供开户许可证复印件)汇（转）入9.1条规定的账户。</w:t>
      </w:r>
    </w:p>
    <w:p w:rsidR="00305F1A" w:rsidRDefault="00C5596F">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9.3投标保证金退还：投标人在投标截止时间前撤回已提交的投标文件的，采购代理机构应当自收到投标人书面撤回通知之日起５个工作日内，退还已收取的投标保证金，但因投标人自身原因导致无法及时退还的除外。</w:t>
      </w:r>
    </w:p>
    <w:p w:rsidR="00305F1A" w:rsidRDefault="00C5596F">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采购代理机构应当自中标通知书发出之日起5个工作日内退还未中标人的投标保证金，自采购合同签订之日起5个工作日内退还中标人的投标保证。</w:t>
      </w:r>
    </w:p>
    <w:p w:rsidR="00305F1A" w:rsidRDefault="00C5596F">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采购代理机构逾期退还投标保证金的，除应当退还投标保证金本金外，还应当按中国人民银行同期贷款基准利率上浮20％后的利率支付超期资金占用费，但因投标人自身原因导致无法及时退还的除外。</w:t>
      </w:r>
    </w:p>
    <w:p w:rsidR="00305F1A" w:rsidRDefault="00C5596F">
      <w:pPr>
        <w:pStyle w:val="af2"/>
        <w:spacing w:before="0" w:after="0" w:line="480" w:lineRule="auto"/>
        <w:jc w:val="left"/>
        <w:rPr>
          <w:rFonts w:ascii="宋体" w:hAnsi="宋体" w:cs="宋体"/>
          <w:lang w:val="zh-CN"/>
        </w:rPr>
      </w:pPr>
      <w:bookmarkStart w:id="15" w:name="_Toc16192"/>
      <w:r>
        <w:rPr>
          <w:rFonts w:ascii="宋体" w:hAnsi="宋体" w:cs="宋体" w:hint="eastAsia"/>
          <w:sz w:val="28"/>
          <w:szCs w:val="28"/>
          <w:lang w:val="zh-CN"/>
        </w:rPr>
        <w:t>10.投标有效期</w:t>
      </w:r>
      <w:bookmarkEnd w:id="15"/>
    </w:p>
    <w:p w:rsidR="00305F1A" w:rsidRDefault="00C5596F">
      <w:pPr>
        <w:autoSpaceDE w:val="0"/>
        <w:autoSpaceDN w:val="0"/>
        <w:spacing w:line="480" w:lineRule="auto"/>
        <w:ind w:firstLineChars="200" w:firstLine="480"/>
        <w:rPr>
          <w:rFonts w:ascii="宋体" w:hAnsi="宋体" w:cs="宋体"/>
          <w:kern w:val="0"/>
          <w:lang w:val="zh-CN"/>
        </w:rPr>
      </w:pPr>
      <w:r>
        <w:rPr>
          <w:rFonts w:ascii="宋体" w:hAnsi="宋体" w:cs="宋体" w:hint="eastAsia"/>
          <w:shd w:val="clear" w:color="auto" w:fill="FFFFFF"/>
        </w:rPr>
        <w:t>从提交投标文件的截止之日起60日</w:t>
      </w:r>
      <w:r>
        <w:rPr>
          <w:rFonts w:ascii="宋体" w:hAnsi="宋体" w:cs="宋体" w:hint="eastAsia"/>
          <w:kern w:val="0"/>
          <w:lang w:val="zh-CN"/>
        </w:rPr>
        <w:t>历日</w:t>
      </w:r>
      <w:r>
        <w:rPr>
          <w:rFonts w:ascii="宋体" w:hAnsi="宋体" w:cs="宋体" w:hint="eastAsia"/>
          <w:shd w:val="clear" w:color="auto" w:fill="FFFFFF"/>
        </w:rPr>
        <w:t>。投标文件中承诺的投标有效期应当不少于招标文件中载明的投标有效期</w:t>
      </w:r>
      <w:r>
        <w:rPr>
          <w:rFonts w:ascii="宋体" w:hAnsi="宋体" w:cs="宋体" w:hint="eastAsia"/>
          <w:kern w:val="0"/>
          <w:lang w:val="zh-CN"/>
        </w:rPr>
        <w:t>。投标有效期内投标人撤销投标文件的，采购人或者采购代理机构可以不退还投标保证金。</w:t>
      </w:r>
    </w:p>
    <w:p w:rsidR="00305F1A" w:rsidRDefault="00C5596F">
      <w:pPr>
        <w:pStyle w:val="af2"/>
        <w:spacing w:before="0" w:after="0" w:line="480" w:lineRule="auto"/>
        <w:jc w:val="left"/>
        <w:rPr>
          <w:rFonts w:ascii="宋体" w:hAnsi="宋体" w:cs="宋体"/>
          <w:lang w:val="zh-CN"/>
        </w:rPr>
      </w:pPr>
      <w:bookmarkStart w:id="16" w:name="_Toc1791"/>
      <w:r>
        <w:rPr>
          <w:rFonts w:ascii="宋体" w:hAnsi="宋体" w:cs="宋体" w:hint="eastAsia"/>
          <w:sz w:val="28"/>
          <w:szCs w:val="28"/>
          <w:lang w:val="zh-CN"/>
        </w:rPr>
        <w:t>11.投标文件构成</w:t>
      </w:r>
      <w:bookmarkEnd w:id="16"/>
    </w:p>
    <w:p w:rsidR="00305F1A" w:rsidRDefault="00C5596F">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投标人应提交相关证明材料，作为其参加投标和中标后有能力履行合同的证明。编写的投标文件须包括以下内容（格式见招标文件第四部分）：</w:t>
      </w:r>
    </w:p>
    <w:p w:rsidR="00305F1A" w:rsidRDefault="00C5596F">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一、投标文件封面（上册）</w:t>
      </w:r>
    </w:p>
    <w:p w:rsidR="00305F1A" w:rsidRDefault="00C5596F">
      <w:pPr>
        <w:autoSpaceDE w:val="0"/>
        <w:autoSpaceDN w:val="0"/>
        <w:spacing w:line="480" w:lineRule="auto"/>
        <w:ind w:firstLineChars="200" w:firstLine="480"/>
        <w:rPr>
          <w:rFonts w:ascii="宋体" w:hAnsi="宋体" w:cs="宋体"/>
        </w:rPr>
      </w:pPr>
      <w:r>
        <w:rPr>
          <w:rFonts w:ascii="宋体" w:hAnsi="宋体" w:cs="宋体" w:hint="eastAsia"/>
          <w:kern w:val="0"/>
          <w:lang w:val="zh-CN"/>
        </w:rPr>
        <w:t>二、投标文件目录（上册）</w:t>
      </w:r>
    </w:p>
    <w:p w:rsidR="00305F1A" w:rsidRDefault="00C5596F">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lastRenderedPageBreak/>
        <w:t>01</w:t>
      </w:r>
      <w:r>
        <w:rPr>
          <w:rFonts w:ascii="宋体" w:hAnsi="宋体" w:cs="宋体" w:hint="eastAsia"/>
          <w:kern w:val="0"/>
        </w:rPr>
        <w:t>.</w:t>
      </w:r>
      <w:r>
        <w:rPr>
          <w:rFonts w:ascii="宋体" w:hAnsi="宋体" w:cs="宋体" w:hint="eastAsia"/>
          <w:kern w:val="0"/>
          <w:lang w:val="zh-CN"/>
        </w:rPr>
        <w:t>投标函</w:t>
      </w:r>
    </w:p>
    <w:p w:rsidR="00305F1A" w:rsidRDefault="00C5596F">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02</w:t>
      </w:r>
      <w:r>
        <w:rPr>
          <w:rFonts w:ascii="宋体" w:hAnsi="宋体" w:cs="宋体" w:hint="eastAsia"/>
          <w:kern w:val="0"/>
        </w:rPr>
        <w:t>.</w:t>
      </w:r>
      <w:r>
        <w:rPr>
          <w:rFonts w:ascii="宋体" w:hAnsi="宋体" w:cs="宋体" w:hint="eastAsia"/>
          <w:kern w:val="0"/>
          <w:lang w:val="zh-CN"/>
        </w:rPr>
        <w:t>法定代表人证明书</w:t>
      </w:r>
    </w:p>
    <w:p w:rsidR="00305F1A" w:rsidRDefault="00C5596F">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03</w:t>
      </w:r>
      <w:r>
        <w:rPr>
          <w:rFonts w:ascii="宋体" w:hAnsi="宋体" w:cs="宋体" w:hint="eastAsia"/>
          <w:kern w:val="0"/>
        </w:rPr>
        <w:t>.</w:t>
      </w:r>
      <w:r>
        <w:rPr>
          <w:rFonts w:ascii="宋体" w:hAnsi="宋体" w:cs="宋体" w:hint="eastAsia"/>
          <w:kern w:val="0"/>
          <w:lang w:val="zh-CN"/>
        </w:rPr>
        <w:t>法定代表人授权书</w:t>
      </w:r>
    </w:p>
    <w:p w:rsidR="00305F1A" w:rsidRDefault="00C5596F">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04</w:t>
      </w:r>
      <w:r>
        <w:rPr>
          <w:rFonts w:ascii="宋体" w:hAnsi="宋体" w:cs="宋体" w:hint="eastAsia"/>
          <w:kern w:val="0"/>
        </w:rPr>
        <w:t>.</w:t>
      </w:r>
      <w:r>
        <w:rPr>
          <w:rFonts w:ascii="宋体" w:hAnsi="宋体" w:cs="宋体" w:hint="eastAsia"/>
          <w:kern w:val="0"/>
          <w:lang w:val="zh-CN"/>
        </w:rPr>
        <w:t>投标人承诺函</w:t>
      </w:r>
    </w:p>
    <w:p w:rsidR="00305F1A" w:rsidRDefault="00C5596F">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05</w:t>
      </w:r>
      <w:r>
        <w:rPr>
          <w:rFonts w:ascii="宋体" w:hAnsi="宋体" w:cs="宋体" w:hint="eastAsia"/>
          <w:kern w:val="0"/>
        </w:rPr>
        <w:t>.</w:t>
      </w:r>
      <w:r>
        <w:rPr>
          <w:rFonts w:ascii="宋体" w:hAnsi="宋体" w:cs="宋体" w:hint="eastAsia"/>
          <w:kern w:val="0"/>
          <w:lang w:val="zh-CN"/>
        </w:rPr>
        <w:t>投标人诚信承诺书</w:t>
      </w:r>
    </w:p>
    <w:p w:rsidR="00305F1A" w:rsidRDefault="00C5596F">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06</w:t>
      </w:r>
      <w:r>
        <w:rPr>
          <w:rFonts w:ascii="宋体" w:hAnsi="宋体" w:cs="宋体" w:hint="eastAsia"/>
          <w:kern w:val="0"/>
        </w:rPr>
        <w:t>.</w:t>
      </w:r>
      <w:r>
        <w:rPr>
          <w:rFonts w:ascii="宋体" w:hAnsi="宋体" w:cs="宋体" w:hint="eastAsia"/>
          <w:kern w:val="0"/>
          <w:lang w:val="zh-CN"/>
        </w:rPr>
        <w:t>资格证明材料</w:t>
      </w:r>
    </w:p>
    <w:p w:rsidR="00305F1A" w:rsidRDefault="00C5596F">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07</w:t>
      </w:r>
      <w:r>
        <w:rPr>
          <w:rFonts w:ascii="宋体" w:hAnsi="宋体" w:cs="宋体" w:hint="eastAsia"/>
          <w:kern w:val="0"/>
        </w:rPr>
        <w:t>.</w:t>
      </w:r>
      <w:r>
        <w:rPr>
          <w:rFonts w:ascii="宋体" w:hAnsi="宋体" w:cs="宋体" w:hint="eastAsia"/>
          <w:kern w:val="0"/>
          <w:lang w:val="zh-CN"/>
        </w:rPr>
        <w:t>财务状况报告，依法缴纳税收和社会保障资金的相关材料</w:t>
      </w:r>
    </w:p>
    <w:p w:rsidR="00305F1A" w:rsidRDefault="00C5596F">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08</w:t>
      </w:r>
      <w:r>
        <w:rPr>
          <w:rFonts w:ascii="宋体" w:hAnsi="宋体" w:cs="宋体" w:hint="eastAsia"/>
          <w:kern w:val="0"/>
        </w:rPr>
        <w:t>.</w:t>
      </w:r>
      <w:r>
        <w:rPr>
          <w:rFonts w:ascii="宋体" w:hAnsi="宋体" w:cs="宋体" w:hint="eastAsia"/>
          <w:kern w:val="0"/>
          <w:lang w:val="zh-CN"/>
        </w:rPr>
        <w:t>具备履行合同所必需的设备和专业技术能力的证明材料</w:t>
      </w:r>
    </w:p>
    <w:p w:rsidR="00305F1A" w:rsidRDefault="00C5596F">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09</w:t>
      </w:r>
      <w:r>
        <w:rPr>
          <w:rFonts w:ascii="宋体" w:hAnsi="宋体" w:cs="宋体" w:hint="eastAsia"/>
          <w:kern w:val="0"/>
        </w:rPr>
        <w:t>.</w:t>
      </w:r>
      <w:r>
        <w:rPr>
          <w:rFonts w:ascii="宋体" w:hAnsi="宋体" w:cs="宋体" w:hint="eastAsia"/>
          <w:kern w:val="0"/>
          <w:lang w:val="zh-CN"/>
        </w:rPr>
        <w:t>无重大违法记录声明</w:t>
      </w:r>
    </w:p>
    <w:p w:rsidR="00305F1A" w:rsidRDefault="00C5596F">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10</w:t>
      </w:r>
      <w:r>
        <w:rPr>
          <w:rFonts w:ascii="宋体" w:hAnsi="宋体" w:cs="宋体" w:hint="eastAsia"/>
          <w:kern w:val="0"/>
        </w:rPr>
        <w:t>.</w:t>
      </w:r>
      <w:r>
        <w:rPr>
          <w:rFonts w:ascii="宋体" w:hAnsi="宋体" w:cs="宋体" w:hint="eastAsia"/>
          <w:kern w:val="0"/>
          <w:lang w:val="zh-CN"/>
        </w:rPr>
        <w:t>投标保证金证明</w:t>
      </w:r>
    </w:p>
    <w:p w:rsidR="00305F1A" w:rsidRDefault="00C5596F">
      <w:pPr>
        <w:autoSpaceDE w:val="0"/>
        <w:autoSpaceDN w:val="0"/>
        <w:spacing w:line="480" w:lineRule="auto"/>
        <w:ind w:firstLineChars="200" w:firstLine="480"/>
        <w:rPr>
          <w:rFonts w:ascii="宋体" w:hAnsi="宋体" w:cs="宋体"/>
          <w:kern w:val="0"/>
        </w:rPr>
      </w:pPr>
      <w:r>
        <w:rPr>
          <w:rFonts w:ascii="宋体" w:hAnsi="宋体" w:cs="宋体" w:hint="eastAsia"/>
          <w:kern w:val="0"/>
          <w:lang w:val="zh-CN"/>
        </w:rPr>
        <w:t>11</w:t>
      </w:r>
      <w:r>
        <w:rPr>
          <w:rFonts w:ascii="宋体" w:hAnsi="宋体" w:cs="宋体" w:hint="eastAsia"/>
          <w:kern w:val="0"/>
        </w:rPr>
        <w:t>.其他要求</w:t>
      </w:r>
    </w:p>
    <w:p w:rsidR="00305F1A" w:rsidRDefault="00C5596F">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三、投标文件封面（</w:t>
      </w:r>
      <w:r>
        <w:rPr>
          <w:rFonts w:ascii="宋体" w:hAnsi="宋体" w:cs="宋体" w:hint="eastAsia"/>
          <w:kern w:val="0"/>
        </w:rPr>
        <w:t>下</w:t>
      </w:r>
      <w:r>
        <w:rPr>
          <w:rFonts w:ascii="宋体" w:hAnsi="宋体" w:cs="宋体" w:hint="eastAsia"/>
          <w:kern w:val="0"/>
          <w:lang w:val="zh-CN"/>
        </w:rPr>
        <w:t>册）</w:t>
      </w:r>
    </w:p>
    <w:p w:rsidR="00305F1A" w:rsidRDefault="00C5596F">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四、投标文件目录（</w:t>
      </w:r>
      <w:r>
        <w:rPr>
          <w:rFonts w:ascii="宋体" w:hAnsi="宋体" w:cs="宋体" w:hint="eastAsia"/>
          <w:kern w:val="0"/>
        </w:rPr>
        <w:t>下</w:t>
      </w:r>
      <w:r>
        <w:rPr>
          <w:rFonts w:ascii="宋体" w:hAnsi="宋体" w:cs="宋体" w:hint="eastAsia"/>
          <w:kern w:val="0"/>
          <w:lang w:val="zh-CN"/>
        </w:rPr>
        <w:t>册）</w:t>
      </w:r>
    </w:p>
    <w:p w:rsidR="00305F1A" w:rsidRDefault="00C5596F">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01</w:t>
      </w:r>
      <w:r>
        <w:rPr>
          <w:rFonts w:ascii="宋体" w:hAnsi="宋体" w:cs="宋体" w:hint="eastAsia"/>
          <w:kern w:val="0"/>
        </w:rPr>
        <w:t>.</w:t>
      </w:r>
      <w:r>
        <w:rPr>
          <w:rFonts w:ascii="宋体" w:hAnsi="宋体" w:cs="宋体" w:hint="eastAsia"/>
          <w:kern w:val="0"/>
          <w:lang w:val="zh-CN"/>
        </w:rPr>
        <w:t>评分对照表</w:t>
      </w:r>
    </w:p>
    <w:p w:rsidR="00305F1A" w:rsidRDefault="00C5596F">
      <w:pPr>
        <w:autoSpaceDE w:val="0"/>
        <w:autoSpaceDN w:val="0"/>
        <w:spacing w:line="480" w:lineRule="auto"/>
        <w:ind w:firstLineChars="200" w:firstLine="480"/>
        <w:rPr>
          <w:rFonts w:ascii="宋体" w:hAnsi="宋体" w:cs="宋体"/>
          <w:kern w:val="0"/>
        </w:rPr>
      </w:pPr>
      <w:r>
        <w:rPr>
          <w:rFonts w:ascii="宋体" w:hAnsi="宋体" w:cs="宋体" w:hint="eastAsia"/>
          <w:kern w:val="0"/>
          <w:lang w:val="zh-CN"/>
        </w:rPr>
        <w:t>02</w:t>
      </w:r>
      <w:r>
        <w:rPr>
          <w:rFonts w:ascii="宋体" w:hAnsi="宋体" w:cs="宋体" w:hint="eastAsia"/>
          <w:kern w:val="0"/>
        </w:rPr>
        <w:t>.</w:t>
      </w:r>
      <w:r>
        <w:rPr>
          <w:rFonts w:ascii="宋体" w:hAnsi="宋体" w:cs="宋体" w:hint="eastAsia"/>
          <w:kern w:val="0"/>
          <w:lang w:val="zh-CN"/>
        </w:rPr>
        <w:t>开标一览表（报价表）</w:t>
      </w:r>
    </w:p>
    <w:p w:rsidR="00305F1A" w:rsidRDefault="00C5596F">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03</w:t>
      </w:r>
      <w:r>
        <w:rPr>
          <w:rFonts w:ascii="宋体" w:hAnsi="宋体" w:cs="宋体" w:hint="eastAsia"/>
          <w:kern w:val="0"/>
        </w:rPr>
        <w:t>.</w:t>
      </w:r>
      <w:r>
        <w:rPr>
          <w:rFonts w:ascii="宋体" w:hAnsi="宋体" w:cs="宋体" w:hint="eastAsia"/>
          <w:kern w:val="0"/>
          <w:lang w:val="zh-CN"/>
        </w:rPr>
        <w:t>分项报价表</w:t>
      </w:r>
    </w:p>
    <w:p w:rsidR="00305F1A" w:rsidRDefault="00C5596F">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04</w:t>
      </w:r>
      <w:r>
        <w:rPr>
          <w:rFonts w:ascii="宋体" w:hAnsi="宋体" w:cs="宋体" w:hint="eastAsia"/>
          <w:kern w:val="0"/>
        </w:rPr>
        <w:t>.</w:t>
      </w:r>
      <w:r>
        <w:rPr>
          <w:rFonts w:ascii="宋体" w:hAnsi="宋体" w:cs="宋体" w:hint="eastAsia"/>
          <w:kern w:val="0"/>
          <w:lang w:val="zh-CN"/>
        </w:rPr>
        <w:t>技术规格响应表</w:t>
      </w:r>
    </w:p>
    <w:p w:rsidR="00305F1A" w:rsidRDefault="00C5596F">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05</w:t>
      </w:r>
      <w:r>
        <w:rPr>
          <w:rFonts w:ascii="宋体" w:hAnsi="宋体" w:cs="宋体" w:hint="eastAsia"/>
          <w:kern w:val="0"/>
        </w:rPr>
        <w:t>.</w:t>
      </w:r>
      <w:r>
        <w:rPr>
          <w:rFonts w:ascii="宋体" w:hAnsi="宋体" w:cs="宋体" w:hint="eastAsia"/>
          <w:kern w:val="0"/>
          <w:lang w:val="zh-CN"/>
        </w:rPr>
        <w:t>投标产品相关资料</w:t>
      </w:r>
    </w:p>
    <w:p w:rsidR="00305F1A" w:rsidRDefault="00C5596F">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06</w:t>
      </w:r>
      <w:r>
        <w:rPr>
          <w:rFonts w:ascii="宋体" w:hAnsi="宋体" w:cs="宋体" w:hint="eastAsia"/>
          <w:kern w:val="0"/>
        </w:rPr>
        <w:t>.</w:t>
      </w:r>
      <w:r>
        <w:rPr>
          <w:rFonts w:ascii="宋体" w:hAnsi="宋体" w:cs="宋体" w:hint="eastAsia"/>
          <w:kern w:val="0"/>
          <w:lang w:val="zh-CN"/>
        </w:rPr>
        <w:t>投标人的类似业绩证明材料</w:t>
      </w:r>
    </w:p>
    <w:p w:rsidR="00305F1A" w:rsidRDefault="00C5596F">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07</w:t>
      </w:r>
      <w:r>
        <w:rPr>
          <w:rFonts w:ascii="宋体" w:hAnsi="宋体" w:cs="宋体" w:hint="eastAsia"/>
          <w:kern w:val="0"/>
        </w:rPr>
        <w:t>.</w:t>
      </w:r>
      <w:r>
        <w:rPr>
          <w:rFonts w:ascii="宋体" w:hAnsi="宋体" w:cs="宋体" w:hint="eastAsia"/>
          <w:kern w:val="0"/>
          <w:lang w:val="zh-CN"/>
        </w:rPr>
        <w:t>制造（生产）企业小型、微型企业声明函</w:t>
      </w:r>
    </w:p>
    <w:p w:rsidR="00305F1A" w:rsidRDefault="00C5596F">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08.</w:t>
      </w:r>
      <w:r>
        <w:rPr>
          <w:rFonts w:ascii="宋体" w:hAnsi="宋体" w:cs="宋体" w:hint="eastAsia"/>
          <w:kern w:val="0"/>
          <w:lang w:val="zh-CN"/>
        </w:rPr>
        <w:t>投标人认为在其他方面有必要说明的事项</w:t>
      </w:r>
    </w:p>
    <w:p w:rsidR="00305F1A" w:rsidRDefault="00C5596F">
      <w:pPr>
        <w:autoSpaceDE w:val="0"/>
        <w:autoSpaceDN w:val="0"/>
        <w:spacing w:line="480" w:lineRule="auto"/>
        <w:ind w:firstLineChars="250" w:firstLine="600"/>
        <w:rPr>
          <w:rFonts w:ascii="宋体" w:hAnsi="宋体" w:cs="宋体"/>
          <w:kern w:val="0"/>
          <w:lang w:val="zh-CN"/>
        </w:rPr>
      </w:pPr>
      <w:r>
        <w:rPr>
          <w:rFonts w:ascii="宋体" w:hAnsi="宋体" w:cs="宋体" w:hint="eastAsia"/>
          <w:kern w:val="0"/>
          <w:lang w:val="zh-CN"/>
        </w:rPr>
        <w:t>注：投标人须按上述内容、顺序和格式编制投标文件，并按要求编制目录、页码，并保</w:t>
      </w:r>
      <w:r>
        <w:rPr>
          <w:rFonts w:ascii="宋体" w:hAnsi="宋体" w:cs="宋体" w:hint="eastAsia"/>
          <w:kern w:val="0"/>
          <w:lang w:val="zh-CN"/>
        </w:rPr>
        <w:lastRenderedPageBreak/>
        <w:t>证所提供的全部资料真实可信，自愿承担相应责任。</w:t>
      </w:r>
    </w:p>
    <w:p w:rsidR="00305F1A" w:rsidRDefault="00C5596F">
      <w:pPr>
        <w:pStyle w:val="af2"/>
        <w:spacing w:before="0" w:after="0" w:line="480" w:lineRule="auto"/>
        <w:jc w:val="left"/>
        <w:rPr>
          <w:rFonts w:ascii="宋体" w:hAnsi="宋体" w:cs="宋体"/>
          <w:lang w:val="zh-CN"/>
        </w:rPr>
      </w:pPr>
      <w:bookmarkStart w:id="17" w:name="_Toc1806"/>
      <w:r>
        <w:rPr>
          <w:rFonts w:ascii="宋体" w:hAnsi="宋体" w:cs="宋体" w:hint="eastAsia"/>
          <w:sz w:val="28"/>
          <w:szCs w:val="28"/>
          <w:lang w:val="zh-CN"/>
        </w:rPr>
        <w:t>12.投标文件的编制要求</w:t>
      </w:r>
      <w:bookmarkEnd w:id="17"/>
    </w:p>
    <w:p w:rsidR="00305F1A" w:rsidRDefault="00C5596F">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12.1投标人应按照招标文件所提供的投标文件格式，分别填写招标文件第四部分的内容，应分别注明所提供货物的名称、技术配置及参数、数量和价格等内容；招标文件要求签字、盖章的地方必须由投标人的法定代表人或委托代理人按要求签字、盖章。</w:t>
      </w:r>
    </w:p>
    <w:p w:rsidR="00305F1A" w:rsidRDefault="00C5596F">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12.2 投标人应准备纸质投标文件正本1份(上、下册)、副本4份(上、下</w:t>
      </w:r>
      <w:r>
        <w:rPr>
          <w:rFonts w:ascii="宋体" w:hAnsi="宋体" w:cs="宋体" w:hint="eastAsia"/>
          <w:kern w:val="0"/>
        </w:rPr>
        <w:t>册)</w:t>
      </w:r>
      <w:r>
        <w:rPr>
          <w:rFonts w:ascii="宋体" w:hAnsi="宋体" w:cs="宋体" w:hint="eastAsia"/>
          <w:kern w:val="0"/>
          <w:lang w:val="zh-CN"/>
        </w:rPr>
        <w:t>，电子文档1份</w:t>
      </w:r>
      <w:r>
        <w:rPr>
          <w:rFonts w:ascii="宋体" w:hAnsi="宋体" w:cs="宋体" w:hint="eastAsia"/>
          <w:kern w:val="0"/>
        </w:rPr>
        <w:t>(上、下册)</w:t>
      </w:r>
      <w:r>
        <w:rPr>
          <w:rFonts w:ascii="宋体" w:hAnsi="宋体" w:cs="宋体" w:hint="eastAsia"/>
          <w:kern w:val="0"/>
          <w:lang w:val="zh-CN"/>
        </w:rPr>
        <w:t>。若发生正本和副本不符，以正本为准。投标文件统一使用A4幅面的纸张印制，必须胶装成</w:t>
      </w:r>
      <w:r>
        <w:rPr>
          <w:rFonts w:ascii="宋体" w:hAnsi="宋体" w:cs="宋体" w:hint="eastAsia"/>
          <w:kern w:val="0"/>
        </w:rPr>
        <w:t>上、下两</w:t>
      </w:r>
      <w:r>
        <w:rPr>
          <w:rFonts w:ascii="宋体" w:hAnsi="宋体" w:cs="宋体" w:hint="eastAsia"/>
          <w:kern w:val="0"/>
          <w:lang w:val="zh-CN"/>
        </w:rPr>
        <w:t>册并编码，其他方式装订的投标文件一概不予接受。</w:t>
      </w:r>
    </w:p>
    <w:p w:rsidR="00305F1A" w:rsidRDefault="00C5596F">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12.3 投标文件的正本</w:t>
      </w:r>
      <w:r>
        <w:rPr>
          <w:rFonts w:ascii="宋体" w:hAnsi="宋体" w:cs="宋体" w:hint="eastAsia"/>
          <w:kern w:val="0"/>
        </w:rPr>
        <w:t>(上、下册)</w:t>
      </w:r>
      <w:r>
        <w:rPr>
          <w:rFonts w:ascii="宋体" w:hAnsi="宋体" w:cs="宋体" w:hint="eastAsia"/>
          <w:kern w:val="0"/>
          <w:lang w:val="zh-CN"/>
        </w:rPr>
        <w:t>需打印或用不褪色、不变质的墨水书写，副本</w:t>
      </w:r>
      <w:r>
        <w:rPr>
          <w:rFonts w:ascii="宋体" w:hAnsi="宋体" w:cs="宋体" w:hint="eastAsia"/>
          <w:kern w:val="0"/>
        </w:rPr>
        <w:t>(上、下册)</w:t>
      </w:r>
      <w:r>
        <w:rPr>
          <w:rFonts w:ascii="宋体" w:hAnsi="宋体" w:cs="宋体" w:hint="eastAsia"/>
          <w:kern w:val="0"/>
          <w:lang w:val="zh-CN"/>
        </w:rPr>
        <w:t>可采用正本的复印件</w:t>
      </w:r>
      <w:r>
        <w:rPr>
          <w:rFonts w:ascii="宋体" w:hAnsi="宋体" w:cs="宋体" w:hint="eastAsia"/>
          <w:kern w:val="0"/>
        </w:rPr>
        <w:t>,须在投标文件书脊处打印项目名称及编号</w:t>
      </w:r>
      <w:r>
        <w:rPr>
          <w:rFonts w:ascii="宋体" w:hAnsi="宋体" w:cs="宋体" w:hint="eastAsia"/>
          <w:kern w:val="0"/>
          <w:lang w:val="zh-CN"/>
        </w:rPr>
        <w:t>。电子文档</w:t>
      </w:r>
      <w:r>
        <w:rPr>
          <w:rFonts w:ascii="宋体" w:hAnsi="宋体" w:cs="宋体" w:hint="eastAsia"/>
          <w:kern w:val="0"/>
        </w:rPr>
        <w:t>(上、下册)</w:t>
      </w:r>
      <w:r>
        <w:rPr>
          <w:rFonts w:ascii="宋体" w:hAnsi="宋体" w:cs="宋体" w:hint="eastAsia"/>
          <w:kern w:val="0"/>
          <w:lang w:val="zh-CN"/>
        </w:rPr>
        <w:t>用光盘或U盘制作，采用不可修改文档格式（如：PDF格式），内容必须和纸质投标文件正本</w:t>
      </w:r>
      <w:r>
        <w:rPr>
          <w:rFonts w:ascii="宋体" w:hAnsi="宋体" w:cs="宋体" w:hint="eastAsia"/>
          <w:kern w:val="0"/>
        </w:rPr>
        <w:t>(上、下册)</w:t>
      </w:r>
      <w:r>
        <w:rPr>
          <w:rFonts w:ascii="宋体" w:hAnsi="宋体" w:cs="宋体" w:hint="eastAsia"/>
          <w:kern w:val="0"/>
          <w:lang w:val="zh-CN"/>
        </w:rPr>
        <w:t>完全一致，包括封面、页码、签字、盖章等。</w:t>
      </w:r>
    </w:p>
    <w:p w:rsidR="00305F1A" w:rsidRDefault="00C5596F">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12.4 投标文件中不得行间插字、涂改或增删，如有修改错漏处，须由投标人法定代表人或其委托代理人签字、加盖公章。</w:t>
      </w:r>
    </w:p>
    <w:p w:rsidR="00305F1A" w:rsidRDefault="00C5596F">
      <w:pPr>
        <w:pStyle w:val="af2"/>
        <w:spacing w:before="0" w:after="0" w:line="480" w:lineRule="auto"/>
        <w:rPr>
          <w:rFonts w:ascii="宋体" w:hAnsi="宋体" w:cs="宋体"/>
        </w:rPr>
      </w:pPr>
      <w:bookmarkStart w:id="18" w:name="_Toc15912"/>
      <w:r>
        <w:rPr>
          <w:rFonts w:ascii="宋体" w:hAnsi="宋体" w:cs="宋体" w:hint="eastAsia"/>
          <w:lang w:val="zh-CN"/>
        </w:rPr>
        <w:t>四、投标文件的提交</w:t>
      </w:r>
      <w:bookmarkEnd w:id="18"/>
    </w:p>
    <w:p w:rsidR="00305F1A" w:rsidRDefault="00C5596F">
      <w:pPr>
        <w:pStyle w:val="af2"/>
        <w:spacing w:before="0" w:after="0" w:line="480" w:lineRule="auto"/>
        <w:jc w:val="left"/>
        <w:rPr>
          <w:rFonts w:ascii="宋体" w:hAnsi="宋体" w:cs="宋体"/>
          <w:lang w:val="zh-CN"/>
        </w:rPr>
      </w:pPr>
      <w:bookmarkStart w:id="19" w:name="_Toc31604"/>
      <w:r>
        <w:rPr>
          <w:rFonts w:ascii="宋体" w:hAnsi="宋体" w:cs="宋体" w:hint="eastAsia"/>
          <w:sz w:val="28"/>
          <w:szCs w:val="28"/>
          <w:lang w:val="zh-CN"/>
        </w:rPr>
        <w:t>13.投标文件的密封和标记</w:t>
      </w:r>
      <w:bookmarkEnd w:id="19"/>
    </w:p>
    <w:p w:rsidR="00305F1A" w:rsidRDefault="00C5596F">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13.1投标文件正本</w:t>
      </w:r>
      <w:r>
        <w:rPr>
          <w:rFonts w:ascii="宋体" w:hAnsi="宋体" w:cs="宋体" w:hint="eastAsia"/>
          <w:kern w:val="0"/>
        </w:rPr>
        <w:t>(上、下册)</w:t>
      </w:r>
      <w:r>
        <w:rPr>
          <w:rFonts w:ascii="宋体" w:hAnsi="宋体" w:cs="宋体" w:hint="eastAsia"/>
          <w:kern w:val="0"/>
          <w:lang w:val="zh-CN"/>
        </w:rPr>
        <w:t>、所有副本</w:t>
      </w:r>
      <w:r>
        <w:rPr>
          <w:rFonts w:ascii="宋体" w:hAnsi="宋体" w:cs="宋体" w:hint="eastAsia"/>
          <w:kern w:val="0"/>
        </w:rPr>
        <w:t>(上、下册)</w:t>
      </w:r>
      <w:r>
        <w:rPr>
          <w:rFonts w:ascii="宋体" w:hAnsi="宋体" w:cs="宋体" w:hint="eastAsia"/>
          <w:kern w:val="0"/>
          <w:lang w:val="zh-CN"/>
        </w:rPr>
        <w:t>、电子文档</w:t>
      </w:r>
      <w:r>
        <w:rPr>
          <w:rFonts w:ascii="宋体" w:hAnsi="宋体" w:cs="宋体" w:hint="eastAsia"/>
          <w:kern w:val="0"/>
        </w:rPr>
        <w:t>(上、下册)</w:t>
      </w:r>
      <w:r>
        <w:rPr>
          <w:rFonts w:ascii="宋体" w:hAnsi="宋体" w:cs="宋体" w:hint="eastAsia"/>
          <w:kern w:val="0"/>
          <w:lang w:val="zh-CN"/>
        </w:rPr>
        <w:t>，应分别封装于不同的密封袋内，密封袋上应分别标上“正本”、“副本”、“电子文档”字样，并注明投标人名称、采购项目编号、采购项目名称及分包号（如有分包）。</w:t>
      </w:r>
    </w:p>
    <w:p w:rsidR="00305F1A" w:rsidRDefault="00C5596F">
      <w:pPr>
        <w:pStyle w:val="a5"/>
        <w:spacing w:line="480" w:lineRule="auto"/>
        <w:ind w:firstLineChars="100" w:firstLine="240"/>
        <w:jc w:val="both"/>
        <w:rPr>
          <w:rFonts w:ascii="宋体" w:hAnsi="宋体" w:cs="宋体"/>
        </w:rPr>
      </w:pPr>
      <w:r>
        <w:rPr>
          <w:rFonts w:ascii="宋体" w:hAnsi="宋体" w:cs="宋体" w:hint="eastAsia"/>
          <w:kern w:val="0"/>
          <w:lang w:val="zh-CN"/>
        </w:rPr>
        <w:t>13.2密封后的投标文件密封袋用“于20</w:t>
      </w:r>
      <w:r>
        <w:rPr>
          <w:rFonts w:ascii="宋体" w:hAnsi="宋体" w:cs="宋体" w:hint="eastAsia"/>
          <w:kern w:val="0"/>
        </w:rPr>
        <w:t>20</w:t>
      </w:r>
      <w:r>
        <w:rPr>
          <w:rFonts w:ascii="宋体" w:hAnsi="宋体" w:cs="宋体" w:hint="eastAsia"/>
          <w:kern w:val="0"/>
          <w:lang w:val="zh-CN"/>
        </w:rPr>
        <w:t>年</w:t>
      </w:r>
      <w:r>
        <w:rPr>
          <w:rFonts w:ascii="宋体" w:hAnsi="宋体" w:cs="宋体" w:hint="eastAsia"/>
          <w:kern w:val="0"/>
        </w:rPr>
        <w:t>04</w:t>
      </w:r>
      <w:r>
        <w:rPr>
          <w:rFonts w:ascii="宋体" w:hAnsi="宋体" w:cs="宋体" w:hint="eastAsia"/>
          <w:kern w:val="0"/>
          <w:lang w:val="zh-CN"/>
        </w:rPr>
        <w:t>月</w:t>
      </w:r>
      <w:r>
        <w:rPr>
          <w:rFonts w:ascii="宋体" w:hAnsi="宋体" w:cs="宋体" w:hint="eastAsia"/>
          <w:kern w:val="0"/>
        </w:rPr>
        <w:t>23</w:t>
      </w:r>
      <w:r>
        <w:rPr>
          <w:rFonts w:ascii="宋体" w:hAnsi="宋体" w:cs="宋体" w:hint="eastAsia"/>
          <w:kern w:val="0"/>
          <w:lang w:val="zh-CN"/>
        </w:rPr>
        <w:t>日上午09时00分</w:t>
      </w:r>
      <w:r>
        <w:rPr>
          <w:rFonts w:ascii="宋体" w:hAnsi="宋体" w:cs="宋体" w:hint="eastAsia"/>
        </w:rPr>
        <w:t>（北京时间）</w:t>
      </w:r>
      <w:r>
        <w:rPr>
          <w:rFonts w:ascii="宋体" w:hAnsi="宋体" w:cs="宋体" w:hint="eastAsia"/>
          <w:kern w:val="0"/>
          <w:lang w:val="zh-CN"/>
        </w:rPr>
        <w:t>之前不准启封”的标签密封。</w:t>
      </w:r>
    </w:p>
    <w:p w:rsidR="00305F1A" w:rsidRDefault="00C5596F">
      <w:pPr>
        <w:autoSpaceDE w:val="0"/>
        <w:autoSpaceDN w:val="0"/>
        <w:spacing w:line="480" w:lineRule="auto"/>
        <w:ind w:firstLineChars="200" w:firstLine="480"/>
        <w:rPr>
          <w:rFonts w:ascii="宋体" w:hAnsi="宋体" w:cs="宋体"/>
          <w:kern w:val="0"/>
        </w:rPr>
      </w:pPr>
      <w:r>
        <w:rPr>
          <w:rFonts w:ascii="宋体" w:hAnsi="宋体" w:cs="宋体" w:hint="eastAsia"/>
          <w:kern w:val="0"/>
          <w:lang w:val="zh-CN"/>
        </w:rPr>
        <w:lastRenderedPageBreak/>
        <w:t>13.</w:t>
      </w:r>
      <w:r>
        <w:rPr>
          <w:rFonts w:ascii="宋体" w:hAnsi="宋体" w:cs="宋体" w:hint="eastAsia"/>
          <w:kern w:val="0"/>
        </w:rPr>
        <w:t>3 投标人</w:t>
      </w:r>
      <w:r>
        <w:rPr>
          <w:rFonts w:ascii="宋体" w:hAnsi="宋体" w:cs="宋体" w:hint="eastAsia"/>
        </w:rPr>
        <w:t>如投多个包，投标文件每包分别按上述规定装订（如果有）。</w:t>
      </w:r>
    </w:p>
    <w:p w:rsidR="00305F1A" w:rsidRDefault="00C5596F">
      <w:pPr>
        <w:pStyle w:val="af2"/>
        <w:spacing w:before="0" w:after="0" w:line="480" w:lineRule="auto"/>
        <w:jc w:val="left"/>
        <w:rPr>
          <w:rFonts w:ascii="宋体" w:hAnsi="宋体" w:cs="宋体"/>
          <w:lang w:val="zh-CN"/>
        </w:rPr>
      </w:pPr>
      <w:bookmarkStart w:id="20" w:name="_Toc17012"/>
      <w:r>
        <w:rPr>
          <w:rFonts w:ascii="宋体" w:hAnsi="宋体" w:cs="宋体" w:hint="eastAsia"/>
          <w:sz w:val="28"/>
          <w:szCs w:val="28"/>
          <w:lang w:val="zh-CN"/>
        </w:rPr>
        <w:t>14.提交投标文件的时间、地点、方式</w:t>
      </w:r>
      <w:bookmarkEnd w:id="20"/>
    </w:p>
    <w:p w:rsidR="00305F1A" w:rsidRDefault="00C5596F">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14.1投标人应当在招标文件要求提交投标文件的截止时间前，将投标文件（</w:t>
      </w:r>
      <w:r>
        <w:rPr>
          <w:rFonts w:ascii="宋体" w:hAnsi="宋体" w:cs="宋体" w:hint="eastAsia"/>
          <w:kern w:val="0"/>
        </w:rPr>
        <w:t>正本、副本、电子文档）</w:t>
      </w:r>
      <w:r>
        <w:rPr>
          <w:rFonts w:ascii="宋体" w:hAnsi="宋体" w:cs="宋体" w:hint="eastAsia"/>
          <w:kern w:val="0"/>
          <w:lang w:val="zh-CN"/>
        </w:rPr>
        <w:t>密封送达投标地点。采购人或者采购代理机构收到投标文件后，应当如实记载投标文件的送达时间和密封情况，签收保存，并向投标人出具签收回执。任何单位和个人不得在开标前开启投标文件。</w:t>
      </w:r>
    </w:p>
    <w:p w:rsidR="00305F1A" w:rsidRDefault="00C5596F">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 xml:space="preserve">14.2 </w:t>
      </w:r>
      <w:r>
        <w:rPr>
          <w:rFonts w:ascii="宋体" w:hAnsi="宋体" w:cs="宋体" w:hint="eastAsia"/>
          <w:kern w:val="0"/>
          <w:lang w:val="zh-CN"/>
        </w:rPr>
        <w:t>逾期送达或者未按照招标文件第13.1-1</w:t>
      </w:r>
      <w:r>
        <w:rPr>
          <w:rFonts w:ascii="宋体" w:hAnsi="宋体" w:cs="宋体" w:hint="eastAsia"/>
          <w:kern w:val="0"/>
        </w:rPr>
        <w:t>3</w:t>
      </w:r>
      <w:r>
        <w:rPr>
          <w:rFonts w:ascii="宋体" w:hAnsi="宋体" w:cs="宋体" w:hint="eastAsia"/>
          <w:kern w:val="0"/>
          <w:lang w:val="zh-CN"/>
        </w:rPr>
        <w:t>.</w:t>
      </w:r>
      <w:r>
        <w:rPr>
          <w:rFonts w:ascii="宋体" w:hAnsi="宋体" w:cs="宋体" w:hint="eastAsia"/>
          <w:kern w:val="0"/>
        </w:rPr>
        <w:t>2</w:t>
      </w:r>
      <w:r>
        <w:rPr>
          <w:rFonts w:ascii="宋体" w:hAnsi="宋体" w:cs="宋体" w:hint="eastAsia"/>
          <w:kern w:val="0"/>
          <w:lang w:val="zh-CN"/>
        </w:rPr>
        <w:t>条要求密封的投标文件，采购人、采购代理机构应当拒收。</w:t>
      </w:r>
    </w:p>
    <w:p w:rsidR="00305F1A" w:rsidRDefault="00C5596F">
      <w:pPr>
        <w:pStyle w:val="af2"/>
        <w:spacing w:before="0" w:after="0" w:line="480" w:lineRule="auto"/>
        <w:jc w:val="left"/>
        <w:rPr>
          <w:rFonts w:ascii="宋体" w:hAnsi="宋体" w:cs="宋体"/>
          <w:lang w:val="zh-CN"/>
        </w:rPr>
      </w:pPr>
      <w:bookmarkStart w:id="21" w:name="_Toc15550"/>
      <w:r>
        <w:rPr>
          <w:rFonts w:ascii="宋体" w:hAnsi="宋体" w:cs="宋体" w:hint="eastAsia"/>
          <w:sz w:val="28"/>
          <w:szCs w:val="28"/>
          <w:lang w:val="zh-CN"/>
        </w:rPr>
        <w:t>15.投标文件的补充、修改或者撤回</w:t>
      </w:r>
      <w:bookmarkEnd w:id="21"/>
    </w:p>
    <w:p w:rsidR="00305F1A" w:rsidRDefault="00C5596F">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15.1</w:t>
      </w:r>
      <w:r>
        <w:rPr>
          <w:rFonts w:ascii="宋体" w:hAnsi="宋体" w:cs="宋体" w:hint="eastAsia"/>
          <w:kern w:val="0"/>
        </w:rPr>
        <w:t xml:space="preserve"> 投标人在投标截止时间前，可以对所递交的投标文件进行补充、修改或者撤回，并书面通知采购代理机构。补充、修改的内容应当按照招标文件要求签署、盖章、密封后，作为投标文件的组成部分。</w:t>
      </w:r>
    </w:p>
    <w:p w:rsidR="00305F1A" w:rsidRDefault="00C5596F">
      <w:pPr>
        <w:pStyle w:val="af2"/>
        <w:spacing w:before="0" w:after="0" w:line="480" w:lineRule="auto"/>
        <w:rPr>
          <w:rFonts w:ascii="宋体" w:hAnsi="宋体" w:cs="宋体"/>
          <w:highlight w:val="green"/>
        </w:rPr>
      </w:pPr>
      <w:bookmarkStart w:id="22" w:name="_Toc15412"/>
      <w:r>
        <w:rPr>
          <w:rFonts w:ascii="宋体" w:hAnsi="宋体" w:cs="宋体" w:hint="eastAsia"/>
          <w:lang w:val="zh-CN"/>
        </w:rPr>
        <w:t>五、开标</w:t>
      </w:r>
      <w:bookmarkEnd w:id="22"/>
    </w:p>
    <w:p w:rsidR="00305F1A" w:rsidRDefault="00C5596F">
      <w:pPr>
        <w:pStyle w:val="af2"/>
        <w:spacing w:before="0" w:after="0" w:line="480" w:lineRule="auto"/>
        <w:jc w:val="left"/>
        <w:rPr>
          <w:rFonts w:ascii="宋体" w:hAnsi="宋体" w:cs="宋体"/>
          <w:lang w:val="zh-CN"/>
        </w:rPr>
      </w:pPr>
      <w:bookmarkStart w:id="23" w:name="_Toc7749"/>
      <w:r>
        <w:rPr>
          <w:rFonts w:ascii="宋体" w:hAnsi="宋体" w:cs="宋体" w:hint="eastAsia"/>
          <w:sz w:val="28"/>
          <w:szCs w:val="28"/>
          <w:lang w:val="zh-CN"/>
        </w:rPr>
        <w:t>16.开标</w:t>
      </w:r>
      <w:bookmarkEnd w:id="23"/>
    </w:p>
    <w:p w:rsidR="00305F1A" w:rsidRDefault="00C5596F">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16.1开标应当在招标文件确定的提交投标文件截止时间的同一时间进行。采购代理机构应当按本文件中确定的时间和地点组织开标活动。</w:t>
      </w:r>
    </w:p>
    <w:p w:rsidR="00305F1A" w:rsidRDefault="00C5596F">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采购代理机构应当对开标、评标现场活动进行全程录音录像。录音录像应当清晰可辨，音像资料作为采购文件一并存档。</w:t>
      </w:r>
    </w:p>
    <w:p w:rsidR="00305F1A" w:rsidRDefault="00C5596F">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16.2</w:t>
      </w:r>
      <w:r>
        <w:rPr>
          <w:rFonts w:ascii="宋体" w:hAnsi="宋体" w:cs="宋体" w:hint="eastAsia"/>
          <w:shd w:val="clear" w:color="auto" w:fill="FFFFFF"/>
        </w:rPr>
        <w:t>开标由采购代理机构主持，邀请投标人参加。评标委员会成员不得参加开标活动。</w:t>
      </w:r>
    </w:p>
    <w:p w:rsidR="00305F1A" w:rsidRDefault="00C5596F">
      <w:pPr>
        <w:autoSpaceDE w:val="0"/>
        <w:autoSpaceDN w:val="0"/>
        <w:spacing w:line="480" w:lineRule="auto"/>
        <w:ind w:firstLineChars="200" w:firstLine="480"/>
        <w:rPr>
          <w:rFonts w:ascii="宋体" w:hAnsi="宋体" w:cs="宋体"/>
          <w:shd w:val="clear" w:color="auto" w:fill="FFFFFF"/>
        </w:rPr>
      </w:pPr>
      <w:r>
        <w:rPr>
          <w:rFonts w:ascii="宋体" w:hAnsi="宋体" w:cs="宋体" w:hint="eastAsia"/>
          <w:kern w:val="0"/>
          <w:lang w:val="zh-CN"/>
        </w:rPr>
        <w:t xml:space="preserve">16.3 </w:t>
      </w:r>
      <w:r>
        <w:rPr>
          <w:rFonts w:ascii="宋体" w:hAnsi="宋体" w:cs="宋体" w:hint="eastAsia"/>
          <w:shd w:val="clear" w:color="auto" w:fill="FFFFFF"/>
        </w:rPr>
        <w:t>开标时，应当由投标人或者其推选的代表检查投标文件的密封情况；经确认无误后，由采购代理机构工作人员当众拆封，宣布投标人名称、投标价格和其他主要内容。</w:t>
      </w:r>
    </w:p>
    <w:p w:rsidR="00305F1A" w:rsidRDefault="00C5596F">
      <w:pPr>
        <w:autoSpaceDE w:val="0"/>
        <w:autoSpaceDN w:val="0"/>
        <w:spacing w:line="480" w:lineRule="auto"/>
        <w:ind w:firstLineChars="200" w:firstLine="480"/>
        <w:rPr>
          <w:rFonts w:ascii="宋体" w:hAnsi="宋体" w:cs="宋体"/>
          <w:shd w:val="clear" w:color="auto" w:fill="FFFFFF"/>
          <w:lang w:val="zh-CN"/>
        </w:rPr>
      </w:pPr>
      <w:r>
        <w:rPr>
          <w:rFonts w:ascii="宋体" w:hAnsi="宋体" w:cs="宋体" w:hint="eastAsia"/>
          <w:shd w:val="clear" w:color="auto" w:fill="FFFFFF"/>
          <w:lang w:val="zh-CN"/>
        </w:rPr>
        <w:lastRenderedPageBreak/>
        <w:t>投标人不足3家的，不得开标。</w:t>
      </w:r>
    </w:p>
    <w:p w:rsidR="00305F1A" w:rsidRDefault="00C5596F">
      <w:pPr>
        <w:autoSpaceDE w:val="0"/>
        <w:autoSpaceDN w:val="0"/>
        <w:spacing w:line="480" w:lineRule="auto"/>
        <w:ind w:firstLineChars="200" w:firstLine="480"/>
        <w:rPr>
          <w:rFonts w:ascii="宋体" w:hAnsi="宋体" w:cs="宋体"/>
          <w:kern w:val="0"/>
        </w:rPr>
      </w:pPr>
      <w:r>
        <w:rPr>
          <w:rFonts w:ascii="宋体" w:hAnsi="宋体" w:cs="宋体" w:hint="eastAsia"/>
          <w:kern w:val="0"/>
        </w:rPr>
        <w:t>16.4 开标过程应当由采购人负责记录，由参加开标的各投标人代表和相关工作人员签字确认。</w:t>
      </w:r>
    </w:p>
    <w:p w:rsidR="00305F1A" w:rsidRDefault="00C5596F">
      <w:pPr>
        <w:autoSpaceDE w:val="0"/>
        <w:autoSpaceDN w:val="0"/>
        <w:spacing w:line="480" w:lineRule="auto"/>
        <w:ind w:firstLineChars="200" w:firstLine="480"/>
        <w:rPr>
          <w:rFonts w:ascii="宋体" w:hAnsi="宋体" w:cs="宋体"/>
          <w:kern w:val="0"/>
        </w:rPr>
      </w:pPr>
      <w:r>
        <w:rPr>
          <w:rFonts w:ascii="宋体" w:hAnsi="宋体" w:cs="宋体" w:hint="eastAsia"/>
          <w:kern w:val="0"/>
        </w:rPr>
        <w:t>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p>
    <w:p w:rsidR="00305F1A" w:rsidRDefault="00C5596F">
      <w:pPr>
        <w:autoSpaceDE w:val="0"/>
        <w:autoSpaceDN w:val="0"/>
        <w:spacing w:line="480" w:lineRule="auto"/>
        <w:ind w:firstLineChars="200" w:firstLine="480"/>
        <w:rPr>
          <w:rFonts w:ascii="宋体" w:hAnsi="宋体" w:cs="宋体"/>
          <w:kern w:val="0"/>
        </w:rPr>
      </w:pPr>
      <w:r>
        <w:rPr>
          <w:rFonts w:ascii="宋体" w:hAnsi="宋体" w:cs="宋体" w:hint="eastAsia"/>
          <w:kern w:val="0"/>
        </w:rPr>
        <w:t>投标人未参加开标的，视同认可开标结果。</w:t>
      </w:r>
    </w:p>
    <w:p w:rsidR="00305F1A" w:rsidRDefault="00C5596F">
      <w:pPr>
        <w:autoSpaceDE w:val="0"/>
        <w:autoSpaceDN w:val="0"/>
        <w:spacing w:line="480" w:lineRule="auto"/>
        <w:ind w:firstLineChars="200" w:firstLine="480"/>
        <w:rPr>
          <w:rFonts w:ascii="宋体" w:hAnsi="宋体" w:cs="宋体"/>
          <w:kern w:val="0"/>
        </w:rPr>
      </w:pPr>
      <w:r>
        <w:rPr>
          <w:rFonts w:ascii="宋体" w:hAnsi="宋体" w:cs="宋体" w:hint="eastAsia"/>
          <w:kern w:val="0"/>
        </w:rPr>
        <w:t>16.5 开标结束后，采购人或者采购代理机构应当依法对投标人的资格进行审查。</w:t>
      </w:r>
    </w:p>
    <w:p w:rsidR="00305F1A" w:rsidRDefault="00C5596F">
      <w:pPr>
        <w:autoSpaceDE w:val="0"/>
        <w:autoSpaceDN w:val="0"/>
        <w:spacing w:line="480" w:lineRule="auto"/>
        <w:ind w:firstLineChars="200" w:firstLine="480"/>
        <w:rPr>
          <w:rFonts w:ascii="宋体" w:hAnsi="宋体" w:cs="宋体"/>
          <w:kern w:val="0"/>
        </w:rPr>
      </w:pPr>
      <w:r>
        <w:rPr>
          <w:rFonts w:ascii="宋体" w:hAnsi="宋体" w:cs="宋体" w:hint="eastAsia"/>
          <w:kern w:val="0"/>
        </w:rPr>
        <w:t>合格投标人不足3家的，不得评标。</w:t>
      </w:r>
    </w:p>
    <w:p w:rsidR="00305F1A" w:rsidRDefault="00C5596F">
      <w:pPr>
        <w:pStyle w:val="af2"/>
        <w:spacing w:before="0" w:after="0" w:line="480" w:lineRule="auto"/>
        <w:rPr>
          <w:rFonts w:ascii="宋体" w:hAnsi="宋体" w:cs="宋体"/>
        </w:rPr>
      </w:pPr>
      <w:bookmarkStart w:id="24" w:name="_Toc5224"/>
      <w:r>
        <w:rPr>
          <w:rFonts w:ascii="宋体" w:hAnsi="宋体" w:cs="宋体" w:hint="eastAsia"/>
          <w:lang w:val="zh-CN"/>
        </w:rPr>
        <w:t>六、评审程序及方法</w:t>
      </w:r>
      <w:bookmarkEnd w:id="24"/>
    </w:p>
    <w:p w:rsidR="00305F1A" w:rsidRDefault="00C5596F">
      <w:pPr>
        <w:pStyle w:val="af2"/>
        <w:spacing w:before="0" w:after="0" w:line="480" w:lineRule="auto"/>
        <w:jc w:val="left"/>
        <w:rPr>
          <w:rFonts w:ascii="宋体" w:hAnsi="宋体" w:cs="宋体"/>
          <w:lang w:val="zh-CN"/>
        </w:rPr>
      </w:pPr>
      <w:bookmarkStart w:id="25" w:name="_Toc25584"/>
      <w:r>
        <w:rPr>
          <w:rFonts w:ascii="宋体" w:hAnsi="宋体" w:cs="宋体" w:hint="eastAsia"/>
          <w:sz w:val="28"/>
          <w:szCs w:val="28"/>
          <w:lang w:val="zh-CN"/>
        </w:rPr>
        <w:t>17.评标委员会</w:t>
      </w:r>
      <w:bookmarkEnd w:id="25"/>
    </w:p>
    <w:p w:rsidR="00305F1A" w:rsidRDefault="00C5596F">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17.1</w:t>
      </w:r>
      <w:r>
        <w:rPr>
          <w:rFonts w:ascii="宋体" w:hAnsi="宋体" w:cs="宋体" w:hint="eastAsia"/>
          <w:kern w:val="0"/>
          <w:lang w:val="zh-CN"/>
        </w:rPr>
        <w:t>采购代理机构负责组织评标工作，并履行下列职责：</w:t>
      </w:r>
    </w:p>
    <w:p w:rsidR="00305F1A" w:rsidRDefault="00C5596F">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1</w:t>
      </w:r>
      <w:r>
        <w:rPr>
          <w:rFonts w:ascii="宋体" w:hAnsi="宋体" w:cs="宋体" w:hint="eastAsia"/>
          <w:kern w:val="0"/>
          <w:lang w:val="zh-CN"/>
        </w:rPr>
        <w:t>）核对评审专家身份和采购人代表授权函，对评审专家在政府采购活动中的职责履行情况予以记录，并及时将有关违法违规行为向财政部门报告；</w:t>
      </w:r>
    </w:p>
    <w:p w:rsidR="00305F1A" w:rsidRDefault="00C5596F">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2</w:t>
      </w:r>
      <w:r>
        <w:rPr>
          <w:rFonts w:ascii="宋体" w:hAnsi="宋体" w:cs="宋体" w:hint="eastAsia"/>
          <w:kern w:val="0"/>
          <w:lang w:val="zh-CN"/>
        </w:rPr>
        <w:t>）宣布评标纪律；</w:t>
      </w:r>
    </w:p>
    <w:p w:rsidR="00305F1A" w:rsidRDefault="00C5596F">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3</w:t>
      </w:r>
      <w:r>
        <w:rPr>
          <w:rFonts w:ascii="宋体" w:hAnsi="宋体" w:cs="宋体" w:hint="eastAsia"/>
          <w:kern w:val="0"/>
          <w:lang w:val="zh-CN"/>
        </w:rPr>
        <w:t>）公布投标人名单，告知评审专家应当回避的情形；</w:t>
      </w:r>
    </w:p>
    <w:p w:rsidR="00305F1A" w:rsidRDefault="00C5596F">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4</w:t>
      </w:r>
      <w:r>
        <w:rPr>
          <w:rFonts w:ascii="宋体" w:hAnsi="宋体" w:cs="宋体" w:hint="eastAsia"/>
          <w:kern w:val="0"/>
          <w:lang w:val="zh-CN"/>
        </w:rPr>
        <w:t>）组织评标委员会推选评标组长，采购人代表不得担任组长；</w:t>
      </w:r>
    </w:p>
    <w:p w:rsidR="00305F1A" w:rsidRDefault="00C5596F">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5</w:t>
      </w:r>
      <w:r>
        <w:rPr>
          <w:rFonts w:ascii="宋体" w:hAnsi="宋体" w:cs="宋体" w:hint="eastAsia"/>
          <w:kern w:val="0"/>
          <w:lang w:val="zh-CN"/>
        </w:rPr>
        <w:t>）在评标期间采取必要的通讯管理措施，保证评标活动不受外界干扰；</w:t>
      </w:r>
    </w:p>
    <w:p w:rsidR="00305F1A" w:rsidRDefault="00C5596F">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6</w:t>
      </w:r>
      <w:r>
        <w:rPr>
          <w:rFonts w:ascii="宋体" w:hAnsi="宋体" w:cs="宋体" w:hint="eastAsia"/>
          <w:kern w:val="0"/>
          <w:lang w:val="zh-CN"/>
        </w:rPr>
        <w:t>）根据评标委员会的要求介绍政府采购相关政策法规、招标文件；</w:t>
      </w:r>
    </w:p>
    <w:p w:rsidR="00305F1A" w:rsidRDefault="00C5596F">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7</w:t>
      </w:r>
      <w:r>
        <w:rPr>
          <w:rFonts w:ascii="宋体" w:hAnsi="宋体" w:cs="宋体" w:hint="eastAsia"/>
          <w:kern w:val="0"/>
          <w:lang w:val="zh-CN"/>
        </w:rPr>
        <w:t>）维护评标秩序，监督评标委员会依照招标文件规定的评标程序、方法和标准进行独立评审，及时制止和纠正采购人代表、评审专家的倾向性言论或者违法违规行为；</w:t>
      </w:r>
    </w:p>
    <w:p w:rsidR="00305F1A" w:rsidRDefault="00C5596F">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8</w:t>
      </w:r>
      <w:r>
        <w:rPr>
          <w:rFonts w:ascii="宋体" w:hAnsi="宋体" w:cs="宋体" w:hint="eastAsia"/>
          <w:kern w:val="0"/>
          <w:lang w:val="zh-CN"/>
        </w:rPr>
        <w:t>）核对评标结果，有</w:t>
      </w:r>
      <w:r>
        <w:rPr>
          <w:rFonts w:ascii="宋体" w:hAnsi="宋体" w:cs="宋体" w:hint="eastAsia"/>
          <w:kern w:val="0"/>
        </w:rPr>
        <w:t>19.4</w:t>
      </w:r>
      <w:r>
        <w:rPr>
          <w:rFonts w:ascii="宋体" w:hAnsi="宋体" w:cs="宋体" w:hint="eastAsia"/>
          <w:kern w:val="0"/>
          <w:lang w:val="zh-CN"/>
        </w:rPr>
        <w:t>规定情形的，要求评标委员会复核或者书面说明理由，评标</w:t>
      </w:r>
      <w:r>
        <w:rPr>
          <w:rFonts w:ascii="宋体" w:hAnsi="宋体" w:cs="宋体" w:hint="eastAsia"/>
          <w:kern w:val="0"/>
          <w:lang w:val="zh-CN"/>
        </w:rPr>
        <w:lastRenderedPageBreak/>
        <w:t>委员会拒绝的，应予记录并向本级财政部门报告；</w:t>
      </w:r>
    </w:p>
    <w:p w:rsidR="00305F1A" w:rsidRDefault="00C5596F">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9</w:t>
      </w:r>
      <w:r>
        <w:rPr>
          <w:rFonts w:ascii="宋体" w:hAnsi="宋体" w:cs="宋体" w:hint="eastAsia"/>
          <w:kern w:val="0"/>
          <w:lang w:val="zh-CN"/>
        </w:rPr>
        <w:t>）评审工作完成后，按照规定由采购人向评审专家支付劳务报酬和异地评审差旅费，不得向评审专家以外的其他人员支付评审劳务报酬；</w:t>
      </w:r>
    </w:p>
    <w:p w:rsidR="00305F1A" w:rsidRDefault="00C5596F">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10</w:t>
      </w:r>
      <w:r>
        <w:rPr>
          <w:rFonts w:ascii="宋体" w:hAnsi="宋体" w:cs="宋体" w:hint="eastAsia"/>
          <w:kern w:val="0"/>
          <w:lang w:val="zh-CN"/>
        </w:rPr>
        <w:t>）处理与评标有关的其他事项。</w:t>
      </w:r>
    </w:p>
    <w:p w:rsidR="00305F1A" w:rsidRDefault="00C5596F">
      <w:pPr>
        <w:autoSpaceDE w:val="0"/>
        <w:autoSpaceDN w:val="0"/>
        <w:spacing w:line="480" w:lineRule="auto"/>
        <w:ind w:firstLineChars="200" w:firstLine="480"/>
        <w:rPr>
          <w:rFonts w:ascii="宋体" w:hAnsi="宋体" w:cs="宋体"/>
          <w:kern w:val="0"/>
        </w:rPr>
      </w:pPr>
      <w:r>
        <w:rPr>
          <w:rFonts w:ascii="宋体" w:hAnsi="宋体" w:cs="宋体" w:hint="eastAsia"/>
          <w:kern w:val="0"/>
          <w:lang w:val="zh-CN"/>
        </w:rPr>
        <w:t>采购人可以在评标前说明项目背景和采购需求，说明内容不得含有歧视性、倾向性意见，不得超出招标文件所述范围。说明应当提交书面材料，并随采购文件一并存档。</w:t>
      </w:r>
    </w:p>
    <w:p w:rsidR="00305F1A" w:rsidRDefault="00C5596F">
      <w:pPr>
        <w:autoSpaceDE w:val="0"/>
        <w:autoSpaceDN w:val="0"/>
        <w:spacing w:line="480" w:lineRule="auto"/>
        <w:ind w:firstLineChars="200" w:firstLine="480"/>
        <w:rPr>
          <w:rFonts w:ascii="宋体" w:hAnsi="宋体" w:cs="宋体"/>
          <w:kern w:val="0"/>
        </w:rPr>
      </w:pPr>
      <w:r>
        <w:rPr>
          <w:rFonts w:ascii="宋体" w:hAnsi="宋体" w:cs="宋体" w:hint="eastAsia"/>
          <w:kern w:val="0"/>
        </w:rPr>
        <w:t>17.2 评标委员会负责具体评标事务，并独立履行下列职责：</w:t>
      </w:r>
    </w:p>
    <w:p w:rsidR="00305F1A" w:rsidRDefault="00C5596F">
      <w:pPr>
        <w:autoSpaceDE w:val="0"/>
        <w:autoSpaceDN w:val="0"/>
        <w:spacing w:line="480" w:lineRule="auto"/>
        <w:ind w:firstLineChars="200" w:firstLine="480"/>
        <w:rPr>
          <w:rFonts w:ascii="宋体" w:hAnsi="宋体" w:cs="宋体"/>
          <w:kern w:val="0"/>
        </w:rPr>
      </w:pPr>
      <w:r>
        <w:rPr>
          <w:rFonts w:ascii="宋体" w:hAnsi="宋体" w:cs="宋体" w:hint="eastAsia"/>
          <w:kern w:val="0"/>
        </w:rPr>
        <w:t>（1）审查、评价投标文件是否符合招标文件的商务、技术等实质性要求；</w:t>
      </w:r>
    </w:p>
    <w:p w:rsidR="00305F1A" w:rsidRDefault="00C5596F">
      <w:pPr>
        <w:autoSpaceDE w:val="0"/>
        <w:autoSpaceDN w:val="0"/>
        <w:spacing w:line="480" w:lineRule="auto"/>
        <w:ind w:firstLineChars="200" w:firstLine="480"/>
        <w:rPr>
          <w:rFonts w:ascii="宋体" w:hAnsi="宋体" w:cs="宋体"/>
          <w:kern w:val="0"/>
        </w:rPr>
      </w:pPr>
      <w:r>
        <w:rPr>
          <w:rFonts w:ascii="宋体" w:hAnsi="宋体" w:cs="宋体" w:hint="eastAsia"/>
          <w:kern w:val="0"/>
        </w:rPr>
        <w:t>（2）要求投标人对投标文件有关事项作出澄清或者说明；</w:t>
      </w:r>
    </w:p>
    <w:p w:rsidR="00305F1A" w:rsidRDefault="00C5596F">
      <w:pPr>
        <w:autoSpaceDE w:val="0"/>
        <w:autoSpaceDN w:val="0"/>
        <w:spacing w:line="480" w:lineRule="auto"/>
        <w:ind w:firstLineChars="200" w:firstLine="480"/>
        <w:rPr>
          <w:rFonts w:ascii="宋体" w:hAnsi="宋体" w:cs="宋体"/>
          <w:kern w:val="0"/>
        </w:rPr>
      </w:pPr>
      <w:r>
        <w:rPr>
          <w:rFonts w:ascii="宋体" w:hAnsi="宋体" w:cs="宋体" w:hint="eastAsia"/>
          <w:kern w:val="0"/>
        </w:rPr>
        <w:t>（3）对投标文件进行比较和评价；</w:t>
      </w:r>
    </w:p>
    <w:p w:rsidR="00305F1A" w:rsidRDefault="00C5596F">
      <w:pPr>
        <w:autoSpaceDE w:val="0"/>
        <w:autoSpaceDN w:val="0"/>
        <w:spacing w:line="480" w:lineRule="auto"/>
        <w:ind w:firstLineChars="200" w:firstLine="480"/>
        <w:rPr>
          <w:rFonts w:ascii="宋体" w:hAnsi="宋体" w:cs="宋体"/>
          <w:kern w:val="0"/>
        </w:rPr>
      </w:pPr>
      <w:r>
        <w:rPr>
          <w:rFonts w:ascii="宋体" w:hAnsi="宋体" w:cs="宋体" w:hint="eastAsia"/>
          <w:kern w:val="0"/>
        </w:rPr>
        <w:t>（4）确定中标候选人名单，以及根据采购人委托直接确定中标人；</w:t>
      </w:r>
    </w:p>
    <w:p w:rsidR="00305F1A" w:rsidRDefault="00C5596F">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（5）向采购人、采购代理机构或者有关部门报告评标中发现的违法行为。</w:t>
      </w:r>
    </w:p>
    <w:p w:rsidR="00305F1A" w:rsidRDefault="00C5596F">
      <w:pPr>
        <w:autoSpaceDE w:val="0"/>
        <w:autoSpaceDN w:val="0"/>
        <w:spacing w:line="480" w:lineRule="auto"/>
        <w:ind w:firstLineChars="200" w:firstLine="480"/>
        <w:rPr>
          <w:rFonts w:ascii="宋体" w:hAnsi="宋体" w:cs="宋体"/>
          <w:kern w:val="0"/>
        </w:rPr>
      </w:pPr>
      <w:r>
        <w:rPr>
          <w:rFonts w:ascii="宋体" w:hAnsi="宋体" w:cs="宋体" w:hint="eastAsia"/>
          <w:kern w:val="0"/>
        </w:rPr>
        <w:t>17.3 评标委员会由采购人代表和评审专家组成，成员人数应当为5人以上单数，其中评审专家不得少于成员总数的三分之二。</w:t>
      </w:r>
    </w:p>
    <w:p w:rsidR="00305F1A" w:rsidRDefault="00C5596F">
      <w:pPr>
        <w:autoSpaceDE w:val="0"/>
        <w:autoSpaceDN w:val="0"/>
        <w:spacing w:line="480" w:lineRule="auto"/>
        <w:ind w:firstLineChars="200" w:firstLine="480"/>
        <w:rPr>
          <w:rFonts w:ascii="宋体" w:hAnsi="宋体" w:cs="宋体"/>
          <w:kern w:val="0"/>
        </w:rPr>
      </w:pPr>
      <w:r>
        <w:rPr>
          <w:rFonts w:ascii="宋体" w:hAnsi="宋体" w:cs="宋体" w:hint="eastAsia"/>
          <w:kern w:val="0"/>
        </w:rPr>
        <w:t>采购项目符合下列情形之一的，评标委员会成员人数应当为7人以上单数：</w:t>
      </w:r>
    </w:p>
    <w:p w:rsidR="00305F1A" w:rsidRDefault="00C5596F">
      <w:pPr>
        <w:autoSpaceDE w:val="0"/>
        <w:autoSpaceDN w:val="0"/>
        <w:spacing w:line="480" w:lineRule="auto"/>
        <w:ind w:firstLineChars="200" w:firstLine="480"/>
        <w:rPr>
          <w:rFonts w:ascii="宋体" w:hAnsi="宋体" w:cs="宋体"/>
          <w:kern w:val="0"/>
        </w:rPr>
      </w:pPr>
      <w:r>
        <w:rPr>
          <w:rFonts w:ascii="宋体" w:hAnsi="宋体" w:cs="宋体" w:hint="eastAsia"/>
          <w:kern w:val="0"/>
        </w:rPr>
        <w:t>（1）采购预算金额在1000万元以上；</w:t>
      </w:r>
    </w:p>
    <w:p w:rsidR="00305F1A" w:rsidRDefault="00C5596F">
      <w:pPr>
        <w:autoSpaceDE w:val="0"/>
        <w:autoSpaceDN w:val="0"/>
        <w:spacing w:line="480" w:lineRule="auto"/>
        <w:ind w:firstLineChars="200" w:firstLine="480"/>
        <w:rPr>
          <w:rFonts w:ascii="宋体" w:hAnsi="宋体" w:cs="宋体"/>
          <w:kern w:val="0"/>
        </w:rPr>
      </w:pPr>
      <w:r>
        <w:rPr>
          <w:rFonts w:ascii="宋体" w:hAnsi="宋体" w:cs="宋体" w:hint="eastAsia"/>
          <w:kern w:val="0"/>
        </w:rPr>
        <w:t>（2）技术复杂；</w:t>
      </w:r>
    </w:p>
    <w:p w:rsidR="00305F1A" w:rsidRDefault="00C5596F">
      <w:pPr>
        <w:autoSpaceDE w:val="0"/>
        <w:autoSpaceDN w:val="0"/>
        <w:spacing w:line="480" w:lineRule="auto"/>
        <w:ind w:firstLineChars="200" w:firstLine="480"/>
        <w:rPr>
          <w:rFonts w:ascii="宋体" w:hAnsi="宋体" w:cs="宋体"/>
          <w:kern w:val="0"/>
        </w:rPr>
      </w:pPr>
      <w:r>
        <w:rPr>
          <w:rFonts w:ascii="宋体" w:hAnsi="宋体" w:cs="宋体" w:hint="eastAsia"/>
          <w:kern w:val="0"/>
        </w:rPr>
        <w:t>（3）社会影响较大。</w:t>
      </w:r>
    </w:p>
    <w:p w:rsidR="00305F1A" w:rsidRDefault="00C5596F">
      <w:pPr>
        <w:autoSpaceDE w:val="0"/>
        <w:autoSpaceDN w:val="0"/>
        <w:spacing w:line="480" w:lineRule="auto"/>
        <w:ind w:firstLineChars="200" w:firstLine="480"/>
        <w:rPr>
          <w:rFonts w:ascii="宋体" w:hAnsi="宋体" w:cs="宋体"/>
          <w:kern w:val="0"/>
        </w:rPr>
      </w:pPr>
      <w:r>
        <w:rPr>
          <w:rFonts w:ascii="宋体" w:hAnsi="宋体" w:cs="宋体" w:hint="eastAsia"/>
          <w:kern w:val="0"/>
        </w:rPr>
        <w:t>评审专家对本单位的采购项目只能作为采购人代表参与评标。采购代理机构工作人员不得参加由本机构代理的政府采购项目的评标。</w:t>
      </w:r>
    </w:p>
    <w:p w:rsidR="00305F1A" w:rsidRDefault="00C5596F">
      <w:pPr>
        <w:autoSpaceDE w:val="0"/>
        <w:autoSpaceDN w:val="0"/>
        <w:spacing w:line="480" w:lineRule="auto"/>
        <w:ind w:firstLineChars="200" w:firstLine="480"/>
        <w:rPr>
          <w:rFonts w:ascii="宋体" w:hAnsi="宋体" w:cs="宋体"/>
          <w:kern w:val="0"/>
        </w:rPr>
      </w:pPr>
      <w:r>
        <w:rPr>
          <w:rFonts w:ascii="宋体" w:hAnsi="宋体" w:cs="宋体" w:hint="eastAsia"/>
          <w:kern w:val="0"/>
        </w:rPr>
        <w:t>评标委员会成员名单在评标结果公告前应当保密。</w:t>
      </w:r>
    </w:p>
    <w:p w:rsidR="00305F1A" w:rsidRDefault="00C5596F">
      <w:pPr>
        <w:autoSpaceDE w:val="0"/>
        <w:autoSpaceDN w:val="0"/>
        <w:spacing w:line="480" w:lineRule="auto"/>
        <w:ind w:firstLineChars="200" w:firstLine="480"/>
        <w:rPr>
          <w:rFonts w:ascii="宋体" w:hAnsi="宋体" w:cs="宋体"/>
          <w:kern w:val="0"/>
        </w:rPr>
      </w:pPr>
      <w:r>
        <w:rPr>
          <w:rFonts w:ascii="宋体" w:hAnsi="宋体" w:cs="宋体" w:hint="eastAsia"/>
          <w:kern w:val="0"/>
        </w:rPr>
        <w:t>17.4采购代理机构应当从省级以上财政部门设立的政府采购评审专家库中，通过随机方</w:t>
      </w:r>
      <w:r>
        <w:rPr>
          <w:rFonts w:ascii="宋体" w:hAnsi="宋体" w:cs="宋体" w:hint="eastAsia"/>
          <w:kern w:val="0"/>
        </w:rPr>
        <w:lastRenderedPageBreak/>
        <w:t>式抽取评审专家。对技术复杂、专业性强的采购项目，通过随机方式难以确定合适评审专家的，经主管预算单位同意，采购人可以自行选定相应专业领域的评审专家。自行选定评审专家的，应当优先选择本单位以外的评审专家。</w:t>
      </w:r>
    </w:p>
    <w:p w:rsidR="00305F1A" w:rsidRDefault="00C5596F">
      <w:pPr>
        <w:autoSpaceDE w:val="0"/>
        <w:autoSpaceDN w:val="0"/>
        <w:spacing w:line="480" w:lineRule="auto"/>
        <w:ind w:firstLineChars="200" w:firstLine="480"/>
        <w:rPr>
          <w:rFonts w:ascii="宋体" w:hAnsi="宋体" w:cs="宋体"/>
          <w:kern w:val="0"/>
        </w:rPr>
      </w:pPr>
      <w:r>
        <w:rPr>
          <w:rFonts w:ascii="宋体" w:hAnsi="宋体" w:cs="宋体" w:hint="eastAsia"/>
          <w:kern w:val="0"/>
          <w:lang w:val="zh-CN"/>
        </w:rPr>
        <w:t>17.</w:t>
      </w:r>
      <w:r>
        <w:rPr>
          <w:rFonts w:ascii="宋体" w:hAnsi="宋体" w:cs="宋体" w:hint="eastAsia"/>
          <w:kern w:val="0"/>
        </w:rPr>
        <w:t>5 评标中因评标委员会成员缺席、回避或者健康等特殊原因导致评标委员会组成不符合规定的，采购人或者采购代理机构应当依法补足后继续评标。被更换的评标委员会成员所作出的评标意见无效。无法及时补足评标委员会成员的，采购代理机构应当停止评标活动，封存所有投标文件和开标、评标资料，依法重新组建评标委员会进行评标。原评标委员会所作出的评标意见无效。</w:t>
      </w:r>
    </w:p>
    <w:p w:rsidR="00305F1A" w:rsidRDefault="00C5596F">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采购代理机构应当将变更、重新组建评标委员会的情况予以记录，并随采购文件一并存档。</w:t>
      </w:r>
    </w:p>
    <w:p w:rsidR="00305F1A" w:rsidRDefault="00C5596F">
      <w:pPr>
        <w:autoSpaceDE w:val="0"/>
        <w:autoSpaceDN w:val="0"/>
        <w:spacing w:line="480" w:lineRule="auto"/>
        <w:ind w:firstLineChars="200" w:firstLine="480"/>
        <w:rPr>
          <w:rFonts w:ascii="宋体" w:hAnsi="宋体" w:cs="宋体"/>
          <w:kern w:val="0"/>
        </w:rPr>
      </w:pPr>
      <w:r>
        <w:rPr>
          <w:rFonts w:ascii="宋体" w:hAnsi="宋体" w:cs="宋体" w:hint="eastAsia"/>
          <w:kern w:val="0"/>
          <w:lang w:val="zh-CN"/>
        </w:rPr>
        <w:t>17.</w:t>
      </w:r>
      <w:r>
        <w:rPr>
          <w:rFonts w:ascii="宋体" w:hAnsi="宋体" w:cs="宋体" w:hint="eastAsia"/>
          <w:kern w:val="0"/>
        </w:rPr>
        <w:t>6 采购人、采购代理机构应当采取必要措施，保证评标在严格保密的情况下进行。除采购人代表、评标现场组织人员外，采购人的其他工作人员以及与评标工作无关的人员不得进入评标现场。</w:t>
      </w:r>
    </w:p>
    <w:p w:rsidR="00305F1A" w:rsidRDefault="00C5596F">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有关人员对评标情况以及在评标过程中获悉的国家秘密、商业秘密负有保密责任。</w:t>
      </w:r>
    </w:p>
    <w:p w:rsidR="00305F1A" w:rsidRDefault="00C5596F">
      <w:pPr>
        <w:pStyle w:val="af2"/>
        <w:spacing w:before="0" w:after="0" w:line="480" w:lineRule="auto"/>
        <w:jc w:val="left"/>
        <w:rPr>
          <w:rFonts w:ascii="宋体" w:hAnsi="宋体" w:cs="宋体"/>
          <w:lang w:val="zh-CN"/>
        </w:rPr>
      </w:pPr>
      <w:bookmarkStart w:id="26" w:name="_Toc2739"/>
      <w:r>
        <w:rPr>
          <w:rFonts w:ascii="宋体" w:hAnsi="宋体" w:cs="宋体" w:hint="eastAsia"/>
          <w:sz w:val="28"/>
          <w:szCs w:val="28"/>
          <w:lang w:val="zh-CN"/>
        </w:rPr>
        <w:t>18.评审工作程序</w:t>
      </w:r>
      <w:bookmarkEnd w:id="26"/>
    </w:p>
    <w:p w:rsidR="00305F1A" w:rsidRDefault="00C5596F">
      <w:pPr>
        <w:autoSpaceDE w:val="0"/>
        <w:autoSpaceDN w:val="0"/>
        <w:spacing w:line="480" w:lineRule="auto"/>
        <w:ind w:firstLineChars="200" w:firstLine="482"/>
        <w:rPr>
          <w:rFonts w:ascii="宋体" w:hAnsi="宋体" w:cs="宋体"/>
          <w:kern w:val="0"/>
          <w:lang w:val="zh-CN"/>
        </w:rPr>
      </w:pPr>
      <w:r>
        <w:rPr>
          <w:rFonts w:ascii="宋体" w:hAnsi="宋体" w:cs="宋体" w:hint="eastAsia"/>
          <w:b/>
          <w:bCs/>
          <w:kern w:val="0"/>
          <w:lang w:val="zh-CN"/>
        </w:rPr>
        <w:t>18.1</w:t>
      </w:r>
      <w:r>
        <w:rPr>
          <w:rFonts w:ascii="宋体" w:hAnsi="宋体" w:cs="宋体" w:hint="eastAsia"/>
          <w:kern w:val="0"/>
          <w:lang w:val="zh-CN"/>
        </w:rPr>
        <w:t>评标委员会应当对符合资格的投标人的投标文件进行符合性审查，以确定其是否满足招标文件的实质性要求。</w:t>
      </w:r>
    </w:p>
    <w:p w:rsidR="00305F1A" w:rsidRDefault="00C5596F">
      <w:pPr>
        <w:autoSpaceDE w:val="0"/>
        <w:autoSpaceDN w:val="0"/>
        <w:spacing w:line="480" w:lineRule="auto"/>
        <w:ind w:firstLineChars="200" w:firstLine="482"/>
        <w:rPr>
          <w:rFonts w:ascii="宋体" w:hAnsi="宋体" w:cs="宋体"/>
          <w:kern w:val="0"/>
          <w:lang w:val="zh-CN"/>
        </w:rPr>
      </w:pPr>
      <w:r>
        <w:rPr>
          <w:rFonts w:ascii="宋体" w:hAnsi="宋体" w:cs="宋体" w:hint="eastAsia"/>
          <w:b/>
          <w:bCs/>
          <w:kern w:val="0"/>
        </w:rPr>
        <w:t xml:space="preserve">18.1.1 </w:t>
      </w:r>
      <w:r>
        <w:rPr>
          <w:rFonts w:ascii="宋体" w:hAnsi="宋体" w:cs="宋体" w:hint="eastAsia"/>
          <w:kern w:val="0"/>
          <w:lang w:val="zh-CN"/>
        </w:rPr>
        <w:t>投标文件中含义不明确、同类问题表述不一致或者有明显文字和计算错误的内容，评标委员会应当以书面形式要求投标人作出必要的澄清、说明或者补正。</w:t>
      </w:r>
    </w:p>
    <w:p w:rsidR="00305F1A" w:rsidRDefault="00C5596F">
      <w:pPr>
        <w:autoSpaceDE w:val="0"/>
        <w:autoSpaceDN w:val="0"/>
        <w:spacing w:line="480" w:lineRule="auto"/>
        <w:ind w:firstLineChars="200" w:firstLine="480"/>
        <w:rPr>
          <w:rFonts w:ascii="宋体" w:hAnsi="宋体" w:cs="宋体"/>
          <w:b/>
          <w:bCs/>
          <w:kern w:val="0"/>
        </w:rPr>
      </w:pPr>
      <w:r>
        <w:rPr>
          <w:rFonts w:ascii="宋体" w:hAnsi="宋体" w:cs="宋体" w:hint="eastAsia"/>
          <w:kern w:val="0"/>
          <w:lang w:val="zh-CN"/>
        </w:rPr>
        <w:t>投标人的澄清、说明或者补正应当采用书面形式，并加盖公章，或者由法定代表人或其授权的代表签字。投标人的澄清、说明或者补正不得超出投标文件的范围或者改变投标文件的实质性内容。</w:t>
      </w:r>
    </w:p>
    <w:p w:rsidR="00305F1A" w:rsidRDefault="00C5596F">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lastRenderedPageBreak/>
        <w:t>18.</w:t>
      </w:r>
      <w:r>
        <w:rPr>
          <w:rFonts w:ascii="宋体" w:hAnsi="宋体" w:cs="宋体" w:hint="eastAsia"/>
          <w:kern w:val="0"/>
        </w:rPr>
        <w:t>1</w:t>
      </w:r>
      <w:r>
        <w:rPr>
          <w:rFonts w:ascii="宋体" w:hAnsi="宋体" w:cs="宋体" w:hint="eastAsia"/>
          <w:kern w:val="0"/>
          <w:lang w:val="zh-CN"/>
        </w:rPr>
        <w:t>.2投标人存在下列情况之一的，投标无效:</w:t>
      </w:r>
    </w:p>
    <w:p w:rsidR="00305F1A" w:rsidRDefault="00C5596F">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1</w:t>
      </w:r>
      <w:r>
        <w:rPr>
          <w:rFonts w:ascii="宋体" w:hAnsi="宋体" w:cs="宋体" w:hint="eastAsia"/>
          <w:kern w:val="0"/>
          <w:lang w:val="zh-CN"/>
        </w:rPr>
        <w:t>）未按照招标文件的规定提交投标保证金的；</w:t>
      </w:r>
    </w:p>
    <w:p w:rsidR="00305F1A" w:rsidRDefault="00C5596F">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shd w:val="clear" w:color="auto" w:fill="FFFFFF"/>
        </w:rPr>
        <w:t>2</w:t>
      </w:r>
      <w:r>
        <w:rPr>
          <w:rFonts w:ascii="宋体" w:hAnsi="宋体" w:cs="宋体" w:hint="eastAsia"/>
          <w:kern w:val="0"/>
          <w:lang w:val="zh-CN"/>
        </w:rPr>
        <w:t>）投标文件未按招标文件要求签署、盖章的；</w:t>
      </w:r>
    </w:p>
    <w:p w:rsidR="00305F1A" w:rsidRDefault="00C5596F">
      <w:pPr>
        <w:autoSpaceDE w:val="0"/>
        <w:autoSpaceDN w:val="0"/>
        <w:spacing w:line="480" w:lineRule="auto"/>
        <w:ind w:firstLineChars="200" w:firstLine="480"/>
        <w:rPr>
          <w:rFonts w:ascii="宋体" w:hAnsi="宋体" w:cs="宋体"/>
          <w:kern w:val="0"/>
          <w:lang w:val="zh-CN"/>
        </w:rPr>
      </w:pPr>
      <w:r>
        <w:rPr>
          <w:rFonts w:ascii="宋体" w:hAnsi="宋体" w:cs="宋体" w:hint="eastAsia"/>
          <w:shd w:val="clear" w:color="auto" w:fill="FFFFFF"/>
          <w:lang w:val="zh-CN"/>
        </w:rPr>
        <w:t>（</w:t>
      </w:r>
      <w:r>
        <w:rPr>
          <w:rFonts w:ascii="宋体" w:hAnsi="宋体" w:cs="宋体" w:hint="eastAsia"/>
          <w:shd w:val="clear" w:color="auto" w:fill="FFFFFF"/>
        </w:rPr>
        <w:t>3</w:t>
      </w:r>
      <w:r>
        <w:rPr>
          <w:rFonts w:ascii="宋体" w:hAnsi="宋体" w:cs="宋体" w:hint="eastAsia"/>
          <w:shd w:val="clear" w:color="auto" w:fill="FFFFFF"/>
          <w:lang w:val="zh-CN"/>
        </w:rPr>
        <w:t>）</w:t>
      </w:r>
      <w:r>
        <w:rPr>
          <w:rFonts w:ascii="宋体" w:hAnsi="宋体" w:cs="宋体" w:hint="eastAsia"/>
          <w:shd w:val="clear" w:color="auto" w:fill="FFFFFF"/>
        </w:rPr>
        <w:t>不具备</w:t>
      </w:r>
      <w:r>
        <w:rPr>
          <w:rFonts w:ascii="宋体" w:hAnsi="宋体" w:cs="宋体" w:hint="eastAsia"/>
          <w:kern w:val="0"/>
          <w:lang w:val="zh-CN"/>
        </w:rPr>
        <w:t>第2.2款“合格的投标人”</w:t>
      </w:r>
      <w:r>
        <w:rPr>
          <w:rFonts w:ascii="宋体" w:hAnsi="宋体" w:cs="宋体" w:hint="eastAsia"/>
          <w:shd w:val="clear" w:color="auto" w:fill="FFFFFF"/>
        </w:rPr>
        <w:t>规定的资格要求的；</w:t>
      </w:r>
    </w:p>
    <w:p w:rsidR="00305F1A" w:rsidRDefault="00C5596F">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shd w:val="clear" w:color="auto" w:fill="FFFFFF"/>
        </w:rPr>
        <w:t>4）报价超过招标文件中规定的预算金额或者最高限价的；</w:t>
      </w:r>
    </w:p>
    <w:p w:rsidR="00305F1A" w:rsidRDefault="00C5596F">
      <w:pPr>
        <w:autoSpaceDE w:val="0"/>
        <w:autoSpaceDN w:val="0"/>
        <w:spacing w:line="480" w:lineRule="auto"/>
        <w:ind w:firstLineChars="200" w:firstLine="480"/>
        <w:rPr>
          <w:rFonts w:ascii="宋体" w:hAnsi="宋体" w:cs="宋体"/>
          <w:shd w:val="clear" w:color="auto" w:fill="FFFFFF"/>
          <w:lang w:val="zh-CN"/>
        </w:rPr>
      </w:pPr>
      <w:r>
        <w:rPr>
          <w:rFonts w:ascii="宋体" w:hAnsi="宋体" w:cs="宋体" w:hint="eastAsia"/>
          <w:shd w:val="clear" w:color="auto" w:fill="FFFFFF"/>
        </w:rPr>
        <w:t>（5）投标文件含有采购人不能接受的附加条件的；</w:t>
      </w:r>
    </w:p>
    <w:p w:rsidR="00305F1A" w:rsidRDefault="00C5596F">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6</w:t>
      </w:r>
      <w:r>
        <w:rPr>
          <w:rFonts w:ascii="宋体" w:hAnsi="宋体" w:cs="宋体" w:hint="eastAsia"/>
          <w:kern w:val="0"/>
          <w:lang w:val="zh-CN"/>
        </w:rPr>
        <w:t>）未按第11款</w:t>
      </w:r>
      <w:r>
        <w:rPr>
          <w:rFonts w:ascii="宋体" w:hAnsi="宋体" w:cs="宋体" w:hint="eastAsia"/>
          <w:kern w:val="0"/>
        </w:rPr>
        <w:t>中</w:t>
      </w:r>
      <w:r>
        <w:rPr>
          <w:rFonts w:ascii="宋体" w:hAnsi="宋体" w:cs="宋体" w:hint="eastAsia"/>
          <w:kern w:val="0"/>
          <w:lang w:val="zh-CN"/>
        </w:rPr>
        <w:t>要求提供相关资料的；</w:t>
      </w:r>
    </w:p>
    <w:p w:rsidR="00305F1A" w:rsidRDefault="00C5596F">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7</w:t>
      </w:r>
      <w:r>
        <w:rPr>
          <w:rFonts w:ascii="宋体" w:hAnsi="宋体" w:cs="宋体" w:hint="eastAsia"/>
          <w:kern w:val="0"/>
          <w:lang w:val="zh-CN"/>
        </w:rPr>
        <w:t>）产品交货时间、投标有效期不能满足招标文件要求的；</w:t>
      </w:r>
    </w:p>
    <w:p w:rsidR="00305F1A" w:rsidRDefault="00C5596F">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8</w:t>
      </w:r>
      <w:r>
        <w:rPr>
          <w:rFonts w:ascii="宋体" w:hAnsi="宋体" w:cs="宋体" w:hint="eastAsia"/>
          <w:kern w:val="0"/>
          <w:lang w:val="zh-CN"/>
        </w:rPr>
        <w:t>）</w:t>
      </w:r>
      <w:r>
        <w:rPr>
          <w:rFonts w:ascii="宋体" w:hAnsi="宋体" w:cs="宋体" w:hint="eastAsia"/>
          <w:kern w:val="0"/>
        </w:rPr>
        <w:t>未提供电子文档或</w:t>
      </w:r>
      <w:r>
        <w:rPr>
          <w:rFonts w:ascii="宋体" w:hAnsi="宋体" w:cs="宋体" w:hint="eastAsia"/>
          <w:kern w:val="0"/>
          <w:lang w:val="zh-CN"/>
        </w:rPr>
        <w:t>电子文档与纸质投标文件正本不一致的；</w:t>
      </w:r>
    </w:p>
    <w:p w:rsidR="00305F1A" w:rsidRDefault="00C5596F">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9</w:t>
      </w:r>
      <w:r>
        <w:rPr>
          <w:rFonts w:ascii="宋体" w:hAnsi="宋体" w:cs="宋体" w:hint="eastAsia"/>
          <w:kern w:val="0"/>
          <w:lang w:val="zh-CN"/>
        </w:rPr>
        <w:t>）法律、法规和招标文件规定的其他无效情形。</w:t>
      </w:r>
    </w:p>
    <w:p w:rsidR="00305F1A" w:rsidRDefault="00C5596F">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对投标无效的投标人，采购人或采购代理机构应当告知其投标无效的原因。</w:t>
      </w:r>
    </w:p>
    <w:p w:rsidR="00305F1A" w:rsidRDefault="00C5596F">
      <w:pPr>
        <w:autoSpaceDE w:val="0"/>
        <w:autoSpaceDN w:val="0"/>
        <w:spacing w:line="480" w:lineRule="auto"/>
        <w:ind w:firstLineChars="200" w:firstLine="480"/>
        <w:rPr>
          <w:rFonts w:ascii="宋体" w:hAnsi="宋体" w:cs="宋体"/>
          <w:kern w:val="0"/>
        </w:rPr>
      </w:pPr>
      <w:r>
        <w:rPr>
          <w:rFonts w:ascii="宋体" w:hAnsi="宋体" w:cs="宋体" w:hint="eastAsia"/>
          <w:kern w:val="0"/>
        </w:rPr>
        <w:t>18.1.3 投标文件报价出现前后不一致的，按照下列规定修正：</w:t>
      </w:r>
    </w:p>
    <w:p w:rsidR="00305F1A" w:rsidRDefault="00C5596F">
      <w:pPr>
        <w:autoSpaceDE w:val="0"/>
        <w:autoSpaceDN w:val="0"/>
        <w:spacing w:line="480" w:lineRule="auto"/>
        <w:ind w:firstLineChars="200" w:firstLine="480"/>
        <w:rPr>
          <w:rFonts w:ascii="宋体" w:hAnsi="宋体" w:cs="宋体"/>
          <w:kern w:val="0"/>
        </w:rPr>
      </w:pPr>
      <w:r>
        <w:rPr>
          <w:rFonts w:ascii="宋体" w:hAnsi="宋体" w:cs="宋体" w:hint="eastAsia"/>
          <w:kern w:val="0"/>
        </w:rPr>
        <w:t>（1）投标文件中开标一览表（报价表）内容与投标文件中相应内容不一致的，以开标一览表（报价表）为准；</w:t>
      </w:r>
    </w:p>
    <w:p w:rsidR="00305F1A" w:rsidRDefault="00C5596F">
      <w:pPr>
        <w:autoSpaceDE w:val="0"/>
        <w:autoSpaceDN w:val="0"/>
        <w:spacing w:line="480" w:lineRule="auto"/>
        <w:ind w:firstLineChars="200" w:firstLine="480"/>
        <w:rPr>
          <w:rFonts w:ascii="宋体" w:hAnsi="宋体" w:cs="宋体"/>
          <w:kern w:val="0"/>
        </w:rPr>
      </w:pPr>
      <w:r>
        <w:rPr>
          <w:rFonts w:ascii="宋体" w:hAnsi="宋体" w:cs="宋体" w:hint="eastAsia"/>
          <w:kern w:val="0"/>
        </w:rPr>
        <w:t>（2）大写金额和小写金额不一致的，以大写金额为准；</w:t>
      </w:r>
    </w:p>
    <w:p w:rsidR="00305F1A" w:rsidRDefault="00C5596F">
      <w:pPr>
        <w:autoSpaceDE w:val="0"/>
        <w:autoSpaceDN w:val="0"/>
        <w:spacing w:line="480" w:lineRule="auto"/>
        <w:ind w:firstLineChars="200" w:firstLine="480"/>
        <w:rPr>
          <w:rFonts w:ascii="宋体" w:hAnsi="宋体" w:cs="宋体"/>
          <w:kern w:val="0"/>
        </w:rPr>
      </w:pPr>
      <w:r>
        <w:rPr>
          <w:rFonts w:ascii="宋体" w:hAnsi="宋体" w:cs="宋体" w:hint="eastAsia"/>
          <w:kern w:val="0"/>
        </w:rPr>
        <w:t>（3）单价金额小数点或者百分比有明显错位的，以开标一览表的总价为准，并修改单价；</w:t>
      </w:r>
    </w:p>
    <w:p w:rsidR="00305F1A" w:rsidRDefault="00C5596F">
      <w:pPr>
        <w:autoSpaceDE w:val="0"/>
        <w:autoSpaceDN w:val="0"/>
        <w:spacing w:line="480" w:lineRule="auto"/>
        <w:ind w:firstLineChars="200" w:firstLine="480"/>
        <w:rPr>
          <w:rFonts w:ascii="宋体" w:hAnsi="宋体" w:cs="宋体"/>
          <w:kern w:val="0"/>
        </w:rPr>
      </w:pPr>
      <w:r>
        <w:rPr>
          <w:rFonts w:ascii="宋体" w:hAnsi="宋体" w:cs="宋体" w:hint="eastAsia"/>
          <w:kern w:val="0"/>
        </w:rPr>
        <w:t>（4）总价金额与按单价汇总金额不一致的，以单价金额计算结果为准。</w:t>
      </w:r>
    </w:p>
    <w:p w:rsidR="00305F1A" w:rsidRDefault="00C5596F">
      <w:pPr>
        <w:autoSpaceDE w:val="0"/>
        <w:autoSpaceDN w:val="0"/>
        <w:spacing w:line="480" w:lineRule="auto"/>
        <w:ind w:firstLineChars="200" w:firstLine="480"/>
        <w:rPr>
          <w:rFonts w:ascii="宋体" w:hAnsi="宋体" w:cs="宋体"/>
          <w:kern w:val="0"/>
        </w:rPr>
      </w:pPr>
      <w:r>
        <w:rPr>
          <w:rFonts w:ascii="宋体" w:hAnsi="宋体" w:cs="宋体" w:hint="eastAsia"/>
          <w:kern w:val="0"/>
        </w:rPr>
        <w:t>同时出现两种以上不一致的，按照前款规定的顺序修正。修正后的报价按18.1.1第二款的规定经投标人确认后产生约束力，投标人不确认的，其投标无效。</w:t>
      </w:r>
    </w:p>
    <w:p w:rsidR="00305F1A" w:rsidRDefault="00C5596F">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 xml:space="preserve">18.2 </w:t>
      </w:r>
      <w:r>
        <w:rPr>
          <w:rFonts w:ascii="宋体" w:hAnsi="宋体" w:cs="宋体" w:hint="eastAsia"/>
          <w:kern w:val="0"/>
          <w:lang w:val="zh-CN"/>
        </w:rPr>
        <w:t>评审过程中，在同等条件下，优先采购具有环境标志、节能、自主创新的产品。（注：环境标志产品是指由财政部、国家环境保护总局颁布的“环境标志产品政府采购清单”中的有效期内的产品；节能产品是指由财政部、国家发展改革委颁布的“节能产品政府采购清单”</w:t>
      </w:r>
      <w:r>
        <w:rPr>
          <w:rFonts w:ascii="宋体" w:hAnsi="宋体" w:cs="宋体" w:hint="eastAsia"/>
          <w:kern w:val="0"/>
          <w:lang w:val="zh-CN"/>
        </w:rPr>
        <w:lastRenderedPageBreak/>
        <w:t>中的有效期内的产品。）</w:t>
      </w:r>
    </w:p>
    <w:p w:rsidR="00305F1A" w:rsidRDefault="00C5596F">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根据《政府采购促进中小企业发展暂行办法》，属小型、微型企业制造的货物（产品），投标人须提供该制造（生产）企业出具的《小型、微型企业声明函》、《从业人员声明函》，其划型标准严格按照国家工信部、国家统计局、国家发改委、财政部出台的《中小企业划型标准规定》（工信部联企业[2011]300号）执行。投标人提供的《小型、微型企业声明函》、《从业人员声明函》资料必须真实，否则，按照有关规定予以处理。</w:t>
      </w:r>
    </w:p>
    <w:p w:rsidR="00305F1A" w:rsidRDefault="00C5596F">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 xml:space="preserve">18.3 </w:t>
      </w:r>
      <w:r>
        <w:rPr>
          <w:rFonts w:ascii="宋体" w:hAnsi="宋体" w:cs="宋体" w:hint="eastAsia"/>
          <w:kern w:val="0"/>
          <w:lang w:val="zh-CN"/>
        </w:rPr>
        <w:t>在评审过程中，</w:t>
      </w:r>
      <w:r>
        <w:rPr>
          <w:rFonts w:ascii="宋体" w:hAnsi="宋体" w:cs="宋体" w:hint="eastAsia"/>
          <w:shd w:val="clear" w:color="auto" w:fill="FFFFFF"/>
        </w:rPr>
        <w:t>评标委员会成员对需要共同认定的事项存在争议的，应当按照少数服从多数的原则作出结论。持不同意见的评标委员会成员应当在评标报告上签署不同意见及理由，否则视为同意评标报告。</w:t>
      </w:r>
    </w:p>
    <w:p w:rsidR="00305F1A" w:rsidRDefault="00C5596F">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18.</w:t>
      </w:r>
      <w:r>
        <w:rPr>
          <w:rFonts w:ascii="宋体" w:hAnsi="宋体" w:cs="宋体" w:hint="eastAsia"/>
          <w:kern w:val="0"/>
        </w:rPr>
        <w:t>4</w:t>
      </w:r>
      <w:r>
        <w:rPr>
          <w:rFonts w:ascii="宋体" w:hAnsi="宋体" w:cs="宋体" w:hint="eastAsia"/>
          <w:shd w:val="clear" w:color="auto" w:fill="FFFFFF"/>
        </w:rPr>
        <w:t>评标委员会应当按照招标文件中规定的评标方法和标准，对符合性审查合格的投标文件进行商务和技术评估，综合比较与评价。</w:t>
      </w:r>
    </w:p>
    <w:p w:rsidR="00305F1A" w:rsidRDefault="00C5596F">
      <w:pPr>
        <w:autoSpaceDE w:val="0"/>
        <w:autoSpaceDN w:val="0"/>
        <w:spacing w:line="480" w:lineRule="auto"/>
        <w:ind w:firstLineChars="200" w:firstLine="480"/>
        <w:rPr>
          <w:rFonts w:ascii="宋体" w:hAnsi="宋体" w:cs="宋体"/>
          <w:kern w:val="0"/>
        </w:rPr>
      </w:pPr>
      <w:r>
        <w:rPr>
          <w:rFonts w:ascii="宋体" w:hAnsi="宋体" w:cs="宋体" w:hint="eastAsia"/>
          <w:kern w:val="0"/>
          <w:lang w:val="zh-CN"/>
        </w:rPr>
        <w:t>18.</w:t>
      </w:r>
      <w:r>
        <w:rPr>
          <w:rFonts w:ascii="宋体" w:hAnsi="宋体" w:cs="宋体" w:hint="eastAsia"/>
          <w:kern w:val="0"/>
        </w:rPr>
        <w:t xml:space="preserve">5 </w:t>
      </w:r>
      <w:r>
        <w:rPr>
          <w:rFonts w:ascii="宋体" w:hAnsi="宋体" w:cs="宋体" w:hint="eastAsia"/>
          <w:shd w:val="clear" w:color="auto" w:fill="FFFFFF"/>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rsidR="00305F1A" w:rsidRDefault="00C5596F">
      <w:pPr>
        <w:autoSpaceDE w:val="0"/>
        <w:autoSpaceDN w:val="0"/>
        <w:spacing w:line="480" w:lineRule="auto"/>
        <w:ind w:firstLineChars="200" w:firstLine="480"/>
        <w:rPr>
          <w:rFonts w:ascii="宋体" w:hAnsi="宋体" w:cs="宋体"/>
          <w:shd w:val="clear" w:color="auto" w:fill="FFFFFF"/>
        </w:rPr>
      </w:pPr>
      <w:r>
        <w:rPr>
          <w:rFonts w:ascii="宋体" w:hAnsi="宋体" w:cs="宋体" w:hint="eastAsia"/>
          <w:kern w:val="0"/>
        </w:rPr>
        <w:t>18.6</w:t>
      </w:r>
      <w:r>
        <w:rPr>
          <w:rFonts w:ascii="宋体" w:hAnsi="宋体" w:cs="宋体" w:hint="eastAsia"/>
          <w:shd w:val="clear" w:color="auto" w:fill="FFFFFF"/>
        </w:rPr>
        <w:t xml:space="preserve">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p>
    <w:p w:rsidR="00305F1A" w:rsidRDefault="00C5596F">
      <w:pPr>
        <w:pStyle w:val="af2"/>
        <w:spacing w:before="0" w:after="0" w:line="480" w:lineRule="auto"/>
        <w:jc w:val="left"/>
        <w:rPr>
          <w:rFonts w:ascii="宋体" w:hAnsi="宋体" w:cs="宋体"/>
          <w:sz w:val="28"/>
          <w:szCs w:val="28"/>
          <w:lang w:val="zh-CN"/>
        </w:rPr>
      </w:pPr>
      <w:bookmarkStart w:id="27" w:name="_Toc5315"/>
      <w:r>
        <w:rPr>
          <w:rFonts w:ascii="宋体" w:hAnsi="宋体" w:cs="宋体" w:hint="eastAsia"/>
          <w:sz w:val="28"/>
          <w:szCs w:val="28"/>
          <w:lang w:val="zh-CN"/>
        </w:rPr>
        <w:lastRenderedPageBreak/>
        <w:t>19.评审方法和标准</w:t>
      </w:r>
      <w:bookmarkEnd w:id="27"/>
    </w:p>
    <w:p w:rsidR="00305F1A" w:rsidRDefault="00C5596F">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19.1依照《中华人民共和国政府采购法》、《中华人民共和国政府采购法实施条例》、《政府采购货物和服务招投标管理办法》等法律法规的规定，结合该项目的特点制定本评审办法。</w:t>
      </w:r>
    </w:p>
    <w:p w:rsidR="00305F1A" w:rsidRDefault="00C5596F">
      <w:pPr>
        <w:autoSpaceDE w:val="0"/>
        <w:autoSpaceDN w:val="0"/>
        <w:spacing w:line="480" w:lineRule="auto"/>
        <w:ind w:firstLineChars="200" w:firstLine="480"/>
        <w:rPr>
          <w:rFonts w:ascii="宋体" w:hAnsi="宋体" w:cs="宋体"/>
          <w:kern w:val="0"/>
          <w:u w:val="dashDotHeavy"/>
        </w:rPr>
      </w:pPr>
      <w:r>
        <w:rPr>
          <w:rFonts w:ascii="宋体" w:hAnsi="宋体" w:cs="宋体" w:hint="eastAsia"/>
          <w:kern w:val="0"/>
          <w:lang w:val="zh-CN"/>
        </w:rPr>
        <w:t>19.2本次评审方法采用综合评分法。</w:t>
      </w:r>
    </w:p>
    <w:p w:rsidR="00305F1A" w:rsidRDefault="00C5596F">
      <w:pPr>
        <w:autoSpaceDE w:val="0"/>
        <w:autoSpaceDN w:val="0"/>
        <w:spacing w:line="480" w:lineRule="auto"/>
        <w:ind w:firstLineChars="200" w:firstLine="480"/>
        <w:rPr>
          <w:rFonts w:ascii="宋体" w:hAnsi="宋体" w:cs="宋体"/>
          <w:shd w:val="clear" w:color="auto" w:fill="FFFFFF"/>
        </w:rPr>
      </w:pPr>
      <w:r>
        <w:rPr>
          <w:rFonts w:ascii="宋体" w:hAnsi="宋体" w:cs="宋体" w:hint="eastAsia"/>
          <w:shd w:val="clear" w:color="auto" w:fill="FFFFFF"/>
        </w:rPr>
        <w:t>综合评分法，是指投标文件满足招标文件全部实质性要求，且按照评审因素的</w:t>
      </w:r>
    </w:p>
    <w:p w:rsidR="00305F1A" w:rsidRDefault="00C5596F">
      <w:pPr>
        <w:autoSpaceDE w:val="0"/>
        <w:autoSpaceDN w:val="0"/>
        <w:spacing w:line="480" w:lineRule="auto"/>
        <w:ind w:firstLineChars="200" w:firstLine="480"/>
        <w:rPr>
          <w:rFonts w:ascii="宋体" w:hAnsi="宋体" w:cs="宋体"/>
          <w:kern w:val="0"/>
          <w:lang w:val="zh-CN"/>
        </w:rPr>
      </w:pPr>
      <w:r>
        <w:rPr>
          <w:rFonts w:ascii="宋体" w:hAnsi="宋体" w:cs="宋体" w:hint="eastAsia"/>
          <w:shd w:val="clear" w:color="auto" w:fill="FFFFFF"/>
        </w:rPr>
        <w:t>量化指标评审得分最高的投标人为中标候选人的评标方法</w:t>
      </w:r>
      <w:r>
        <w:rPr>
          <w:rFonts w:ascii="宋体" w:hAnsi="宋体" w:cs="宋体" w:hint="eastAsia"/>
          <w:kern w:val="0"/>
          <w:lang w:val="zh-CN"/>
        </w:rPr>
        <w:t>。</w:t>
      </w:r>
    </w:p>
    <w:tbl>
      <w:tblPr>
        <w:tblW w:w="9192" w:type="dxa"/>
        <w:jc w:val="center"/>
        <w:tblBorders>
          <w:top w:val="single" w:sz="4" w:space="0" w:color="auto"/>
          <w:left w:val="single" w:sz="4" w:space="0" w:color="auto"/>
          <w:bottom w:val="single" w:sz="4" w:space="0" w:color="auto"/>
          <w:right w:val="single" w:sz="4" w:space="0" w:color="auto"/>
        </w:tblBorders>
        <w:tblLayout w:type="fixed"/>
        <w:tblLook w:val="04A0"/>
      </w:tblPr>
      <w:tblGrid>
        <w:gridCol w:w="986"/>
        <w:gridCol w:w="1485"/>
        <w:gridCol w:w="736"/>
        <w:gridCol w:w="5985"/>
      </w:tblGrid>
      <w:tr w:rsidR="00305F1A">
        <w:trPr>
          <w:trHeight w:val="745"/>
          <w:jc w:val="center"/>
        </w:trPr>
        <w:tc>
          <w:tcPr>
            <w:tcW w:w="986" w:type="dxa"/>
            <w:tcBorders>
              <w:top w:val="single" w:sz="4" w:space="0" w:color="auto"/>
              <w:left w:val="single" w:sz="4" w:space="0" w:color="auto"/>
              <w:bottom w:val="single" w:sz="4" w:space="0" w:color="auto"/>
              <w:right w:val="single" w:sz="4" w:space="0" w:color="auto"/>
            </w:tcBorders>
            <w:vAlign w:val="center"/>
          </w:tcPr>
          <w:p w:rsidR="00305F1A" w:rsidRDefault="00C5596F">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类别</w:t>
            </w:r>
          </w:p>
        </w:tc>
        <w:tc>
          <w:tcPr>
            <w:tcW w:w="1485" w:type="dxa"/>
            <w:tcBorders>
              <w:top w:val="single" w:sz="4" w:space="0" w:color="auto"/>
              <w:left w:val="single" w:sz="4" w:space="0" w:color="auto"/>
              <w:bottom w:val="single" w:sz="4" w:space="0" w:color="auto"/>
              <w:right w:val="single" w:sz="4" w:space="0" w:color="auto"/>
            </w:tcBorders>
            <w:vAlign w:val="center"/>
          </w:tcPr>
          <w:p w:rsidR="00305F1A" w:rsidRDefault="00C5596F">
            <w:pPr>
              <w:autoSpaceDE w:val="0"/>
              <w:autoSpaceDN w:val="0"/>
              <w:adjustRightInd w:val="0"/>
              <w:spacing w:line="400" w:lineRule="exact"/>
              <w:ind w:firstLineChars="200" w:firstLine="480"/>
              <w:rPr>
                <w:rFonts w:ascii="宋体" w:hAnsi="Cambria" w:cs="宋体"/>
                <w:kern w:val="0"/>
                <w:lang w:val="zh-CN"/>
              </w:rPr>
            </w:pPr>
            <w:r>
              <w:rPr>
                <w:rFonts w:ascii="宋体" w:hAnsi="Cambria" w:cs="宋体" w:hint="eastAsia"/>
                <w:kern w:val="0"/>
                <w:lang w:val="zh-CN"/>
              </w:rPr>
              <w:t>项目</w:t>
            </w:r>
          </w:p>
        </w:tc>
        <w:tc>
          <w:tcPr>
            <w:tcW w:w="736" w:type="dxa"/>
            <w:tcBorders>
              <w:top w:val="single" w:sz="4" w:space="0" w:color="auto"/>
              <w:left w:val="single" w:sz="4" w:space="0" w:color="auto"/>
              <w:bottom w:val="single" w:sz="4" w:space="0" w:color="auto"/>
              <w:right w:val="single" w:sz="4" w:space="0" w:color="auto"/>
            </w:tcBorders>
            <w:vAlign w:val="center"/>
          </w:tcPr>
          <w:p w:rsidR="00305F1A" w:rsidRDefault="00C5596F">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满分 分值</w:t>
            </w:r>
          </w:p>
        </w:tc>
        <w:tc>
          <w:tcPr>
            <w:tcW w:w="5985" w:type="dxa"/>
            <w:tcBorders>
              <w:top w:val="single" w:sz="4" w:space="0" w:color="auto"/>
              <w:left w:val="single" w:sz="4" w:space="0" w:color="auto"/>
              <w:bottom w:val="single" w:sz="4" w:space="0" w:color="auto"/>
              <w:right w:val="single" w:sz="4" w:space="0" w:color="auto"/>
            </w:tcBorders>
            <w:vAlign w:val="center"/>
          </w:tcPr>
          <w:p w:rsidR="00305F1A" w:rsidRDefault="00C5596F">
            <w:pPr>
              <w:autoSpaceDE w:val="0"/>
              <w:autoSpaceDN w:val="0"/>
              <w:adjustRightInd w:val="0"/>
              <w:spacing w:line="400" w:lineRule="exact"/>
              <w:ind w:firstLineChars="200" w:firstLine="480"/>
              <w:rPr>
                <w:rFonts w:ascii="宋体" w:hAnsi="Cambria" w:cs="宋体"/>
                <w:kern w:val="0"/>
                <w:lang w:val="zh-CN"/>
              </w:rPr>
            </w:pPr>
            <w:r>
              <w:rPr>
                <w:rFonts w:ascii="宋体" w:hAnsi="Cambria" w:cs="宋体" w:hint="eastAsia"/>
                <w:kern w:val="0"/>
                <w:lang w:val="zh-CN"/>
              </w:rPr>
              <w:t>评审标准</w:t>
            </w:r>
          </w:p>
        </w:tc>
      </w:tr>
      <w:tr w:rsidR="00305F1A">
        <w:trPr>
          <w:trHeight w:val="489"/>
          <w:jc w:val="center"/>
        </w:trPr>
        <w:tc>
          <w:tcPr>
            <w:tcW w:w="986" w:type="dxa"/>
            <w:tcBorders>
              <w:top w:val="single" w:sz="4" w:space="0" w:color="auto"/>
              <w:left w:val="single" w:sz="4" w:space="0" w:color="auto"/>
              <w:bottom w:val="single" w:sz="4" w:space="0" w:color="auto"/>
              <w:right w:val="single" w:sz="4" w:space="0" w:color="auto"/>
            </w:tcBorders>
            <w:vAlign w:val="center"/>
          </w:tcPr>
          <w:p w:rsidR="00305F1A" w:rsidRDefault="00C5596F">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投标报价30分</w:t>
            </w:r>
          </w:p>
        </w:tc>
        <w:tc>
          <w:tcPr>
            <w:tcW w:w="1485" w:type="dxa"/>
            <w:tcBorders>
              <w:top w:val="single" w:sz="4" w:space="0" w:color="auto"/>
              <w:left w:val="single" w:sz="4" w:space="0" w:color="auto"/>
              <w:bottom w:val="single" w:sz="4" w:space="0" w:color="auto"/>
              <w:right w:val="single" w:sz="4" w:space="0" w:color="auto"/>
            </w:tcBorders>
            <w:vAlign w:val="center"/>
          </w:tcPr>
          <w:p w:rsidR="00305F1A" w:rsidRDefault="00C5596F">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报价分</w:t>
            </w:r>
          </w:p>
        </w:tc>
        <w:tc>
          <w:tcPr>
            <w:tcW w:w="736" w:type="dxa"/>
            <w:tcBorders>
              <w:top w:val="single" w:sz="4" w:space="0" w:color="auto"/>
              <w:left w:val="single" w:sz="4" w:space="0" w:color="auto"/>
              <w:bottom w:val="single" w:sz="4" w:space="0" w:color="auto"/>
              <w:right w:val="single" w:sz="4" w:space="0" w:color="auto"/>
            </w:tcBorders>
            <w:vAlign w:val="center"/>
          </w:tcPr>
          <w:p w:rsidR="00305F1A" w:rsidRDefault="00C5596F">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30</w:t>
            </w:r>
          </w:p>
        </w:tc>
        <w:tc>
          <w:tcPr>
            <w:tcW w:w="5985" w:type="dxa"/>
            <w:tcBorders>
              <w:top w:val="single" w:sz="4" w:space="0" w:color="auto"/>
              <w:left w:val="single" w:sz="4" w:space="0" w:color="auto"/>
              <w:bottom w:val="single" w:sz="4" w:space="0" w:color="auto"/>
              <w:right w:val="single" w:sz="4" w:space="0" w:color="auto"/>
            </w:tcBorders>
            <w:vAlign w:val="center"/>
          </w:tcPr>
          <w:p w:rsidR="00305F1A" w:rsidRDefault="00C5596F">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在所有的有效投标报价中，以最低投标报价为基准价，其价格分为满分。其他投标人的报价分统一按下列公式计算：投标报价得分=(评标基准价／投标报价)×价格权值（30%）×100（四舍五入后保留小数点后两位）。</w:t>
            </w:r>
          </w:p>
          <w:p w:rsidR="00305F1A" w:rsidRDefault="00C5596F">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注：根据《政府采购促进中小企业发展暂行办法》的相关规定，对小型和微型企业制造（生产）产品的价格给予6%的扣除，用扣除后的价格参与评审。</w:t>
            </w:r>
          </w:p>
        </w:tc>
      </w:tr>
      <w:tr w:rsidR="00305F1A">
        <w:trPr>
          <w:trHeight w:val="77"/>
          <w:jc w:val="center"/>
        </w:trPr>
        <w:tc>
          <w:tcPr>
            <w:tcW w:w="986" w:type="dxa"/>
            <w:vMerge w:val="restart"/>
            <w:tcBorders>
              <w:top w:val="single" w:sz="4" w:space="0" w:color="auto"/>
              <w:left w:val="single" w:sz="4" w:space="0" w:color="auto"/>
              <w:right w:val="single" w:sz="4" w:space="0" w:color="auto"/>
            </w:tcBorders>
            <w:vAlign w:val="center"/>
          </w:tcPr>
          <w:p w:rsidR="00305F1A" w:rsidRDefault="00C5596F">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技术质量方面</w:t>
            </w:r>
          </w:p>
          <w:p w:rsidR="00305F1A" w:rsidRDefault="00C5596F">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4</w:t>
            </w:r>
            <w:r>
              <w:rPr>
                <w:rFonts w:ascii="宋体" w:hAnsi="Cambria" w:cs="宋体" w:hint="eastAsia"/>
                <w:kern w:val="0"/>
              </w:rPr>
              <w:t>5</w:t>
            </w:r>
            <w:r>
              <w:rPr>
                <w:rFonts w:ascii="宋体" w:hAnsi="Cambria" w:cs="宋体" w:hint="eastAsia"/>
                <w:kern w:val="0"/>
                <w:lang w:val="zh-CN"/>
              </w:rPr>
              <w:t>分</w:t>
            </w:r>
          </w:p>
        </w:tc>
        <w:tc>
          <w:tcPr>
            <w:tcW w:w="1485" w:type="dxa"/>
            <w:tcBorders>
              <w:top w:val="single" w:sz="4" w:space="0" w:color="auto"/>
              <w:left w:val="single" w:sz="4" w:space="0" w:color="auto"/>
              <w:bottom w:val="single" w:sz="4" w:space="0" w:color="auto"/>
              <w:right w:val="single" w:sz="4" w:space="0" w:color="auto"/>
            </w:tcBorders>
            <w:vAlign w:val="center"/>
          </w:tcPr>
          <w:p w:rsidR="00305F1A" w:rsidRDefault="00C5596F">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技术参数</w:t>
            </w:r>
          </w:p>
        </w:tc>
        <w:tc>
          <w:tcPr>
            <w:tcW w:w="736" w:type="dxa"/>
            <w:tcBorders>
              <w:top w:val="single" w:sz="4" w:space="0" w:color="auto"/>
              <w:left w:val="single" w:sz="4" w:space="0" w:color="auto"/>
              <w:bottom w:val="single" w:sz="4" w:space="0" w:color="auto"/>
              <w:right w:val="single" w:sz="4" w:space="0" w:color="auto"/>
            </w:tcBorders>
            <w:vAlign w:val="center"/>
          </w:tcPr>
          <w:p w:rsidR="00305F1A" w:rsidRDefault="00C5596F">
            <w:pPr>
              <w:autoSpaceDE w:val="0"/>
              <w:autoSpaceDN w:val="0"/>
              <w:adjustRightInd w:val="0"/>
              <w:spacing w:line="400" w:lineRule="exact"/>
              <w:ind w:firstLineChars="200" w:firstLine="480"/>
              <w:rPr>
                <w:rFonts w:ascii="宋体" w:hAnsi="Cambria" w:cs="宋体"/>
                <w:kern w:val="0"/>
                <w:lang w:val="zh-CN"/>
              </w:rPr>
            </w:pPr>
            <w:r>
              <w:rPr>
                <w:rFonts w:ascii="宋体" w:hAnsi="Cambria" w:cs="宋体" w:hint="eastAsia"/>
                <w:kern w:val="0"/>
                <w:lang w:val="zh-CN"/>
              </w:rPr>
              <w:t xml:space="preserve"> 40</w:t>
            </w:r>
          </w:p>
        </w:tc>
        <w:tc>
          <w:tcPr>
            <w:tcW w:w="5985" w:type="dxa"/>
            <w:tcBorders>
              <w:top w:val="single" w:sz="4" w:space="0" w:color="auto"/>
              <w:left w:val="single" w:sz="4" w:space="0" w:color="auto"/>
              <w:bottom w:val="single" w:sz="4" w:space="0" w:color="auto"/>
              <w:right w:val="single" w:sz="4" w:space="0" w:color="auto"/>
            </w:tcBorders>
            <w:vAlign w:val="center"/>
          </w:tcPr>
          <w:p w:rsidR="00305F1A" w:rsidRDefault="00C5596F">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投标产品技术参数和配置完全满足或高于招标文件要求的，得40分；基本满足招标文件要求，★每有一项负偏离扣5分，有3项以上（含3项）负偏离的，该项为零分。其余项每有一项负偏离扣3分，扣完为止。</w:t>
            </w:r>
          </w:p>
        </w:tc>
      </w:tr>
      <w:tr w:rsidR="00305F1A">
        <w:trPr>
          <w:trHeight w:val="77"/>
          <w:jc w:val="center"/>
        </w:trPr>
        <w:tc>
          <w:tcPr>
            <w:tcW w:w="986" w:type="dxa"/>
            <w:vMerge/>
            <w:tcBorders>
              <w:left w:val="single" w:sz="4" w:space="0" w:color="auto"/>
              <w:right w:val="single" w:sz="4" w:space="0" w:color="auto"/>
            </w:tcBorders>
            <w:vAlign w:val="center"/>
          </w:tcPr>
          <w:p w:rsidR="00305F1A" w:rsidRDefault="00305F1A">
            <w:pPr>
              <w:autoSpaceDE w:val="0"/>
              <w:autoSpaceDN w:val="0"/>
              <w:adjustRightInd w:val="0"/>
              <w:spacing w:line="400" w:lineRule="exact"/>
              <w:ind w:firstLineChars="200" w:firstLine="480"/>
              <w:rPr>
                <w:rFonts w:ascii="宋体" w:hAnsi="Cambria" w:cs="宋体"/>
                <w:kern w:val="0"/>
                <w:lang w:val="zh-CN"/>
              </w:rPr>
            </w:pPr>
          </w:p>
        </w:tc>
        <w:tc>
          <w:tcPr>
            <w:tcW w:w="1485" w:type="dxa"/>
            <w:tcBorders>
              <w:top w:val="single" w:sz="4" w:space="0" w:color="auto"/>
              <w:left w:val="single" w:sz="4" w:space="0" w:color="auto"/>
              <w:bottom w:val="single" w:sz="4" w:space="0" w:color="auto"/>
              <w:right w:val="single" w:sz="4" w:space="0" w:color="auto"/>
            </w:tcBorders>
            <w:vAlign w:val="center"/>
          </w:tcPr>
          <w:p w:rsidR="00305F1A" w:rsidRDefault="00C5596F">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环保和节能</w:t>
            </w:r>
          </w:p>
        </w:tc>
        <w:tc>
          <w:tcPr>
            <w:tcW w:w="736" w:type="dxa"/>
            <w:tcBorders>
              <w:top w:val="single" w:sz="4" w:space="0" w:color="auto"/>
              <w:left w:val="single" w:sz="4" w:space="0" w:color="auto"/>
              <w:bottom w:val="single" w:sz="4" w:space="0" w:color="auto"/>
              <w:right w:val="single" w:sz="4" w:space="0" w:color="auto"/>
            </w:tcBorders>
            <w:vAlign w:val="center"/>
          </w:tcPr>
          <w:p w:rsidR="00305F1A" w:rsidRDefault="00C5596F">
            <w:pPr>
              <w:autoSpaceDE w:val="0"/>
              <w:autoSpaceDN w:val="0"/>
              <w:adjustRightInd w:val="0"/>
              <w:spacing w:line="400" w:lineRule="exact"/>
              <w:rPr>
                <w:rFonts w:ascii="宋体" w:hAnsi="Cambria" w:cs="宋体"/>
                <w:kern w:val="0"/>
                <w:lang w:val="zh-CN"/>
              </w:rPr>
            </w:pPr>
            <w:r>
              <w:rPr>
                <w:rFonts w:ascii="宋体" w:hAnsi="Cambria" w:cs="宋体" w:hint="eastAsia"/>
                <w:kern w:val="0"/>
              </w:rPr>
              <w:t>3</w:t>
            </w:r>
          </w:p>
        </w:tc>
        <w:tc>
          <w:tcPr>
            <w:tcW w:w="5985" w:type="dxa"/>
            <w:tcBorders>
              <w:top w:val="single" w:sz="4" w:space="0" w:color="auto"/>
              <w:left w:val="single" w:sz="4" w:space="0" w:color="auto"/>
              <w:bottom w:val="single" w:sz="4" w:space="0" w:color="auto"/>
              <w:right w:val="single" w:sz="4" w:space="0" w:color="auto"/>
            </w:tcBorders>
            <w:vAlign w:val="center"/>
          </w:tcPr>
          <w:p w:rsidR="00305F1A" w:rsidRDefault="00C5596F">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投标产品具有环保认证证书的，得</w:t>
            </w:r>
            <w:r>
              <w:rPr>
                <w:rFonts w:ascii="宋体" w:hAnsi="Cambria" w:cs="宋体" w:hint="eastAsia"/>
                <w:kern w:val="0"/>
              </w:rPr>
              <w:t>1</w:t>
            </w:r>
            <w:r>
              <w:rPr>
                <w:rFonts w:ascii="宋体" w:hAnsi="Cambria" w:cs="宋体" w:hint="eastAsia"/>
                <w:kern w:val="0"/>
                <w:lang w:val="zh-CN"/>
              </w:rPr>
              <w:t>.5分；具有节能认证证书的，得</w:t>
            </w:r>
            <w:r>
              <w:rPr>
                <w:rFonts w:ascii="宋体" w:hAnsi="Cambria" w:cs="宋体" w:hint="eastAsia"/>
                <w:kern w:val="0"/>
              </w:rPr>
              <w:t>1</w:t>
            </w:r>
            <w:r>
              <w:rPr>
                <w:rFonts w:ascii="宋体" w:hAnsi="Cambria" w:cs="宋体" w:hint="eastAsia"/>
                <w:kern w:val="0"/>
                <w:lang w:val="zh-CN"/>
              </w:rPr>
              <w:t>.5分；未提供不得分。</w:t>
            </w:r>
          </w:p>
        </w:tc>
      </w:tr>
      <w:tr w:rsidR="00305F1A">
        <w:trPr>
          <w:trHeight w:val="496"/>
          <w:jc w:val="center"/>
        </w:trPr>
        <w:tc>
          <w:tcPr>
            <w:tcW w:w="986" w:type="dxa"/>
            <w:vMerge/>
            <w:tcBorders>
              <w:left w:val="single" w:sz="4" w:space="0" w:color="auto"/>
              <w:right w:val="single" w:sz="4" w:space="0" w:color="auto"/>
            </w:tcBorders>
            <w:vAlign w:val="center"/>
          </w:tcPr>
          <w:p w:rsidR="00305F1A" w:rsidRDefault="00305F1A">
            <w:pPr>
              <w:autoSpaceDE w:val="0"/>
              <w:autoSpaceDN w:val="0"/>
              <w:adjustRightInd w:val="0"/>
              <w:spacing w:line="400" w:lineRule="exact"/>
              <w:ind w:firstLineChars="200" w:firstLine="480"/>
              <w:rPr>
                <w:rFonts w:ascii="宋体" w:hAnsi="Cambria" w:cs="宋体"/>
                <w:kern w:val="0"/>
                <w:lang w:val="zh-CN"/>
              </w:rPr>
            </w:pPr>
          </w:p>
        </w:tc>
        <w:tc>
          <w:tcPr>
            <w:tcW w:w="1485" w:type="dxa"/>
            <w:tcBorders>
              <w:top w:val="single" w:sz="4" w:space="0" w:color="auto"/>
              <w:left w:val="single" w:sz="4" w:space="0" w:color="auto"/>
              <w:bottom w:val="single" w:sz="4" w:space="0" w:color="auto"/>
              <w:right w:val="single" w:sz="4" w:space="0" w:color="auto"/>
            </w:tcBorders>
            <w:vAlign w:val="center"/>
          </w:tcPr>
          <w:p w:rsidR="00305F1A" w:rsidRDefault="00C5596F">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自主创新产品</w:t>
            </w:r>
          </w:p>
        </w:tc>
        <w:tc>
          <w:tcPr>
            <w:tcW w:w="736" w:type="dxa"/>
            <w:tcBorders>
              <w:top w:val="single" w:sz="4" w:space="0" w:color="auto"/>
              <w:left w:val="single" w:sz="4" w:space="0" w:color="auto"/>
              <w:bottom w:val="single" w:sz="4" w:space="0" w:color="auto"/>
              <w:right w:val="single" w:sz="4" w:space="0" w:color="auto"/>
            </w:tcBorders>
            <w:vAlign w:val="center"/>
          </w:tcPr>
          <w:p w:rsidR="00305F1A" w:rsidRDefault="00C5596F">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2</w:t>
            </w:r>
          </w:p>
        </w:tc>
        <w:tc>
          <w:tcPr>
            <w:tcW w:w="5985" w:type="dxa"/>
            <w:tcBorders>
              <w:top w:val="single" w:sz="4" w:space="0" w:color="auto"/>
              <w:left w:val="single" w:sz="4" w:space="0" w:color="auto"/>
              <w:bottom w:val="single" w:sz="4" w:space="0" w:color="auto"/>
              <w:right w:val="single" w:sz="4" w:space="0" w:color="auto"/>
            </w:tcBorders>
            <w:vAlign w:val="center"/>
          </w:tcPr>
          <w:p w:rsidR="00305F1A" w:rsidRDefault="00C5596F">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所投标产品有自主研发知识产权的，每提供一项得1分，满分2分，不提供不得分。开标时提供知识产权证书原件备查。</w:t>
            </w:r>
          </w:p>
        </w:tc>
      </w:tr>
      <w:tr w:rsidR="00305F1A">
        <w:trPr>
          <w:trHeight w:val="77"/>
          <w:jc w:val="center"/>
        </w:trPr>
        <w:tc>
          <w:tcPr>
            <w:tcW w:w="986" w:type="dxa"/>
            <w:vMerge w:val="restart"/>
            <w:tcBorders>
              <w:top w:val="single" w:sz="4" w:space="0" w:color="auto"/>
              <w:left w:val="single" w:sz="4" w:space="0" w:color="auto"/>
              <w:right w:val="single" w:sz="4" w:space="0" w:color="auto"/>
            </w:tcBorders>
            <w:vAlign w:val="center"/>
          </w:tcPr>
          <w:p w:rsidR="00305F1A" w:rsidRDefault="00C5596F">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销售及服务、类似业绩及对</w:t>
            </w:r>
            <w:r>
              <w:rPr>
                <w:rFonts w:ascii="宋体" w:hAnsi="Cambria" w:cs="宋体" w:hint="eastAsia"/>
                <w:kern w:val="0"/>
                <w:lang w:val="zh-CN"/>
              </w:rPr>
              <w:lastRenderedPageBreak/>
              <w:t>招标文件的响应情况2</w:t>
            </w:r>
            <w:r>
              <w:rPr>
                <w:rFonts w:ascii="宋体" w:hAnsi="Cambria" w:cs="宋体" w:hint="eastAsia"/>
                <w:kern w:val="0"/>
              </w:rPr>
              <w:t>5</w:t>
            </w:r>
            <w:r>
              <w:rPr>
                <w:rFonts w:ascii="宋体" w:hAnsi="Cambria" w:cs="宋体" w:hint="eastAsia"/>
                <w:kern w:val="0"/>
                <w:lang w:val="zh-CN"/>
              </w:rPr>
              <w:t>分</w:t>
            </w:r>
          </w:p>
        </w:tc>
        <w:tc>
          <w:tcPr>
            <w:tcW w:w="1485" w:type="dxa"/>
            <w:tcBorders>
              <w:top w:val="single" w:sz="4" w:space="0" w:color="auto"/>
              <w:left w:val="single" w:sz="4" w:space="0" w:color="auto"/>
              <w:bottom w:val="single" w:sz="4" w:space="0" w:color="auto"/>
              <w:right w:val="single" w:sz="4" w:space="0" w:color="auto"/>
            </w:tcBorders>
            <w:vAlign w:val="center"/>
          </w:tcPr>
          <w:p w:rsidR="00305F1A" w:rsidRDefault="00C5596F">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lastRenderedPageBreak/>
              <w:t>项目管理及实施方案</w:t>
            </w:r>
          </w:p>
        </w:tc>
        <w:tc>
          <w:tcPr>
            <w:tcW w:w="736" w:type="dxa"/>
            <w:tcBorders>
              <w:top w:val="single" w:sz="4" w:space="0" w:color="auto"/>
              <w:left w:val="single" w:sz="4" w:space="0" w:color="auto"/>
              <w:bottom w:val="single" w:sz="4" w:space="0" w:color="auto"/>
              <w:right w:val="single" w:sz="4" w:space="0" w:color="auto"/>
            </w:tcBorders>
            <w:vAlign w:val="center"/>
          </w:tcPr>
          <w:p w:rsidR="00305F1A" w:rsidRDefault="00C5596F">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10</w:t>
            </w:r>
          </w:p>
        </w:tc>
        <w:tc>
          <w:tcPr>
            <w:tcW w:w="5985" w:type="dxa"/>
            <w:tcBorders>
              <w:top w:val="single" w:sz="4" w:space="0" w:color="auto"/>
              <w:left w:val="single" w:sz="4" w:space="0" w:color="auto"/>
              <w:bottom w:val="single" w:sz="4" w:space="0" w:color="auto"/>
              <w:right w:val="single" w:sz="4" w:space="0" w:color="auto"/>
            </w:tcBorders>
            <w:vAlign w:val="center"/>
          </w:tcPr>
          <w:p w:rsidR="00305F1A" w:rsidRDefault="00C5596F">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根据投标人针对本项目设置的供货组织方案、产品安装、调试的主要技术保证措施、人员培训计划、应用技术支持、检验与验收、售后服务方案、其他服务承诺等，优秀的得10分；良好的得</w:t>
            </w:r>
            <w:r>
              <w:rPr>
                <w:rFonts w:ascii="宋体" w:hAnsi="Cambria" w:cs="宋体" w:hint="eastAsia"/>
                <w:kern w:val="0"/>
              </w:rPr>
              <w:t>8</w:t>
            </w:r>
            <w:r>
              <w:rPr>
                <w:rFonts w:ascii="宋体" w:hAnsi="Cambria" w:cs="宋体" w:hint="eastAsia"/>
                <w:kern w:val="0"/>
                <w:lang w:val="zh-CN"/>
              </w:rPr>
              <w:t>分；一般的得</w:t>
            </w:r>
            <w:r>
              <w:rPr>
                <w:rFonts w:ascii="宋体" w:hAnsi="Cambria" w:cs="宋体" w:hint="eastAsia"/>
                <w:kern w:val="0"/>
              </w:rPr>
              <w:t>5分;</w:t>
            </w:r>
            <w:r>
              <w:rPr>
                <w:rFonts w:ascii="宋体" w:hAnsi="Cambria" w:cs="宋体" w:hint="eastAsia"/>
                <w:kern w:val="0"/>
                <w:lang w:val="zh-CN"/>
              </w:rPr>
              <w:t>没有不得分。</w:t>
            </w:r>
          </w:p>
        </w:tc>
      </w:tr>
      <w:tr w:rsidR="00305F1A">
        <w:trPr>
          <w:trHeight w:val="778"/>
          <w:jc w:val="center"/>
        </w:trPr>
        <w:tc>
          <w:tcPr>
            <w:tcW w:w="986" w:type="dxa"/>
            <w:vMerge/>
            <w:tcBorders>
              <w:left w:val="single" w:sz="4" w:space="0" w:color="auto"/>
              <w:right w:val="single" w:sz="4" w:space="0" w:color="auto"/>
            </w:tcBorders>
            <w:vAlign w:val="center"/>
          </w:tcPr>
          <w:p w:rsidR="00305F1A" w:rsidRDefault="00305F1A">
            <w:pPr>
              <w:autoSpaceDE w:val="0"/>
              <w:autoSpaceDN w:val="0"/>
              <w:adjustRightInd w:val="0"/>
              <w:spacing w:line="400" w:lineRule="exact"/>
              <w:ind w:firstLineChars="200" w:firstLine="480"/>
              <w:rPr>
                <w:rFonts w:ascii="宋体" w:hAnsi="Cambria" w:cs="宋体"/>
                <w:color w:val="FF0000"/>
                <w:kern w:val="0"/>
                <w:lang w:val="zh-CN"/>
              </w:rPr>
            </w:pPr>
          </w:p>
        </w:tc>
        <w:tc>
          <w:tcPr>
            <w:tcW w:w="1485" w:type="dxa"/>
            <w:tcBorders>
              <w:top w:val="single" w:sz="4" w:space="0" w:color="auto"/>
              <w:left w:val="single" w:sz="4" w:space="0" w:color="auto"/>
              <w:bottom w:val="single" w:sz="4" w:space="0" w:color="auto"/>
              <w:right w:val="single" w:sz="4" w:space="0" w:color="auto"/>
            </w:tcBorders>
            <w:vAlign w:val="center"/>
          </w:tcPr>
          <w:p w:rsidR="00305F1A" w:rsidRDefault="00C5596F">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本地化服务能力</w:t>
            </w:r>
          </w:p>
        </w:tc>
        <w:tc>
          <w:tcPr>
            <w:tcW w:w="736" w:type="dxa"/>
            <w:tcBorders>
              <w:top w:val="single" w:sz="4" w:space="0" w:color="auto"/>
              <w:left w:val="single" w:sz="4" w:space="0" w:color="auto"/>
              <w:bottom w:val="single" w:sz="4" w:space="0" w:color="auto"/>
              <w:right w:val="single" w:sz="4" w:space="0" w:color="auto"/>
            </w:tcBorders>
            <w:vAlign w:val="center"/>
          </w:tcPr>
          <w:p w:rsidR="00305F1A" w:rsidRDefault="00C5596F">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3</w:t>
            </w:r>
          </w:p>
        </w:tc>
        <w:tc>
          <w:tcPr>
            <w:tcW w:w="5985" w:type="dxa"/>
            <w:tcBorders>
              <w:top w:val="single" w:sz="4" w:space="0" w:color="auto"/>
              <w:left w:val="single" w:sz="4" w:space="0" w:color="auto"/>
              <w:bottom w:val="single" w:sz="4" w:space="0" w:color="auto"/>
              <w:right w:val="single" w:sz="4" w:space="0" w:color="auto"/>
            </w:tcBorders>
            <w:vAlign w:val="center"/>
          </w:tcPr>
          <w:p w:rsidR="00305F1A" w:rsidRDefault="00C5596F">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在西宁市有服务机构的，得3分；有合作性服务机构的，得1分；没有的不得分。（需提供相关证明材料）。</w:t>
            </w:r>
          </w:p>
        </w:tc>
      </w:tr>
      <w:tr w:rsidR="00305F1A">
        <w:trPr>
          <w:trHeight w:val="77"/>
          <w:jc w:val="center"/>
        </w:trPr>
        <w:tc>
          <w:tcPr>
            <w:tcW w:w="986" w:type="dxa"/>
            <w:vMerge/>
            <w:tcBorders>
              <w:left w:val="single" w:sz="4" w:space="0" w:color="auto"/>
              <w:right w:val="single" w:sz="4" w:space="0" w:color="auto"/>
            </w:tcBorders>
            <w:vAlign w:val="center"/>
          </w:tcPr>
          <w:p w:rsidR="00305F1A" w:rsidRDefault="00305F1A">
            <w:pPr>
              <w:autoSpaceDE w:val="0"/>
              <w:autoSpaceDN w:val="0"/>
              <w:adjustRightInd w:val="0"/>
              <w:spacing w:line="400" w:lineRule="exact"/>
              <w:ind w:firstLineChars="200" w:firstLine="480"/>
              <w:rPr>
                <w:rFonts w:ascii="宋体" w:hAnsi="Cambria" w:cs="宋体"/>
                <w:color w:val="FF0000"/>
                <w:kern w:val="0"/>
                <w:lang w:val="zh-CN"/>
              </w:rPr>
            </w:pPr>
          </w:p>
        </w:tc>
        <w:tc>
          <w:tcPr>
            <w:tcW w:w="1485" w:type="dxa"/>
            <w:tcBorders>
              <w:top w:val="single" w:sz="4" w:space="0" w:color="auto"/>
              <w:left w:val="single" w:sz="4" w:space="0" w:color="auto"/>
              <w:bottom w:val="single" w:sz="4" w:space="0" w:color="auto"/>
              <w:right w:val="single" w:sz="4" w:space="0" w:color="auto"/>
            </w:tcBorders>
            <w:vAlign w:val="center"/>
          </w:tcPr>
          <w:p w:rsidR="00305F1A" w:rsidRDefault="00C5596F">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类似业绩</w:t>
            </w:r>
          </w:p>
        </w:tc>
        <w:tc>
          <w:tcPr>
            <w:tcW w:w="736" w:type="dxa"/>
            <w:tcBorders>
              <w:top w:val="single" w:sz="4" w:space="0" w:color="auto"/>
              <w:left w:val="single" w:sz="4" w:space="0" w:color="auto"/>
              <w:bottom w:val="single" w:sz="4" w:space="0" w:color="auto"/>
              <w:right w:val="single" w:sz="4" w:space="0" w:color="auto"/>
            </w:tcBorders>
            <w:vAlign w:val="center"/>
          </w:tcPr>
          <w:p w:rsidR="00305F1A" w:rsidRDefault="00C5596F">
            <w:pPr>
              <w:autoSpaceDE w:val="0"/>
              <w:autoSpaceDN w:val="0"/>
              <w:adjustRightInd w:val="0"/>
              <w:spacing w:line="400" w:lineRule="exact"/>
              <w:rPr>
                <w:rFonts w:ascii="宋体" w:hAnsi="Cambria" w:cs="宋体"/>
                <w:kern w:val="0"/>
              </w:rPr>
            </w:pPr>
            <w:r>
              <w:rPr>
                <w:rFonts w:ascii="宋体" w:hAnsi="Cambria" w:cs="宋体" w:hint="eastAsia"/>
                <w:kern w:val="0"/>
              </w:rPr>
              <w:t>10</w:t>
            </w:r>
          </w:p>
        </w:tc>
        <w:tc>
          <w:tcPr>
            <w:tcW w:w="5985" w:type="dxa"/>
            <w:tcBorders>
              <w:top w:val="single" w:sz="4" w:space="0" w:color="auto"/>
              <w:left w:val="single" w:sz="4" w:space="0" w:color="auto"/>
              <w:bottom w:val="single" w:sz="4" w:space="0" w:color="auto"/>
              <w:right w:val="single" w:sz="4" w:space="0" w:color="auto"/>
            </w:tcBorders>
          </w:tcPr>
          <w:p w:rsidR="00305F1A" w:rsidRDefault="00C5596F">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提供自201</w:t>
            </w:r>
            <w:r>
              <w:rPr>
                <w:rFonts w:ascii="宋体" w:hAnsi="Cambria" w:cs="宋体" w:hint="eastAsia"/>
                <w:kern w:val="0"/>
              </w:rPr>
              <w:t>6</w:t>
            </w:r>
            <w:r>
              <w:rPr>
                <w:rFonts w:ascii="宋体" w:hAnsi="Cambria" w:cs="宋体" w:hint="eastAsia"/>
                <w:kern w:val="0"/>
                <w:lang w:val="zh-CN"/>
              </w:rPr>
              <w:t>年以来的类似业绩证明材料（需提供包含合同首页、标的及金额所在页、签字盖章页的合同复印或扫描件）。提供每提供1个得2分，最高得</w:t>
            </w:r>
            <w:r>
              <w:rPr>
                <w:rFonts w:ascii="宋体" w:hAnsi="Cambria" w:cs="宋体" w:hint="eastAsia"/>
                <w:kern w:val="0"/>
              </w:rPr>
              <w:t>10</w:t>
            </w:r>
            <w:r>
              <w:rPr>
                <w:rFonts w:ascii="宋体" w:hAnsi="Cambria" w:cs="宋体" w:hint="eastAsia"/>
                <w:kern w:val="0"/>
                <w:lang w:val="zh-CN"/>
              </w:rPr>
              <w:t>分；不提供不得分。</w:t>
            </w:r>
          </w:p>
        </w:tc>
      </w:tr>
      <w:tr w:rsidR="00305F1A">
        <w:trPr>
          <w:trHeight w:val="77"/>
          <w:jc w:val="center"/>
        </w:trPr>
        <w:tc>
          <w:tcPr>
            <w:tcW w:w="986" w:type="dxa"/>
            <w:vMerge/>
            <w:tcBorders>
              <w:left w:val="single" w:sz="4" w:space="0" w:color="auto"/>
              <w:right w:val="single" w:sz="4" w:space="0" w:color="auto"/>
            </w:tcBorders>
            <w:vAlign w:val="center"/>
          </w:tcPr>
          <w:p w:rsidR="00305F1A" w:rsidRDefault="00305F1A">
            <w:pPr>
              <w:autoSpaceDE w:val="0"/>
              <w:autoSpaceDN w:val="0"/>
              <w:adjustRightInd w:val="0"/>
              <w:spacing w:line="400" w:lineRule="exact"/>
              <w:ind w:firstLineChars="200" w:firstLine="480"/>
              <w:rPr>
                <w:rFonts w:ascii="宋体" w:hAnsi="Cambria" w:cs="宋体"/>
                <w:color w:val="FF0000"/>
                <w:kern w:val="0"/>
                <w:lang w:val="zh-CN"/>
              </w:rPr>
            </w:pPr>
          </w:p>
        </w:tc>
        <w:tc>
          <w:tcPr>
            <w:tcW w:w="1485" w:type="dxa"/>
            <w:tcBorders>
              <w:top w:val="single" w:sz="4" w:space="0" w:color="auto"/>
              <w:left w:val="single" w:sz="4" w:space="0" w:color="auto"/>
              <w:bottom w:val="single" w:sz="4" w:space="0" w:color="auto"/>
              <w:right w:val="single" w:sz="4" w:space="0" w:color="auto"/>
            </w:tcBorders>
            <w:vAlign w:val="center"/>
          </w:tcPr>
          <w:p w:rsidR="00305F1A" w:rsidRDefault="00C5596F">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对招标文件规范性响应程度</w:t>
            </w:r>
          </w:p>
        </w:tc>
        <w:tc>
          <w:tcPr>
            <w:tcW w:w="736" w:type="dxa"/>
            <w:tcBorders>
              <w:top w:val="single" w:sz="4" w:space="0" w:color="auto"/>
              <w:left w:val="single" w:sz="4" w:space="0" w:color="auto"/>
              <w:bottom w:val="single" w:sz="4" w:space="0" w:color="auto"/>
              <w:right w:val="single" w:sz="4" w:space="0" w:color="auto"/>
            </w:tcBorders>
            <w:vAlign w:val="center"/>
          </w:tcPr>
          <w:p w:rsidR="00305F1A" w:rsidRDefault="00C5596F">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2</w:t>
            </w:r>
          </w:p>
        </w:tc>
        <w:tc>
          <w:tcPr>
            <w:tcW w:w="5985" w:type="dxa"/>
            <w:tcBorders>
              <w:top w:val="single" w:sz="4" w:space="0" w:color="auto"/>
              <w:left w:val="single" w:sz="4" w:space="0" w:color="auto"/>
              <w:bottom w:val="single" w:sz="4" w:space="0" w:color="auto"/>
              <w:right w:val="single" w:sz="4" w:space="0" w:color="auto"/>
            </w:tcBorders>
          </w:tcPr>
          <w:p w:rsidR="00305F1A" w:rsidRDefault="00C5596F">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投标文件完全响应招标文件编排要求的得2分；一般的得1分；编排混乱的不得分。</w:t>
            </w:r>
          </w:p>
        </w:tc>
      </w:tr>
    </w:tbl>
    <w:p w:rsidR="00305F1A" w:rsidRDefault="00305F1A">
      <w:pPr>
        <w:autoSpaceDE w:val="0"/>
        <w:autoSpaceDN w:val="0"/>
        <w:spacing w:line="480" w:lineRule="auto"/>
        <w:ind w:firstLineChars="200" w:firstLine="480"/>
        <w:rPr>
          <w:rFonts w:ascii="宋体" w:hAnsi="宋体" w:cs="宋体"/>
          <w:kern w:val="0"/>
          <w:lang w:val="zh-CN"/>
        </w:rPr>
      </w:pPr>
    </w:p>
    <w:p w:rsidR="00305F1A" w:rsidRDefault="00C5596F">
      <w:pPr>
        <w:autoSpaceDE w:val="0"/>
        <w:autoSpaceDN w:val="0"/>
        <w:spacing w:line="480" w:lineRule="auto"/>
        <w:rPr>
          <w:rFonts w:ascii="宋体" w:hAnsi="宋体" w:cs="宋体"/>
          <w:shd w:val="clear" w:color="auto" w:fill="FFFFFF"/>
        </w:rPr>
      </w:pPr>
      <w:r>
        <w:rPr>
          <w:rFonts w:ascii="宋体" w:hAnsi="宋体" w:cs="宋体" w:hint="eastAsia"/>
          <w:shd w:val="clear" w:color="auto" w:fill="FFFFFF"/>
        </w:rPr>
        <w:t>19.3 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rsidR="00305F1A" w:rsidRDefault="00C5596F">
      <w:pPr>
        <w:autoSpaceDE w:val="0"/>
        <w:autoSpaceDN w:val="0"/>
        <w:spacing w:line="480" w:lineRule="auto"/>
        <w:ind w:firstLineChars="200" w:firstLine="480"/>
        <w:rPr>
          <w:rFonts w:ascii="宋体" w:hAnsi="宋体" w:cs="宋体"/>
          <w:shd w:val="clear" w:color="auto" w:fill="FFFFFF"/>
        </w:rPr>
      </w:pPr>
      <w:r>
        <w:rPr>
          <w:rFonts w:ascii="宋体" w:hAnsi="宋体" w:cs="宋体" w:hint="eastAsia"/>
          <w:shd w:val="clear" w:color="auto" w:fill="FFFFFF"/>
        </w:rPr>
        <w:t>19.4 评标结果汇总完成后，除下列情形外，任何人不得修改评标结果：</w:t>
      </w:r>
    </w:p>
    <w:p w:rsidR="00305F1A" w:rsidRDefault="00C5596F">
      <w:pPr>
        <w:autoSpaceDE w:val="0"/>
        <w:autoSpaceDN w:val="0"/>
        <w:spacing w:line="480" w:lineRule="auto"/>
        <w:ind w:firstLineChars="200" w:firstLine="480"/>
        <w:rPr>
          <w:rFonts w:ascii="宋体" w:hAnsi="宋体" w:cs="宋体"/>
          <w:shd w:val="clear" w:color="auto" w:fill="FFFFFF"/>
        </w:rPr>
      </w:pPr>
      <w:r>
        <w:rPr>
          <w:rFonts w:ascii="宋体" w:hAnsi="宋体" w:cs="宋体" w:hint="eastAsia"/>
          <w:shd w:val="clear" w:color="auto" w:fill="FFFFFF"/>
        </w:rPr>
        <w:t>（1）分值汇总计算错误的；</w:t>
      </w:r>
    </w:p>
    <w:p w:rsidR="00305F1A" w:rsidRDefault="00C5596F">
      <w:pPr>
        <w:autoSpaceDE w:val="0"/>
        <w:autoSpaceDN w:val="0"/>
        <w:spacing w:line="480" w:lineRule="auto"/>
        <w:ind w:firstLineChars="200" w:firstLine="480"/>
        <w:rPr>
          <w:rFonts w:ascii="宋体" w:hAnsi="宋体" w:cs="宋体"/>
          <w:shd w:val="clear" w:color="auto" w:fill="FFFFFF"/>
        </w:rPr>
      </w:pPr>
      <w:r>
        <w:rPr>
          <w:rFonts w:ascii="宋体" w:hAnsi="宋体" w:cs="宋体" w:hint="eastAsia"/>
          <w:shd w:val="clear" w:color="auto" w:fill="FFFFFF"/>
        </w:rPr>
        <w:t>（2）分项评分超出评分标准范围的；</w:t>
      </w:r>
    </w:p>
    <w:p w:rsidR="00305F1A" w:rsidRDefault="00C5596F">
      <w:pPr>
        <w:autoSpaceDE w:val="0"/>
        <w:autoSpaceDN w:val="0"/>
        <w:spacing w:line="480" w:lineRule="auto"/>
        <w:ind w:firstLineChars="200" w:firstLine="480"/>
        <w:rPr>
          <w:rFonts w:ascii="宋体" w:hAnsi="宋体" w:cs="宋体"/>
          <w:shd w:val="clear" w:color="auto" w:fill="FFFFFF"/>
        </w:rPr>
      </w:pPr>
      <w:r>
        <w:rPr>
          <w:rFonts w:ascii="宋体" w:hAnsi="宋体" w:cs="宋体" w:hint="eastAsia"/>
          <w:shd w:val="clear" w:color="auto" w:fill="FFFFFF"/>
        </w:rPr>
        <w:t>（3）评标委员会成员对客观评审因素评分不一致的；</w:t>
      </w:r>
    </w:p>
    <w:p w:rsidR="00305F1A" w:rsidRDefault="00C5596F">
      <w:pPr>
        <w:autoSpaceDE w:val="0"/>
        <w:autoSpaceDN w:val="0"/>
        <w:spacing w:line="480" w:lineRule="auto"/>
        <w:ind w:firstLineChars="200" w:firstLine="480"/>
        <w:rPr>
          <w:rFonts w:ascii="宋体" w:hAnsi="宋体" w:cs="宋体"/>
          <w:shd w:val="clear" w:color="auto" w:fill="FFFFFF"/>
        </w:rPr>
      </w:pPr>
      <w:r>
        <w:rPr>
          <w:rFonts w:ascii="宋体" w:hAnsi="宋体" w:cs="宋体" w:hint="eastAsia"/>
          <w:shd w:val="clear" w:color="auto" w:fill="FFFFFF"/>
        </w:rPr>
        <w:t>（4）经评标委员会认定评分畸高、畸低的。</w:t>
      </w:r>
    </w:p>
    <w:p w:rsidR="00305F1A" w:rsidRDefault="00C5596F">
      <w:pPr>
        <w:autoSpaceDE w:val="0"/>
        <w:autoSpaceDN w:val="0"/>
        <w:spacing w:line="480" w:lineRule="auto"/>
        <w:ind w:firstLineChars="200" w:firstLine="480"/>
        <w:rPr>
          <w:rFonts w:ascii="宋体" w:hAnsi="宋体" w:cs="宋体"/>
          <w:shd w:val="clear" w:color="auto" w:fill="FFFFFF"/>
        </w:rPr>
      </w:pPr>
      <w:r>
        <w:rPr>
          <w:rFonts w:ascii="宋体" w:hAnsi="宋体" w:cs="宋体" w:hint="eastAsia"/>
          <w:shd w:val="clear" w:color="auto" w:fill="FFFFFF"/>
        </w:rPr>
        <w:t>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p>
    <w:p w:rsidR="00305F1A" w:rsidRDefault="00C5596F">
      <w:pPr>
        <w:autoSpaceDE w:val="0"/>
        <w:autoSpaceDN w:val="0"/>
        <w:spacing w:line="480" w:lineRule="auto"/>
        <w:ind w:firstLineChars="200" w:firstLine="480"/>
        <w:rPr>
          <w:rFonts w:ascii="宋体" w:hAnsi="宋体" w:cs="宋体"/>
          <w:shd w:val="clear" w:color="auto" w:fill="FFFFFF"/>
        </w:rPr>
      </w:pPr>
      <w:r>
        <w:rPr>
          <w:rFonts w:ascii="宋体" w:hAnsi="宋体" w:cs="宋体" w:hint="eastAsia"/>
          <w:shd w:val="clear" w:color="auto" w:fill="FFFFFF"/>
        </w:rPr>
        <w:t>投标人对以上情形提出质疑的，采购人或者采购代理机构可以组织原评标委员会进行重新评审，重新评审改变评标结果的，应当书面报告本级财政部门。</w:t>
      </w:r>
    </w:p>
    <w:p w:rsidR="00305F1A" w:rsidRDefault="00C5596F">
      <w:pPr>
        <w:pStyle w:val="af2"/>
        <w:spacing w:before="0" w:after="0" w:line="480" w:lineRule="auto"/>
        <w:rPr>
          <w:rFonts w:ascii="宋体" w:hAnsi="宋体" w:cs="宋体"/>
          <w:lang w:val="zh-CN"/>
        </w:rPr>
      </w:pPr>
      <w:bookmarkStart w:id="28" w:name="_Toc54"/>
      <w:r>
        <w:rPr>
          <w:rFonts w:ascii="宋体" w:hAnsi="宋体" w:cs="宋体" w:hint="eastAsia"/>
          <w:lang w:val="zh-CN"/>
        </w:rPr>
        <w:t>七、中标</w:t>
      </w:r>
      <w:bookmarkEnd w:id="28"/>
    </w:p>
    <w:p w:rsidR="00305F1A" w:rsidRDefault="00C5596F">
      <w:pPr>
        <w:pStyle w:val="af2"/>
        <w:spacing w:before="0" w:after="0" w:line="480" w:lineRule="auto"/>
        <w:jc w:val="left"/>
        <w:rPr>
          <w:rFonts w:ascii="宋体" w:hAnsi="宋体" w:cs="宋体"/>
          <w:lang w:val="zh-CN"/>
        </w:rPr>
      </w:pPr>
      <w:bookmarkStart w:id="29" w:name="_Toc21218"/>
      <w:r>
        <w:rPr>
          <w:rFonts w:ascii="宋体" w:hAnsi="宋体" w:cs="宋体" w:hint="eastAsia"/>
          <w:sz w:val="28"/>
          <w:szCs w:val="28"/>
          <w:lang w:val="zh-CN"/>
        </w:rPr>
        <w:t>20.推荐并确定中标人</w:t>
      </w:r>
      <w:bookmarkEnd w:id="29"/>
    </w:p>
    <w:p w:rsidR="00305F1A" w:rsidRDefault="00C5596F">
      <w:pPr>
        <w:autoSpaceDE w:val="0"/>
        <w:autoSpaceDN w:val="0"/>
        <w:spacing w:line="480" w:lineRule="auto"/>
        <w:ind w:firstLineChars="200" w:firstLine="480"/>
        <w:rPr>
          <w:rFonts w:ascii="宋体" w:hAnsi="宋体" w:cs="宋体"/>
        </w:rPr>
      </w:pPr>
      <w:r>
        <w:rPr>
          <w:rFonts w:ascii="宋体" w:hAnsi="宋体" w:cs="宋体" w:hint="eastAsia"/>
        </w:rPr>
        <w:lastRenderedPageBreak/>
        <w:t>20.1 采购代理机构应当在评标结束后2个工作日内将评标报告送采购人。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p>
    <w:p w:rsidR="00305F1A" w:rsidRDefault="00C5596F">
      <w:pPr>
        <w:autoSpaceDE w:val="0"/>
        <w:autoSpaceDN w:val="0"/>
        <w:spacing w:line="480" w:lineRule="auto"/>
        <w:ind w:firstLineChars="200" w:firstLine="480"/>
        <w:rPr>
          <w:rFonts w:ascii="宋体" w:hAnsi="宋体" w:cs="宋体"/>
        </w:rPr>
      </w:pPr>
      <w:r>
        <w:rPr>
          <w:rFonts w:ascii="宋体" w:hAnsi="宋体" w:cs="宋体" w:hint="eastAsia"/>
        </w:rPr>
        <w:t>20.2 采购人自行组织招标的，应当在评标结束后5个工作日内确定中标人。</w:t>
      </w:r>
    </w:p>
    <w:p w:rsidR="00305F1A" w:rsidRDefault="00C5596F">
      <w:pPr>
        <w:autoSpaceDE w:val="0"/>
        <w:autoSpaceDN w:val="0"/>
        <w:spacing w:line="480" w:lineRule="auto"/>
        <w:ind w:firstLineChars="200" w:firstLine="480"/>
        <w:rPr>
          <w:rFonts w:ascii="宋体" w:hAnsi="宋体" w:cs="宋体"/>
        </w:rPr>
      </w:pPr>
      <w:r>
        <w:rPr>
          <w:rFonts w:ascii="宋体" w:hAnsi="宋体" w:cs="宋体" w:hint="eastAsia"/>
        </w:rPr>
        <w:t>20.3 采购人在收到评标报告5个工作日内未按评标报告推荐的中标候选人顺序确定中标人，又不能说明合法理由的，视同按评标报告推荐的顺序确定排名第一的中标候选人为中标人。</w:t>
      </w:r>
    </w:p>
    <w:p w:rsidR="00305F1A" w:rsidRDefault="00C5596F">
      <w:pPr>
        <w:pStyle w:val="af2"/>
        <w:spacing w:before="0" w:after="0" w:line="480" w:lineRule="auto"/>
        <w:jc w:val="left"/>
        <w:rPr>
          <w:rFonts w:ascii="宋体" w:hAnsi="宋体" w:cs="宋体"/>
          <w:lang w:val="zh-CN"/>
        </w:rPr>
      </w:pPr>
      <w:bookmarkStart w:id="30" w:name="_Toc17920"/>
      <w:r>
        <w:rPr>
          <w:rFonts w:ascii="宋体" w:hAnsi="宋体" w:cs="宋体" w:hint="eastAsia"/>
          <w:sz w:val="28"/>
          <w:szCs w:val="28"/>
          <w:lang w:val="zh-CN"/>
        </w:rPr>
        <w:t>21.中标通知</w:t>
      </w:r>
      <w:bookmarkEnd w:id="30"/>
    </w:p>
    <w:p w:rsidR="00305F1A" w:rsidRDefault="00C5596F">
      <w:pPr>
        <w:autoSpaceDE w:val="0"/>
        <w:autoSpaceDN w:val="0"/>
        <w:spacing w:line="480" w:lineRule="auto"/>
        <w:ind w:firstLineChars="200" w:firstLine="480"/>
        <w:rPr>
          <w:rFonts w:ascii="宋体" w:hAnsi="宋体" w:cs="宋体"/>
          <w:kern w:val="0"/>
        </w:rPr>
      </w:pPr>
      <w:r>
        <w:rPr>
          <w:rFonts w:ascii="宋体" w:hAnsi="宋体" w:cs="宋体" w:hint="eastAsia"/>
          <w:kern w:val="0"/>
        </w:rPr>
        <w:t>21.1 采购人或者采购代理机构应当自中标人确定之日起2个工作日内，在省级以上财政部门指定的媒体上公告中标结果，招标文件应当随中标结果同时公告。</w:t>
      </w:r>
    </w:p>
    <w:p w:rsidR="00305F1A" w:rsidRDefault="00C5596F">
      <w:pPr>
        <w:autoSpaceDE w:val="0"/>
        <w:autoSpaceDN w:val="0"/>
        <w:spacing w:line="480" w:lineRule="auto"/>
        <w:ind w:firstLineChars="200" w:firstLine="480"/>
        <w:rPr>
          <w:rFonts w:ascii="宋体" w:hAnsi="宋体" w:cs="宋体"/>
          <w:kern w:val="0"/>
        </w:rPr>
      </w:pPr>
      <w:r>
        <w:rPr>
          <w:rFonts w:ascii="宋体" w:hAnsi="宋体" w:cs="宋体" w:hint="eastAsia"/>
          <w:kern w:val="0"/>
        </w:rPr>
        <w:t>21.2 中标结果公告内容应当包括采购人及其委托的采购代理机构的名称、地址、联系方式，项目名称和项目编号，中标人名称、地址和中标金额，主要中标标的的名称、规格型号、数量、单价、服务要求，中标公告期限以及评审专家名单。</w:t>
      </w:r>
    </w:p>
    <w:p w:rsidR="00305F1A" w:rsidRDefault="00C5596F">
      <w:pPr>
        <w:autoSpaceDE w:val="0"/>
        <w:autoSpaceDN w:val="0"/>
        <w:spacing w:line="480" w:lineRule="auto"/>
        <w:ind w:firstLineChars="200" w:firstLine="480"/>
        <w:rPr>
          <w:rFonts w:ascii="宋体" w:hAnsi="宋体" w:cs="宋体"/>
          <w:kern w:val="0"/>
        </w:rPr>
      </w:pPr>
      <w:r>
        <w:rPr>
          <w:rFonts w:ascii="宋体" w:hAnsi="宋体" w:cs="宋体" w:hint="eastAsia"/>
          <w:kern w:val="0"/>
        </w:rPr>
        <w:t>21.3 中标公告期限为1个工作日。</w:t>
      </w:r>
    </w:p>
    <w:p w:rsidR="00305F1A" w:rsidRDefault="00C5596F">
      <w:pPr>
        <w:autoSpaceDE w:val="0"/>
        <w:autoSpaceDN w:val="0"/>
        <w:spacing w:line="480" w:lineRule="auto"/>
        <w:ind w:firstLineChars="200" w:firstLine="480"/>
        <w:rPr>
          <w:rFonts w:ascii="宋体" w:hAnsi="宋体" w:cs="宋体"/>
          <w:kern w:val="0"/>
        </w:rPr>
      </w:pPr>
      <w:r>
        <w:rPr>
          <w:rFonts w:ascii="宋体" w:hAnsi="宋体" w:cs="宋体" w:hint="eastAsia"/>
          <w:kern w:val="0"/>
        </w:rPr>
        <w:t>21.4 在公告中标结果的同时，采购人或者采购代理机构应当向中标人发出中标通知书；采用综合评分法评审的，还应当告知未中标人本人的评审得分与排序。</w:t>
      </w:r>
    </w:p>
    <w:p w:rsidR="00305F1A" w:rsidRDefault="00C5596F">
      <w:pPr>
        <w:autoSpaceDE w:val="0"/>
        <w:autoSpaceDN w:val="0"/>
        <w:spacing w:line="480" w:lineRule="auto"/>
        <w:ind w:firstLineChars="200" w:firstLine="480"/>
        <w:rPr>
          <w:rFonts w:ascii="宋体" w:hAnsi="宋体" w:cs="宋体"/>
          <w:kern w:val="0"/>
        </w:rPr>
      </w:pPr>
      <w:r>
        <w:rPr>
          <w:rFonts w:ascii="宋体" w:hAnsi="宋体" w:cs="宋体" w:hint="eastAsia"/>
          <w:kern w:val="0"/>
        </w:rPr>
        <w:t>21.5 中标通知书发出后，采购人不得违法改变中标结果，中标人无正当理由不得放弃中标。</w:t>
      </w:r>
    </w:p>
    <w:p w:rsidR="00305F1A" w:rsidRDefault="00C5596F">
      <w:pPr>
        <w:pStyle w:val="af2"/>
        <w:spacing w:before="0" w:after="0" w:line="480" w:lineRule="auto"/>
        <w:rPr>
          <w:rFonts w:ascii="宋体" w:hAnsi="宋体" w:cs="宋体"/>
          <w:lang w:val="zh-CN"/>
        </w:rPr>
      </w:pPr>
      <w:bookmarkStart w:id="31" w:name="_Toc27825"/>
      <w:r>
        <w:rPr>
          <w:rFonts w:ascii="宋体" w:hAnsi="宋体" w:cs="宋体" w:hint="eastAsia"/>
          <w:lang w:val="zh-CN"/>
        </w:rPr>
        <w:t>八、授予合同</w:t>
      </w:r>
      <w:bookmarkEnd w:id="31"/>
    </w:p>
    <w:p w:rsidR="00305F1A" w:rsidRDefault="00C5596F">
      <w:pPr>
        <w:pStyle w:val="af2"/>
        <w:spacing w:before="0" w:after="0" w:line="480" w:lineRule="auto"/>
        <w:jc w:val="left"/>
        <w:rPr>
          <w:rFonts w:ascii="宋体" w:hAnsi="宋体" w:cs="宋体"/>
          <w:kern w:val="0"/>
          <w:sz w:val="24"/>
        </w:rPr>
      </w:pPr>
      <w:bookmarkStart w:id="32" w:name="_Toc29743"/>
      <w:r>
        <w:rPr>
          <w:rFonts w:ascii="宋体" w:hAnsi="宋体" w:cs="宋体" w:hint="eastAsia"/>
          <w:sz w:val="28"/>
          <w:szCs w:val="28"/>
          <w:lang w:val="zh-CN"/>
        </w:rPr>
        <w:t>22.签订合同</w:t>
      </w:r>
      <w:bookmarkEnd w:id="32"/>
    </w:p>
    <w:p w:rsidR="00305F1A" w:rsidRDefault="00C5596F">
      <w:pPr>
        <w:autoSpaceDE w:val="0"/>
        <w:autoSpaceDN w:val="0"/>
        <w:spacing w:line="480" w:lineRule="auto"/>
        <w:ind w:firstLineChars="200" w:firstLine="480"/>
        <w:rPr>
          <w:rFonts w:ascii="宋体" w:hAnsi="宋体" w:cs="宋体"/>
          <w:kern w:val="0"/>
        </w:rPr>
      </w:pPr>
      <w:r>
        <w:rPr>
          <w:rFonts w:ascii="宋体" w:hAnsi="宋体" w:cs="宋体" w:hint="eastAsia"/>
          <w:kern w:val="0"/>
          <w:lang w:val="zh-CN"/>
        </w:rPr>
        <w:lastRenderedPageBreak/>
        <w:t>22.1</w:t>
      </w:r>
      <w:r>
        <w:rPr>
          <w:rFonts w:ascii="宋体" w:hAnsi="宋体" w:cs="宋体" w:hint="eastAsia"/>
          <w:kern w:val="0"/>
        </w:rPr>
        <w:t xml:space="preserve"> 采购人应当自中标通知书发出之日起30日内，按照招标文件和中标人投标文件的规定，与中标人签订书面合同。所签订的合同不得对招标文件确定的事项和中标人投标文件作实质性修改。</w:t>
      </w:r>
    </w:p>
    <w:p w:rsidR="00305F1A" w:rsidRDefault="00C5596F">
      <w:pPr>
        <w:autoSpaceDE w:val="0"/>
        <w:autoSpaceDN w:val="0"/>
        <w:spacing w:line="480" w:lineRule="auto"/>
        <w:ind w:firstLineChars="200" w:firstLine="480"/>
        <w:rPr>
          <w:rFonts w:ascii="宋体" w:hAnsi="宋体" w:cs="宋体"/>
          <w:kern w:val="0"/>
        </w:rPr>
      </w:pPr>
      <w:r>
        <w:rPr>
          <w:rFonts w:ascii="宋体" w:hAnsi="宋体" w:cs="宋体" w:hint="eastAsia"/>
          <w:kern w:val="0"/>
        </w:rPr>
        <w:t>采购人不得向中标人提出任何不合理的要求作为签订合同的条件。</w:t>
      </w:r>
    </w:p>
    <w:p w:rsidR="00305F1A" w:rsidRDefault="00C5596F">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22.2 签订合同时，可将中标人的投标保证金转为中标人的履约保证金或中标人应当以支票、汇票、本票等非现金形式向采购人指定的账户交纳履约保证金。履约保证金的数额由采购人确定，但不得超出采购合同总金额的10%。</w:t>
      </w:r>
    </w:p>
    <w:p w:rsidR="00305F1A" w:rsidRDefault="00C5596F">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22.3</w:t>
      </w:r>
      <w:r>
        <w:rPr>
          <w:rFonts w:ascii="宋体" w:hAnsi="宋体" w:cs="宋体" w:hint="eastAsia"/>
          <w:kern w:val="0"/>
        </w:rPr>
        <w:t xml:space="preserve"> 中标人拒绝与采购人签订合同的</w:t>
      </w:r>
      <w:r>
        <w:rPr>
          <w:rFonts w:ascii="宋体" w:hAnsi="宋体" w:cs="宋体" w:hint="eastAsia"/>
          <w:kern w:val="0"/>
          <w:lang w:val="zh-CN"/>
        </w:rPr>
        <w:t>，采购人可以按照评标报告推荐的中标候选人名单排序，确定下一候选人为中标人，也可重新开展政府采购活动。</w:t>
      </w:r>
    </w:p>
    <w:p w:rsidR="00305F1A" w:rsidRDefault="00C5596F">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22.4招标文件、中标人的投标文件、《中标通知书》及其澄清、说明文件、承诺等，均为签订采购合同的依据，作为采购合同的组成部分。</w:t>
      </w:r>
    </w:p>
    <w:p w:rsidR="00305F1A" w:rsidRDefault="00C5596F">
      <w:pPr>
        <w:autoSpaceDE w:val="0"/>
        <w:autoSpaceDN w:val="0"/>
        <w:spacing w:line="480" w:lineRule="auto"/>
        <w:ind w:firstLineChars="200" w:firstLine="480"/>
        <w:rPr>
          <w:rFonts w:ascii="宋体" w:hAnsi="宋体" w:cs="宋体"/>
          <w:kern w:val="0"/>
        </w:rPr>
      </w:pPr>
      <w:r>
        <w:rPr>
          <w:rFonts w:ascii="宋体" w:hAnsi="宋体" w:cs="宋体" w:hint="eastAsia"/>
          <w:kern w:val="0"/>
        </w:rPr>
        <w:t xml:space="preserve">22.5 </w:t>
      </w:r>
      <w:r>
        <w:rPr>
          <w:rFonts w:ascii="宋体" w:hAnsi="宋体" w:cs="宋体" w:hint="eastAsia"/>
          <w:kern w:val="0"/>
          <w:lang w:val="zh-CN"/>
        </w:rPr>
        <w:t>采购合同签订之日起</w:t>
      </w:r>
      <w:r>
        <w:rPr>
          <w:rFonts w:ascii="宋体" w:hAnsi="宋体" w:cs="宋体" w:hint="eastAsia"/>
          <w:kern w:val="0"/>
        </w:rPr>
        <w:t>2</w:t>
      </w:r>
      <w:r>
        <w:rPr>
          <w:rFonts w:ascii="宋体" w:hAnsi="宋体" w:cs="宋体" w:hint="eastAsia"/>
          <w:kern w:val="0"/>
          <w:lang w:val="zh-CN"/>
        </w:rPr>
        <w:t>个工作日内，由采购人将采购合同在青海政府采购网上公告，但采购合同中涉及国家秘密、商业秘密的内容除外。</w:t>
      </w:r>
    </w:p>
    <w:p w:rsidR="00305F1A" w:rsidRDefault="00C5596F">
      <w:pPr>
        <w:autoSpaceDE w:val="0"/>
        <w:autoSpaceDN w:val="0"/>
        <w:spacing w:line="480" w:lineRule="auto"/>
        <w:ind w:firstLineChars="200" w:firstLine="480"/>
        <w:rPr>
          <w:rFonts w:ascii="宋体" w:hAnsi="宋体" w:cs="宋体"/>
          <w:kern w:val="0"/>
        </w:rPr>
      </w:pPr>
      <w:r>
        <w:rPr>
          <w:rFonts w:ascii="宋体" w:hAnsi="宋体" w:cs="宋体" w:hint="eastAsia"/>
          <w:kern w:val="0"/>
        </w:rPr>
        <w:t>22.6 采购人与中标人应当根据合同的约定依法履行合同义务。政府采购合同的履行、违约责任和解决争议的方法等适用《中华人民共和国合同法》。</w:t>
      </w:r>
    </w:p>
    <w:p w:rsidR="00305F1A" w:rsidRDefault="00C5596F">
      <w:pPr>
        <w:autoSpaceDE w:val="0"/>
        <w:autoSpaceDN w:val="0"/>
        <w:spacing w:line="480" w:lineRule="auto"/>
        <w:ind w:firstLineChars="200" w:firstLine="480"/>
        <w:rPr>
          <w:rFonts w:ascii="宋体" w:hAnsi="宋体" w:cs="宋体"/>
          <w:kern w:val="0"/>
        </w:rPr>
      </w:pPr>
      <w:r>
        <w:rPr>
          <w:rFonts w:ascii="宋体" w:hAnsi="宋体" w:cs="宋体" w:hint="eastAsia"/>
          <w:kern w:val="0"/>
        </w:rPr>
        <w:t>22.7 采购人应当及时对采购项目进行验收。采购人可以邀请参加本项目的其他投标人或者第三方机构参与验收。参与验收的投标人或者第三方机构的意见作为验收书的参考资料一并存档。</w:t>
      </w:r>
    </w:p>
    <w:p w:rsidR="00305F1A" w:rsidRDefault="00C5596F">
      <w:pPr>
        <w:autoSpaceDE w:val="0"/>
        <w:autoSpaceDN w:val="0"/>
        <w:spacing w:line="480" w:lineRule="auto"/>
        <w:ind w:firstLineChars="200" w:firstLine="480"/>
        <w:rPr>
          <w:rFonts w:ascii="宋体" w:hAnsi="宋体" w:cs="宋体"/>
          <w:kern w:val="0"/>
        </w:rPr>
      </w:pPr>
      <w:r>
        <w:rPr>
          <w:rFonts w:ascii="宋体" w:hAnsi="宋体" w:cs="宋体" w:hint="eastAsia"/>
          <w:kern w:val="0"/>
        </w:rPr>
        <w:t>22.8 采购人应当加强对中标人的履约管理，并按照采购合同约定，及时向中标人支付采购资金。对于中标人违反采购合同约定的行为，采购人应当及时处理，依法追究其违约责任。</w:t>
      </w:r>
    </w:p>
    <w:p w:rsidR="00305F1A" w:rsidRDefault="00C5596F">
      <w:pPr>
        <w:autoSpaceDE w:val="0"/>
        <w:autoSpaceDN w:val="0"/>
        <w:spacing w:line="480" w:lineRule="auto"/>
        <w:ind w:firstLineChars="200" w:firstLine="480"/>
        <w:rPr>
          <w:rFonts w:ascii="宋体" w:hAnsi="宋体" w:cs="宋体"/>
          <w:kern w:val="0"/>
        </w:rPr>
      </w:pPr>
      <w:r>
        <w:rPr>
          <w:rFonts w:ascii="宋体" w:hAnsi="宋体" w:cs="宋体" w:hint="eastAsia"/>
          <w:kern w:val="0"/>
        </w:rPr>
        <w:t>22.9 采购人、采购代理机构应当建立真实完整的招标采购档案，妥善保存每项采购活动的采购文件。</w:t>
      </w:r>
    </w:p>
    <w:p w:rsidR="00305F1A" w:rsidRDefault="00C5596F">
      <w:pPr>
        <w:pStyle w:val="af2"/>
        <w:spacing w:before="0" w:after="0" w:line="480" w:lineRule="auto"/>
        <w:rPr>
          <w:rFonts w:ascii="宋体" w:hAnsi="宋体" w:cs="宋体"/>
          <w:lang w:val="zh-CN"/>
        </w:rPr>
      </w:pPr>
      <w:bookmarkStart w:id="33" w:name="_Toc14330"/>
      <w:r>
        <w:rPr>
          <w:rFonts w:ascii="宋体" w:hAnsi="宋体" w:cs="宋体" w:hint="eastAsia"/>
          <w:lang w:val="zh-CN"/>
        </w:rPr>
        <w:lastRenderedPageBreak/>
        <w:t>九、招标代理费</w:t>
      </w:r>
      <w:bookmarkEnd w:id="33"/>
    </w:p>
    <w:p w:rsidR="00305F1A" w:rsidRDefault="00C5596F">
      <w:pPr>
        <w:autoSpaceDE w:val="0"/>
        <w:autoSpaceDN w:val="0"/>
        <w:spacing w:line="480" w:lineRule="auto"/>
        <w:ind w:firstLineChars="200" w:firstLine="480"/>
        <w:jc w:val="left"/>
        <w:rPr>
          <w:rFonts w:ascii="宋体" w:hAnsi="宋体" w:cs="宋体"/>
          <w:kern w:val="0"/>
        </w:rPr>
      </w:pPr>
      <w:r>
        <w:rPr>
          <w:rFonts w:ascii="宋体" w:hAnsi="宋体" w:cs="宋体" w:hint="eastAsia"/>
          <w:kern w:val="0"/>
        </w:rPr>
        <w:t>1、</w:t>
      </w:r>
      <w:r>
        <w:rPr>
          <w:rFonts w:ascii="宋体" w:hAnsi="宋体" w:cs="宋体" w:hint="eastAsia"/>
          <w:kern w:val="0"/>
          <w:lang w:val="zh-CN"/>
        </w:rPr>
        <w:t>收费金额</w:t>
      </w:r>
      <w:r w:rsidRPr="00BC72E7">
        <w:rPr>
          <w:rFonts w:ascii="宋体" w:hAnsi="宋体" w:cs="宋体" w:hint="eastAsia"/>
          <w:kern w:val="0"/>
          <w:lang w:val="zh-CN"/>
        </w:rPr>
        <w:t>：本项目招标代</w:t>
      </w:r>
      <w:bookmarkStart w:id="34" w:name="_GoBack"/>
      <w:bookmarkEnd w:id="34"/>
      <w:r w:rsidRPr="00BC72E7">
        <w:rPr>
          <w:rFonts w:ascii="宋体" w:hAnsi="宋体" w:cs="宋体" w:hint="eastAsia"/>
          <w:kern w:val="0"/>
          <w:lang w:val="zh-CN"/>
        </w:rPr>
        <w:t>理费由采购人</w:t>
      </w:r>
      <w:r w:rsidRPr="00BC72E7">
        <w:rPr>
          <w:rFonts w:ascii="宋体" w:hAnsi="宋体" w:cs="宋体" w:hint="eastAsia"/>
          <w:kern w:val="0"/>
        </w:rPr>
        <w:t>缴纳。</w:t>
      </w:r>
    </w:p>
    <w:p w:rsidR="00305F1A" w:rsidRDefault="00C5596F">
      <w:pPr>
        <w:pStyle w:val="af2"/>
        <w:spacing w:before="0" w:after="0" w:line="480" w:lineRule="auto"/>
        <w:rPr>
          <w:rFonts w:ascii="宋体" w:hAnsi="宋体" w:cs="宋体"/>
          <w:lang w:val="zh-CN"/>
        </w:rPr>
      </w:pPr>
      <w:bookmarkStart w:id="35" w:name="_Toc14075"/>
      <w:r>
        <w:rPr>
          <w:rFonts w:ascii="宋体" w:hAnsi="宋体" w:cs="宋体" w:hint="eastAsia"/>
          <w:lang w:val="zh-CN"/>
        </w:rPr>
        <w:t>十、其他</w:t>
      </w:r>
      <w:bookmarkEnd w:id="35"/>
    </w:p>
    <w:p w:rsidR="00305F1A" w:rsidRDefault="00C5596F">
      <w:pPr>
        <w:autoSpaceDE w:val="0"/>
        <w:autoSpaceDN w:val="0"/>
        <w:spacing w:line="480" w:lineRule="auto"/>
        <w:ind w:firstLineChars="200" w:firstLine="480"/>
        <w:rPr>
          <w:rFonts w:ascii="宋体" w:hAnsi="宋体" w:cs="宋体"/>
          <w:kern w:val="0"/>
        </w:rPr>
      </w:pPr>
      <w:r>
        <w:rPr>
          <w:rFonts w:ascii="宋体" w:hAnsi="宋体" w:cs="宋体" w:hint="eastAsia"/>
          <w:kern w:val="0"/>
        </w:rPr>
        <w:t>1、投标人应当遵循公平竞争的原则，不得恶意串通，不得妨碍其他投标人的竞争行为，不得损害采购人或者其他投标人的合法权益。</w:t>
      </w:r>
    </w:p>
    <w:p w:rsidR="00305F1A" w:rsidRDefault="00C5596F">
      <w:pPr>
        <w:autoSpaceDE w:val="0"/>
        <w:autoSpaceDN w:val="0"/>
        <w:spacing w:line="480" w:lineRule="auto"/>
        <w:ind w:firstLineChars="200" w:firstLine="480"/>
        <w:rPr>
          <w:rFonts w:ascii="宋体" w:hAnsi="宋体" w:cs="宋体"/>
          <w:kern w:val="0"/>
        </w:rPr>
      </w:pPr>
      <w:r>
        <w:rPr>
          <w:rFonts w:ascii="宋体" w:hAnsi="宋体" w:cs="宋体" w:hint="eastAsia"/>
          <w:kern w:val="0"/>
        </w:rPr>
        <w:t>在评标过程中发现投标人有上述情形的，评标委员会应当认定其投标无效，并书面报告本级财政部门。</w:t>
      </w:r>
    </w:p>
    <w:p w:rsidR="00305F1A" w:rsidRDefault="00C5596F">
      <w:pPr>
        <w:autoSpaceDE w:val="0"/>
        <w:autoSpaceDN w:val="0"/>
        <w:spacing w:line="480" w:lineRule="auto"/>
        <w:ind w:firstLineChars="200" w:firstLine="480"/>
        <w:rPr>
          <w:rFonts w:ascii="宋体" w:hAnsi="宋体" w:cs="宋体"/>
          <w:kern w:val="0"/>
        </w:rPr>
      </w:pPr>
      <w:r>
        <w:rPr>
          <w:rFonts w:ascii="宋体" w:hAnsi="宋体" w:cs="宋体" w:hint="eastAsia"/>
          <w:kern w:val="0"/>
        </w:rPr>
        <w:t>2、有下列情形之一的，视为投标人串通投标，其投标无效：</w:t>
      </w:r>
    </w:p>
    <w:p w:rsidR="00305F1A" w:rsidRDefault="00C5596F">
      <w:pPr>
        <w:autoSpaceDE w:val="0"/>
        <w:autoSpaceDN w:val="0"/>
        <w:spacing w:line="480" w:lineRule="auto"/>
        <w:ind w:firstLineChars="200" w:firstLine="480"/>
        <w:rPr>
          <w:rFonts w:ascii="宋体" w:hAnsi="宋体" w:cs="宋体"/>
          <w:kern w:val="0"/>
        </w:rPr>
      </w:pPr>
      <w:r>
        <w:rPr>
          <w:rFonts w:ascii="宋体" w:hAnsi="宋体" w:cs="宋体" w:hint="eastAsia"/>
          <w:kern w:val="0"/>
        </w:rPr>
        <w:t>（1）不同投标人的投标文件由同一单位或者个人编制；</w:t>
      </w:r>
    </w:p>
    <w:p w:rsidR="00305F1A" w:rsidRDefault="00C5596F">
      <w:pPr>
        <w:autoSpaceDE w:val="0"/>
        <w:autoSpaceDN w:val="0"/>
        <w:spacing w:line="480" w:lineRule="auto"/>
        <w:ind w:firstLineChars="200" w:firstLine="480"/>
        <w:rPr>
          <w:rFonts w:ascii="宋体" w:hAnsi="宋体" w:cs="宋体"/>
          <w:kern w:val="0"/>
        </w:rPr>
      </w:pPr>
      <w:r>
        <w:rPr>
          <w:rFonts w:ascii="宋体" w:hAnsi="宋体" w:cs="宋体" w:hint="eastAsia"/>
          <w:kern w:val="0"/>
        </w:rPr>
        <w:t>（2）不同投标人委托同一单位或者个人办理投标事宜；</w:t>
      </w:r>
    </w:p>
    <w:p w:rsidR="00305F1A" w:rsidRDefault="00C5596F">
      <w:pPr>
        <w:autoSpaceDE w:val="0"/>
        <w:autoSpaceDN w:val="0"/>
        <w:spacing w:line="480" w:lineRule="auto"/>
        <w:ind w:firstLineChars="200" w:firstLine="480"/>
        <w:rPr>
          <w:rFonts w:ascii="宋体" w:hAnsi="宋体" w:cs="宋体"/>
          <w:kern w:val="0"/>
        </w:rPr>
      </w:pPr>
      <w:r>
        <w:rPr>
          <w:rFonts w:ascii="宋体" w:hAnsi="宋体" w:cs="宋体" w:hint="eastAsia"/>
          <w:kern w:val="0"/>
        </w:rPr>
        <w:t>（3）不同投标人的投标文件载明的项目管理成员或者联系人员为同一人；</w:t>
      </w:r>
    </w:p>
    <w:p w:rsidR="00305F1A" w:rsidRDefault="00C5596F">
      <w:pPr>
        <w:autoSpaceDE w:val="0"/>
        <w:autoSpaceDN w:val="0"/>
        <w:spacing w:line="480" w:lineRule="auto"/>
        <w:ind w:firstLineChars="200" w:firstLine="480"/>
        <w:rPr>
          <w:rFonts w:ascii="宋体" w:hAnsi="宋体" w:cs="宋体"/>
          <w:kern w:val="0"/>
        </w:rPr>
      </w:pPr>
      <w:r>
        <w:rPr>
          <w:rFonts w:ascii="宋体" w:hAnsi="宋体" w:cs="宋体" w:hint="eastAsia"/>
          <w:kern w:val="0"/>
        </w:rPr>
        <w:t>（4）不同投标人的投标文件异常一致或者投标报价呈规律性差异；</w:t>
      </w:r>
    </w:p>
    <w:p w:rsidR="00305F1A" w:rsidRDefault="00C5596F">
      <w:pPr>
        <w:autoSpaceDE w:val="0"/>
        <w:autoSpaceDN w:val="0"/>
        <w:spacing w:line="480" w:lineRule="auto"/>
        <w:ind w:firstLineChars="200" w:firstLine="480"/>
        <w:rPr>
          <w:rFonts w:ascii="宋体" w:hAnsi="宋体" w:cs="宋体"/>
          <w:kern w:val="0"/>
        </w:rPr>
      </w:pPr>
      <w:r>
        <w:rPr>
          <w:rFonts w:ascii="宋体" w:hAnsi="宋体" w:cs="宋体" w:hint="eastAsia"/>
          <w:kern w:val="0"/>
        </w:rPr>
        <w:t>（5）不同投标人的投标文件相互混装；</w:t>
      </w:r>
    </w:p>
    <w:p w:rsidR="00305F1A" w:rsidRDefault="00C5596F">
      <w:pPr>
        <w:autoSpaceDE w:val="0"/>
        <w:autoSpaceDN w:val="0"/>
        <w:spacing w:line="480" w:lineRule="auto"/>
        <w:ind w:firstLineChars="200" w:firstLine="480"/>
        <w:rPr>
          <w:rFonts w:ascii="宋体" w:hAnsi="宋体" w:cs="宋体"/>
          <w:kern w:val="0"/>
        </w:rPr>
      </w:pPr>
      <w:r>
        <w:rPr>
          <w:rFonts w:ascii="宋体" w:hAnsi="宋体" w:cs="宋体" w:hint="eastAsia"/>
          <w:kern w:val="0"/>
        </w:rPr>
        <w:t>（6）不同投标人的投标保证金从同一单位或者个人的账户转出。</w:t>
      </w:r>
    </w:p>
    <w:p w:rsidR="00305F1A" w:rsidRDefault="00C5596F">
      <w:pPr>
        <w:autoSpaceDE w:val="0"/>
        <w:autoSpaceDN w:val="0"/>
        <w:spacing w:line="480" w:lineRule="auto"/>
        <w:ind w:firstLineChars="200" w:firstLine="480"/>
        <w:rPr>
          <w:rFonts w:ascii="宋体" w:hAnsi="宋体" w:cs="宋体"/>
          <w:kern w:val="0"/>
        </w:rPr>
      </w:pPr>
      <w:r>
        <w:rPr>
          <w:rFonts w:ascii="宋体" w:hAnsi="宋体" w:cs="宋体" w:hint="eastAsia"/>
          <w:kern w:val="0"/>
        </w:rPr>
        <w:t>3、公开招标数额标准以上的采购项目，投标截止后投标人不足3家或者通过资格审查或符合性审查的投标人不足3家的，除采购任务取消情形外，按照以下方式处理：</w:t>
      </w:r>
    </w:p>
    <w:p w:rsidR="00305F1A" w:rsidRDefault="00C5596F">
      <w:pPr>
        <w:autoSpaceDE w:val="0"/>
        <w:autoSpaceDN w:val="0"/>
        <w:spacing w:line="480" w:lineRule="auto"/>
        <w:ind w:firstLineChars="200" w:firstLine="480"/>
        <w:rPr>
          <w:rFonts w:ascii="宋体" w:hAnsi="宋体" w:cs="宋体"/>
          <w:kern w:val="0"/>
        </w:rPr>
      </w:pPr>
      <w:r>
        <w:rPr>
          <w:rFonts w:ascii="宋体" w:hAnsi="宋体" w:cs="宋体" w:hint="eastAsia"/>
          <w:kern w:val="0"/>
        </w:rPr>
        <w:t>（1）招标文件存在不合理条款或者招标程序不符合规定的，采购人、采购代理机构改正后依法重新招标；</w:t>
      </w:r>
    </w:p>
    <w:p w:rsidR="00305F1A" w:rsidRDefault="00C5596F">
      <w:pPr>
        <w:autoSpaceDE w:val="0"/>
        <w:autoSpaceDN w:val="0"/>
        <w:spacing w:line="480" w:lineRule="auto"/>
        <w:ind w:firstLineChars="200" w:firstLine="480"/>
        <w:rPr>
          <w:rFonts w:ascii="宋体" w:hAnsi="宋体" w:cs="宋体"/>
          <w:kern w:val="0"/>
        </w:rPr>
      </w:pPr>
      <w:r>
        <w:rPr>
          <w:rFonts w:ascii="宋体" w:hAnsi="宋体" w:cs="宋体" w:hint="eastAsia"/>
          <w:kern w:val="0"/>
        </w:rPr>
        <w:t>（2）招标文件没有不合理条款、招标程序符合规定，需要采用其他采购方式采购的，采购人应当依法报财政部门批准。</w:t>
      </w:r>
    </w:p>
    <w:p w:rsidR="00305F1A" w:rsidRDefault="00C5596F">
      <w:pPr>
        <w:autoSpaceDE w:val="0"/>
        <w:autoSpaceDN w:val="0"/>
        <w:spacing w:line="480" w:lineRule="auto"/>
        <w:ind w:firstLineChars="200" w:firstLine="560"/>
        <w:rPr>
          <w:rFonts w:ascii="宋体" w:hAnsi="宋体" w:cs="宋体"/>
          <w:kern w:val="0"/>
          <w:lang w:val="zh-CN"/>
        </w:rPr>
      </w:pPr>
      <w:r>
        <w:rPr>
          <w:rFonts w:ascii="宋体" w:hAnsi="宋体" w:cs="宋体" w:hint="eastAsia"/>
          <w:sz w:val="28"/>
          <w:szCs w:val="28"/>
        </w:rPr>
        <w:t>4、</w:t>
      </w:r>
      <w:r>
        <w:rPr>
          <w:rFonts w:ascii="宋体" w:hAnsi="宋体" w:cs="宋体" w:hint="eastAsia"/>
          <w:kern w:val="0"/>
          <w:lang w:val="zh-CN"/>
        </w:rPr>
        <w:t>在招标采购中，出现下列情形之一的，应予废标：</w:t>
      </w:r>
    </w:p>
    <w:p w:rsidR="00305F1A" w:rsidRDefault="00C5596F">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lastRenderedPageBreak/>
        <w:t>（1）符合专业条件的投标人或者对招标文件作实质性响应的投标人不足三家的。</w:t>
      </w:r>
    </w:p>
    <w:p w:rsidR="00305F1A" w:rsidRDefault="00C5596F">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（2）出现影响采购公正的违法、违规行为的。</w:t>
      </w:r>
    </w:p>
    <w:p w:rsidR="00305F1A" w:rsidRDefault="00C5596F">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（3）投标人的报价均超出采购预算，采购人不能支付的。</w:t>
      </w:r>
    </w:p>
    <w:p w:rsidR="00305F1A" w:rsidRDefault="00C5596F">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（4）因重大变故，采购任务取消的。</w:t>
      </w:r>
    </w:p>
    <w:p w:rsidR="00305F1A" w:rsidRDefault="00C5596F">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废标后，由采购代理机构发布废标公告。</w:t>
      </w:r>
    </w:p>
    <w:p w:rsidR="00305F1A" w:rsidRDefault="00C5596F">
      <w:pPr>
        <w:autoSpaceDE w:val="0"/>
        <w:autoSpaceDN w:val="0"/>
        <w:spacing w:line="480" w:lineRule="auto"/>
        <w:ind w:firstLineChars="200" w:firstLine="480"/>
        <w:rPr>
          <w:rFonts w:ascii="宋体" w:hAnsi="宋体" w:cs="宋体"/>
          <w:kern w:val="0"/>
        </w:rPr>
      </w:pPr>
      <w:r>
        <w:rPr>
          <w:rFonts w:ascii="宋体" w:hAnsi="宋体" w:cs="宋体" w:hint="eastAsia"/>
          <w:kern w:val="0"/>
        </w:rPr>
        <w:t>5、</w:t>
      </w:r>
      <w:r>
        <w:rPr>
          <w:rFonts w:ascii="宋体" w:hAnsi="宋体" w:cs="宋体" w:hint="eastAsia"/>
          <w:kern w:val="0"/>
          <w:lang w:val="zh-CN"/>
        </w:rPr>
        <w:t>其他未尽事宜，按照《中华人民共和国政府采购法》、《中华人民共和国政府采购法实施条例》、《中华人民共和国合同法》等法律法规的有关条款执行。</w:t>
      </w:r>
    </w:p>
    <w:p w:rsidR="00305F1A" w:rsidRDefault="00305F1A">
      <w:pPr>
        <w:spacing w:line="480" w:lineRule="auto"/>
        <w:rPr>
          <w:rFonts w:ascii="宋体" w:hAnsi="宋体" w:cs="宋体"/>
        </w:rPr>
      </w:pPr>
    </w:p>
    <w:p w:rsidR="00305F1A" w:rsidRDefault="00C5596F">
      <w:pPr>
        <w:pStyle w:val="af2"/>
        <w:spacing w:before="0" w:after="0" w:line="480" w:lineRule="auto"/>
        <w:rPr>
          <w:rFonts w:ascii="宋体" w:hAnsi="宋体" w:cs="宋体"/>
          <w:sz w:val="24"/>
        </w:rPr>
      </w:pPr>
      <w:r>
        <w:rPr>
          <w:rFonts w:ascii="宋体" w:hAnsi="宋体" w:cs="宋体" w:hint="eastAsia"/>
          <w:szCs w:val="36"/>
          <w:lang w:val="zh-CN"/>
        </w:rPr>
        <w:br w:type="page"/>
      </w:r>
      <w:bookmarkStart w:id="36" w:name="_Toc3905"/>
      <w:r>
        <w:rPr>
          <w:rFonts w:ascii="宋体" w:hAnsi="宋体" w:cs="宋体" w:hint="eastAsia"/>
          <w:szCs w:val="36"/>
          <w:lang w:val="zh-CN"/>
        </w:rPr>
        <w:lastRenderedPageBreak/>
        <w:t>第三部分 青海省政府采购项目合同书范本</w:t>
      </w:r>
      <w:bookmarkEnd w:id="36"/>
    </w:p>
    <w:p w:rsidR="00305F1A" w:rsidRDefault="00C5596F">
      <w:pPr>
        <w:autoSpaceDE w:val="0"/>
        <w:autoSpaceDN w:val="0"/>
        <w:adjustRightInd w:val="0"/>
        <w:spacing w:line="480" w:lineRule="auto"/>
        <w:jc w:val="center"/>
        <w:rPr>
          <w:rFonts w:ascii="宋体" w:hAnsi="宋体" w:cs="宋体"/>
          <w:b/>
          <w:bCs/>
          <w:kern w:val="0"/>
          <w:sz w:val="36"/>
          <w:szCs w:val="36"/>
        </w:rPr>
      </w:pPr>
      <w:r>
        <w:rPr>
          <w:rFonts w:ascii="宋体" w:hAnsi="宋体" w:cs="宋体" w:hint="eastAsia"/>
          <w:b/>
          <w:bCs/>
          <w:kern w:val="0"/>
          <w:sz w:val="36"/>
          <w:szCs w:val="36"/>
          <w:lang w:val="zh-CN"/>
        </w:rPr>
        <w:t>（货物类）</w:t>
      </w:r>
    </w:p>
    <w:p w:rsidR="00305F1A" w:rsidRDefault="00305F1A">
      <w:pPr>
        <w:autoSpaceDE w:val="0"/>
        <w:autoSpaceDN w:val="0"/>
        <w:adjustRightInd w:val="0"/>
        <w:spacing w:line="480" w:lineRule="auto"/>
        <w:rPr>
          <w:rFonts w:ascii="宋体" w:hAnsi="宋体" w:cs="宋体"/>
          <w:kern w:val="0"/>
          <w:sz w:val="28"/>
          <w:szCs w:val="28"/>
        </w:rPr>
      </w:pPr>
    </w:p>
    <w:p w:rsidR="00305F1A" w:rsidRDefault="00305F1A">
      <w:pPr>
        <w:autoSpaceDE w:val="0"/>
        <w:autoSpaceDN w:val="0"/>
        <w:adjustRightInd w:val="0"/>
        <w:spacing w:line="480" w:lineRule="auto"/>
        <w:rPr>
          <w:rFonts w:ascii="宋体" w:hAnsi="宋体" w:cs="宋体"/>
          <w:kern w:val="0"/>
          <w:sz w:val="28"/>
          <w:szCs w:val="28"/>
        </w:rPr>
      </w:pPr>
    </w:p>
    <w:p w:rsidR="00305F1A" w:rsidRDefault="00305F1A">
      <w:pPr>
        <w:autoSpaceDE w:val="0"/>
        <w:autoSpaceDN w:val="0"/>
        <w:adjustRightInd w:val="0"/>
        <w:spacing w:line="480" w:lineRule="auto"/>
        <w:rPr>
          <w:rFonts w:ascii="宋体" w:hAnsi="宋体" w:cs="宋体"/>
          <w:kern w:val="0"/>
          <w:sz w:val="28"/>
          <w:szCs w:val="28"/>
        </w:rPr>
      </w:pPr>
    </w:p>
    <w:p w:rsidR="00305F1A" w:rsidRDefault="00305F1A">
      <w:pPr>
        <w:autoSpaceDE w:val="0"/>
        <w:autoSpaceDN w:val="0"/>
        <w:adjustRightInd w:val="0"/>
        <w:spacing w:line="480" w:lineRule="auto"/>
        <w:rPr>
          <w:rFonts w:ascii="宋体" w:hAnsi="宋体" w:cs="宋体"/>
          <w:kern w:val="0"/>
          <w:sz w:val="28"/>
          <w:szCs w:val="28"/>
        </w:rPr>
      </w:pPr>
    </w:p>
    <w:p w:rsidR="00305F1A" w:rsidRDefault="00C5596F">
      <w:pPr>
        <w:autoSpaceDE w:val="0"/>
        <w:autoSpaceDN w:val="0"/>
        <w:adjustRightInd w:val="0"/>
        <w:spacing w:line="480" w:lineRule="auto"/>
        <w:jc w:val="center"/>
        <w:rPr>
          <w:rFonts w:ascii="宋体" w:hAnsi="宋体" w:cs="宋体"/>
          <w:b/>
          <w:bCs/>
          <w:kern w:val="0"/>
          <w:sz w:val="48"/>
          <w:szCs w:val="48"/>
        </w:rPr>
      </w:pPr>
      <w:r>
        <w:rPr>
          <w:rFonts w:ascii="宋体" w:hAnsi="宋体" w:cs="宋体" w:hint="eastAsia"/>
          <w:b/>
          <w:bCs/>
          <w:kern w:val="0"/>
          <w:sz w:val="48"/>
          <w:szCs w:val="48"/>
          <w:lang w:val="zh-CN"/>
        </w:rPr>
        <w:t>青海省政府采购项目合同书</w:t>
      </w:r>
    </w:p>
    <w:p w:rsidR="00305F1A" w:rsidRDefault="00305F1A">
      <w:pPr>
        <w:autoSpaceDE w:val="0"/>
        <w:autoSpaceDN w:val="0"/>
        <w:adjustRightInd w:val="0"/>
        <w:spacing w:line="480" w:lineRule="auto"/>
        <w:rPr>
          <w:rFonts w:ascii="宋体" w:hAnsi="宋体" w:cs="宋体"/>
          <w:kern w:val="0"/>
          <w:sz w:val="28"/>
          <w:szCs w:val="28"/>
        </w:rPr>
      </w:pPr>
    </w:p>
    <w:p w:rsidR="00305F1A" w:rsidRDefault="00305F1A">
      <w:pPr>
        <w:autoSpaceDE w:val="0"/>
        <w:autoSpaceDN w:val="0"/>
        <w:adjustRightInd w:val="0"/>
        <w:spacing w:line="480" w:lineRule="auto"/>
        <w:rPr>
          <w:rFonts w:ascii="宋体" w:hAnsi="宋体" w:cs="宋体"/>
          <w:kern w:val="0"/>
          <w:sz w:val="28"/>
          <w:szCs w:val="28"/>
        </w:rPr>
      </w:pPr>
    </w:p>
    <w:p w:rsidR="00305F1A" w:rsidRDefault="00305F1A">
      <w:pPr>
        <w:autoSpaceDE w:val="0"/>
        <w:autoSpaceDN w:val="0"/>
        <w:adjustRightInd w:val="0"/>
        <w:spacing w:line="480" w:lineRule="auto"/>
        <w:rPr>
          <w:rFonts w:ascii="宋体" w:hAnsi="宋体" w:cs="宋体"/>
          <w:kern w:val="0"/>
          <w:sz w:val="28"/>
          <w:szCs w:val="28"/>
        </w:rPr>
      </w:pPr>
    </w:p>
    <w:p w:rsidR="00305F1A" w:rsidRDefault="00C5596F">
      <w:pPr>
        <w:autoSpaceDE w:val="0"/>
        <w:autoSpaceDN w:val="0"/>
        <w:adjustRightInd w:val="0"/>
        <w:spacing w:line="480" w:lineRule="auto"/>
        <w:rPr>
          <w:rFonts w:ascii="宋体" w:hAnsi="宋体" w:cs="宋体"/>
          <w:b/>
          <w:bCs/>
          <w:kern w:val="0"/>
          <w:sz w:val="30"/>
          <w:szCs w:val="30"/>
          <w:lang w:val="zh-CN"/>
        </w:rPr>
      </w:pPr>
      <w:r>
        <w:rPr>
          <w:rFonts w:ascii="宋体" w:hAnsi="宋体" w:cs="宋体" w:hint="eastAsia"/>
          <w:b/>
          <w:bCs/>
          <w:kern w:val="0"/>
          <w:sz w:val="30"/>
          <w:szCs w:val="30"/>
          <w:lang w:val="zh-CN"/>
        </w:rPr>
        <w:t>采购项目编号：</w:t>
      </w:r>
    </w:p>
    <w:p w:rsidR="00305F1A" w:rsidRDefault="00C5596F">
      <w:pPr>
        <w:autoSpaceDE w:val="0"/>
        <w:autoSpaceDN w:val="0"/>
        <w:adjustRightInd w:val="0"/>
        <w:spacing w:line="480" w:lineRule="auto"/>
        <w:rPr>
          <w:rFonts w:ascii="宋体" w:hAnsi="宋体" w:cs="宋体"/>
          <w:b/>
          <w:bCs/>
          <w:kern w:val="0"/>
          <w:sz w:val="30"/>
          <w:szCs w:val="30"/>
        </w:rPr>
      </w:pPr>
      <w:r>
        <w:rPr>
          <w:rFonts w:ascii="宋体" w:hAnsi="宋体" w:cs="宋体" w:hint="eastAsia"/>
          <w:b/>
          <w:bCs/>
          <w:kern w:val="0"/>
          <w:sz w:val="30"/>
          <w:szCs w:val="30"/>
          <w:lang w:val="zh-CN"/>
        </w:rPr>
        <w:t>采购项目名称：</w:t>
      </w:r>
    </w:p>
    <w:p w:rsidR="00305F1A" w:rsidRDefault="00C5596F">
      <w:pPr>
        <w:autoSpaceDE w:val="0"/>
        <w:autoSpaceDN w:val="0"/>
        <w:adjustRightInd w:val="0"/>
        <w:spacing w:line="480" w:lineRule="auto"/>
        <w:rPr>
          <w:rFonts w:ascii="宋体" w:hAnsi="宋体" w:cs="宋体"/>
          <w:b/>
          <w:bCs/>
          <w:kern w:val="0"/>
          <w:sz w:val="30"/>
          <w:szCs w:val="30"/>
        </w:rPr>
      </w:pPr>
      <w:r>
        <w:rPr>
          <w:rFonts w:ascii="宋体" w:hAnsi="宋体" w:cs="宋体" w:hint="eastAsia"/>
          <w:b/>
          <w:bCs/>
          <w:kern w:val="0"/>
          <w:sz w:val="30"/>
          <w:szCs w:val="30"/>
          <w:lang w:val="zh-CN"/>
        </w:rPr>
        <w:t>采购合同编号：</w:t>
      </w:r>
      <w:r>
        <w:rPr>
          <w:rFonts w:ascii="宋体" w:hAnsi="宋体" w:cs="宋体" w:hint="eastAsia"/>
          <w:b/>
          <w:bCs/>
          <w:kern w:val="0"/>
          <w:sz w:val="30"/>
          <w:szCs w:val="30"/>
          <w:u w:val="single"/>
        </w:rPr>
        <w:tab/>
        <w:t>QHHC-2020-007</w:t>
      </w:r>
    </w:p>
    <w:p w:rsidR="00305F1A" w:rsidRDefault="00C5596F">
      <w:pPr>
        <w:autoSpaceDE w:val="0"/>
        <w:autoSpaceDN w:val="0"/>
        <w:adjustRightInd w:val="0"/>
        <w:spacing w:line="480" w:lineRule="auto"/>
        <w:rPr>
          <w:rFonts w:ascii="宋体" w:hAnsi="宋体" w:cs="宋体"/>
          <w:b/>
          <w:bCs/>
          <w:kern w:val="0"/>
          <w:sz w:val="30"/>
          <w:szCs w:val="30"/>
        </w:rPr>
      </w:pPr>
      <w:r>
        <w:rPr>
          <w:rFonts w:ascii="宋体" w:hAnsi="宋体" w:cs="宋体" w:hint="eastAsia"/>
          <w:b/>
          <w:bCs/>
          <w:kern w:val="0"/>
          <w:sz w:val="30"/>
          <w:szCs w:val="30"/>
          <w:lang w:val="zh-CN"/>
        </w:rPr>
        <w:t>合同金额（人民币）：</w:t>
      </w:r>
    </w:p>
    <w:p w:rsidR="00305F1A" w:rsidRDefault="00C5596F">
      <w:pPr>
        <w:autoSpaceDE w:val="0"/>
        <w:autoSpaceDN w:val="0"/>
        <w:adjustRightInd w:val="0"/>
        <w:spacing w:line="480" w:lineRule="auto"/>
        <w:rPr>
          <w:rFonts w:ascii="宋体" w:hAnsi="宋体" w:cs="宋体"/>
          <w:b/>
          <w:bCs/>
          <w:kern w:val="0"/>
          <w:sz w:val="30"/>
          <w:szCs w:val="30"/>
        </w:rPr>
      </w:pPr>
      <w:r>
        <w:rPr>
          <w:rFonts w:ascii="宋体" w:hAnsi="宋体" w:cs="宋体" w:hint="eastAsia"/>
          <w:b/>
          <w:bCs/>
          <w:kern w:val="0"/>
          <w:sz w:val="30"/>
          <w:szCs w:val="30"/>
          <w:lang w:val="zh-CN"/>
        </w:rPr>
        <w:t>采购人（甲方）：</w:t>
      </w:r>
      <w:r>
        <w:rPr>
          <w:rFonts w:ascii="宋体" w:hAnsi="宋体" w:cs="宋体" w:hint="eastAsia"/>
          <w:b/>
          <w:bCs/>
          <w:kern w:val="0"/>
          <w:sz w:val="30"/>
          <w:szCs w:val="30"/>
          <w:u w:val="single"/>
          <w:lang w:val="zh-CN"/>
        </w:rPr>
        <w:t>（盖章）</w:t>
      </w:r>
    </w:p>
    <w:p w:rsidR="00305F1A" w:rsidRDefault="00C5596F">
      <w:pPr>
        <w:autoSpaceDE w:val="0"/>
        <w:autoSpaceDN w:val="0"/>
        <w:adjustRightInd w:val="0"/>
        <w:spacing w:line="480" w:lineRule="auto"/>
        <w:rPr>
          <w:rFonts w:ascii="宋体" w:hAnsi="宋体" w:cs="宋体"/>
          <w:b/>
          <w:bCs/>
          <w:kern w:val="0"/>
          <w:sz w:val="30"/>
          <w:szCs w:val="30"/>
        </w:rPr>
      </w:pPr>
      <w:r>
        <w:rPr>
          <w:rFonts w:ascii="宋体" w:hAnsi="宋体" w:cs="宋体" w:hint="eastAsia"/>
          <w:b/>
          <w:bCs/>
          <w:kern w:val="0"/>
          <w:sz w:val="30"/>
          <w:szCs w:val="30"/>
          <w:lang w:val="zh-CN"/>
        </w:rPr>
        <w:t>中标人（乙方）：</w:t>
      </w:r>
      <w:r>
        <w:rPr>
          <w:rFonts w:ascii="宋体" w:hAnsi="宋体" w:cs="宋体" w:hint="eastAsia"/>
          <w:b/>
          <w:bCs/>
          <w:kern w:val="0"/>
          <w:sz w:val="30"/>
          <w:szCs w:val="30"/>
          <w:u w:val="single"/>
          <w:lang w:val="zh-CN"/>
        </w:rPr>
        <w:t>（盖章）</w:t>
      </w:r>
    </w:p>
    <w:p w:rsidR="00305F1A" w:rsidRDefault="00C5596F">
      <w:pPr>
        <w:autoSpaceDE w:val="0"/>
        <w:autoSpaceDN w:val="0"/>
        <w:adjustRightInd w:val="0"/>
        <w:spacing w:line="480" w:lineRule="auto"/>
        <w:rPr>
          <w:rFonts w:ascii="宋体" w:hAnsi="宋体" w:cs="宋体"/>
          <w:b/>
          <w:bCs/>
          <w:kern w:val="0"/>
          <w:sz w:val="30"/>
          <w:szCs w:val="30"/>
        </w:rPr>
      </w:pPr>
      <w:r>
        <w:rPr>
          <w:rFonts w:ascii="宋体" w:hAnsi="宋体" w:cs="宋体" w:hint="eastAsia"/>
          <w:b/>
          <w:bCs/>
          <w:kern w:val="0"/>
          <w:sz w:val="30"/>
          <w:szCs w:val="30"/>
          <w:lang w:val="zh-CN"/>
        </w:rPr>
        <w:t>采购日期：</w:t>
      </w:r>
    </w:p>
    <w:p w:rsidR="00305F1A" w:rsidRDefault="00C5596F">
      <w:pPr>
        <w:autoSpaceDE w:val="0"/>
        <w:autoSpaceDN w:val="0"/>
        <w:adjustRightInd w:val="0"/>
        <w:spacing w:line="480" w:lineRule="auto"/>
        <w:jc w:val="left"/>
        <w:rPr>
          <w:rFonts w:ascii="宋体" w:hAnsi="宋体" w:cs="宋体"/>
          <w:b/>
          <w:bCs/>
          <w:kern w:val="0"/>
          <w:sz w:val="28"/>
          <w:szCs w:val="28"/>
        </w:rPr>
      </w:pPr>
      <w:r>
        <w:rPr>
          <w:rFonts w:ascii="宋体" w:hAnsi="宋体" w:cs="宋体" w:hint="eastAsia"/>
          <w:kern w:val="0"/>
          <w:sz w:val="28"/>
          <w:szCs w:val="28"/>
        </w:rPr>
        <w:br w:type="page"/>
      </w:r>
      <w:r>
        <w:rPr>
          <w:rFonts w:ascii="宋体" w:hAnsi="宋体" w:cs="宋体" w:hint="eastAsia"/>
          <w:b/>
          <w:bCs/>
          <w:kern w:val="0"/>
          <w:sz w:val="28"/>
          <w:szCs w:val="28"/>
          <w:lang w:val="zh-CN"/>
        </w:rPr>
        <w:lastRenderedPageBreak/>
        <w:t>采购人（以下简称甲方）：</w:t>
      </w:r>
    </w:p>
    <w:p w:rsidR="00305F1A" w:rsidRDefault="00C5596F">
      <w:pPr>
        <w:autoSpaceDE w:val="0"/>
        <w:autoSpaceDN w:val="0"/>
        <w:adjustRightInd w:val="0"/>
        <w:spacing w:line="480" w:lineRule="auto"/>
        <w:rPr>
          <w:rFonts w:ascii="宋体" w:hAnsi="宋体" w:cs="宋体"/>
          <w:kern w:val="0"/>
          <w:sz w:val="28"/>
          <w:szCs w:val="28"/>
        </w:rPr>
      </w:pPr>
      <w:r>
        <w:rPr>
          <w:rFonts w:ascii="宋体" w:hAnsi="宋体" w:cs="宋体" w:hint="eastAsia"/>
          <w:b/>
          <w:bCs/>
          <w:kern w:val="0"/>
          <w:sz w:val="30"/>
          <w:szCs w:val="30"/>
          <w:lang w:val="zh-CN"/>
        </w:rPr>
        <w:t>中标人</w:t>
      </w:r>
      <w:r>
        <w:rPr>
          <w:rFonts w:ascii="宋体" w:hAnsi="宋体" w:cs="宋体" w:hint="eastAsia"/>
          <w:b/>
          <w:bCs/>
          <w:kern w:val="0"/>
          <w:sz w:val="28"/>
          <w:szCs w:val="28"/>
          <w:lang w:val="zh-CN"/>
        </w:rPr>
        <w:t>（以下简称乙方）：</w:t>
      </w:r>
    </w:p>
    <w:p w:rsidR="00305F1A" w:rsidRDefault="00C5596F">
      <w:pPr>
        <w:pStyle w:val="aa"/>
        <w:spacing w:after="0" w:line="480" w:lineRule="auto"/>
        <w:ind w:leftChars="0" w:left="0" w:firstLine="480"/>
        <w:rPr>
          <w:rFonts w:ascii="宋体" w:hAnsi="宋体" w:cs="宋体"/>
          <w:kern w:val="0"/>
          <w:sz w:val="24"/>
          <w:lang w:val="zh-CN"/>
        </w:rPr>
      </w:pPr>
      <w:r>
        <w:rPr>
          <w:rFonts w:ascii="宋体" w:hAnsi="宋体" w:cs="宋体" w:hint="eastAsia"/>
          <w:kern w:val="0"/>
          <w:sz w:val="24"/>
          <w:lang w:val="zh-CN"/>
        </w:rPr>
        <w:t>甲、乙双方根据XXXX年XX月XX日（</w:t>
      </w:r>
      <w:r>
        <w:rPr>
          <w:rFonts w:ascii="宋体" w:hAnsi="宋体" w:cs="宋体" w:hint="eastAsia"/>
          <w:kern w:val="0"/>
          <w:sz w:val="24"/>
          <w:u w:val="single"/>
          <w:lang w:val="zh-CN"/>
        </w:rPr>
        <w:t>采购项目名称）</w:t>
      </w:r>
      <w:r>
        <w:rPr>
          <w:rFonts w:ascii="宋体" w:hAnsi="宋体" w:cs="宋体" w:hint="eastAsia"/>
          <w:kern w:val="0"/>
          <w:sz w:val="24"/>
          <w:lang w:val="zh-CN"/>
        </w:rPr>
        <w:t>采购项目（</w:t>
      </w:r>
      <w:r>
        <w:rPr>
          <w:rFonts w:ascii="宋体" w:hAnsi="宋体" w:cs="宋体" w:hint="eastAsia"/>
          <w:kern w:val="0"/>
          <w:sz w:val="24"/>
          <w:u w:val="single"/>
          <w:lang w:val="zh-CN"/>
        </w:rPr>
        <w:t>采购项目编号</w:t>
      </w:r>
      <w:r>
        <w:rPr>
          <w:rFonts w:ascii="宋体" w:hAnsi="宋体" w:cs="宋体" w:hint="eastAsia"/>
          <w:kern w:val="0"/>
          <w:sz w:val="24"/>
          <w:lang w:val="zh-CN"/>
        </w:rPr>
        <w:t>）的招标文件要求和采购代理机构出具的《中标通知书》，并经双方协商一致，签订本合同协议书。</w:t>
      </w:r>
    </w:p>
    <w:p w:rsidR="00305F1A" w:rsidRDefault="00C5596F">
      <w:pPr>
        <w:autoSpaceDE w:val="0"/>
        <w:autoSpaceDN w:val="0"/>
        <w:spacing w:line="480" w:lineRule="auto"/>
        <w:rPr>
          <w:rFonts w:ascii="宋体" w:hAnsi="宋体" w:cs="宋体"/>
          <w:kern w:val="0"/>
          <w:lang w:val="zh-CN"/>
        </w:rPr>
      </w:pPr>
      <w:r>
        <w:rPr>
          <w:rFonts w:ascii="宋体" w:hAnsi="宋体" w:cs="宋体" w:hint="eastAsia"/>
          <w:kern w:val="0"/>
          <w:lang w:val="zh-CN"/>
        </w:rPr>
        <w:t>一、签订本政府采购合同的依据</w:t>
      </w:r>
    </w:p>
    <w:p w:rsidR="00305F1A" w:rsidRDefault="00C5596F">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本政府采购合同所附下列文件是构成本政府采购合同不可分割的部分：</w:t>
      </w:r>
    </w:p>
    <w:p w:rsidR="00305F1A" w:rsidRDefault="00C5596F">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1.招标文件；</w:t>
      </w:r>
    </w:p>
    <w:p w:rsidR="00305F1A" w:rsidRDefault="00C5596F">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2.招标文件的澄清、变更公告；</w:t>
      </w:r>
    </w:p>
    <w:p w:rsidR="00305F1A" w:rsidRDefault="00C5596F">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3.中标人提交的投标文件；</w:t>
      </w:r>
    </w:p>
    <w:p w:rsidR="00305F1A" w:rsidRDefault="00C5596F">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4.招标文件中规定的政府采购合同通用条款；</w:t>
      </w:r>
    </w:p>
    <w:p w:rsidR="00305F1A" w:rsidRDefault="00C5596F">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5.中标通知书；</w:t>
      </w:r>
    </w:p>
    <w:p w:rsidR="00305F1A" w:rsidRDefault="00C5596F">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6.履约保证金缴费证明。</w:t>
      </w:r>
    </w:p>
    <w:p w:rsidR="00305F1A" w:rsidRDefault="00C5596F">
      <w:pPr>
        <w:autoSpaceDE w:val="0"/>
        <w:autoSpaceDN w:val="0"/>
        <w:spacing w:line="480" w:lineRule="auto"/>
        <w:rPr>
          <w:rFonts w:ascii="宋体" w:hAnsi="宋体" w:cs="宋体"/>
          <w:kern w:val="0"/>
          <w:lang w:val="zh-CN"/>
        </w:rPr>
      </w:pPr>
      <w:r>
        <w:rPr>
          <w:rFonts w:ascii="宋体" w:hAnsi="宋体" w:cs="宋体" w:hint="eastAsia"/>
          <w:kern w:val="0"/>
          <w:lang w:val="zh-CN"/>
        </w:rPr>
        <w:t>二、合同标的及金额                                       单位：元</w:t>
      </w:r>
    </w:p>
    <w:tbl>
      <w:tblPr>
        <w:tblW w:w="8617" w:type="dxa"/>
        <w:jc w:val="center"/>
        <w:tblLayout w:type="fixed"/>
        <w:tblLook w:val="04A0"/>
      </w:tblPr>
      <w:tblGrid>
        <w:gridCol w:w="731"/>
        <w:gridCol w:w="2271"/>
        <w:gridCol w:w="1899"/>
        <w:gridCol w:w="990"/>
        <w:gridCol w:w="945"/>
        <w:gridCol w:w="1020"/>
        <w:gridCol w:w="761"/>
      </w:tblGrid>
      <w:tr w:rsidR="00305F1A">
        <w:trPr>
          <w:cantSplit/>
          <w:trHeight w:val="23"/>
          <w:jc w:val="center"/>
        </w:trPr>
        <w:tc>
          <w:tcPr>
            <w:tcW w:w="731" w:type="dxa"/>
            <w:tcBorders>
              <w:top w:val="single" w:sz="4" w:space="0" w:color="auto"/>
              <w:left w:val="single" w:sz="4" w:space="0" w:color="auto"/>
              <w:bottom w:val="single" w:sz="4" w:space="0" w:color="auto"/>
              <w:right w:val="single" w:sz="4" w:space="0" w:color="auto"/>
            </w:tcBorders>
            <w:vAlign w:val="center"/>
          </w:tcPr>
          <w:p w:rsidR="00305F1A" w:rsidRDefault="00C5596F">
            <w:pPr>
              <w:autoSpaceDE w:val="0"/>
              <w:autoSpaceDN w:val="0"/>
              <w:spacing w:line="480" w:lineRule="auto"/>
              <w:jc w:val="center"/>
              <w:rPr>
                <w:rFonts w:ascii="宋体" w:hAnsi="宋体" w:cs="宋体"/>
                <w:kern w:val="0"/>
                <w:lang w:val="zh-CN"/>
              </w:rPr>
            </w:pPr>
            <w:r>
              <w:rPr>
                <w:rFonts w:ascii="宋体" w:hAnsi="宋体" w:cs="宋体" w:hint="eastAsia"/>
                <w:kern w:val="0"/>
                <w:lang w:val="zh-CN"/>
              </w:rPr>
              <w:t>包号</w:t>
            </w:r>
          </w:p>
        </w:tc>
        <w:tc>
          <w:tcPr>
            <w:tcW w:w="2271" w:type="dxa"/>
            <w:tcBorders>
              <w:top w:val="single" w:sz="4" w:space="0" w:color="auto"/>
              <w:left w:val="single" w:sz="4" w:space="0" w:color="auto"/>
              <w:bottom w:val="single" w:sz="4" w:space="0" w:color="auto"/>
              <w:right w:val="single" w:sz="4" w:space="0" w:color="auto"/>
            </w:tcBorders>
            <w:vAlign w:val="center"/>
          </w:tcPr>
          <w:p w:rsidR="00305F1A" w:rsidRDefault="00C5596F">
            <w:pPr>
              <w:autoSpaceDE w:val="0"/>
              <w:autoSpaceDN w:val="0"/>
              <w:spacing w:line="480" w:lineRule="auto"/>
              <w:jc w:val="center"/>
              <w:rPr>
                <w:rFonts w:ascii="宋体" w:hAnsi="宋体" w:cs="宋体"/>
                <w:kern w:val="0"/>
                <w:lang w:val="zh-CN"/>
              </w:rPr>
            </w:pPr>
            <w:r>
              <w:rPr>
                <w:rFonts w:ascii="宋体" w:hAnsi="宋体" w:cs="宋体" w:hint="eastAsia"/>
                <w:kern w:val="0"/>
                <w:lang w:val="zh-CN"/>
              </w:rPr>
              <w:t>标的名称</w:t>
            </w:r>
          </w:p>
        </w:tc>
        <w:tc>
          <w:tcPr>
            <w:tcW w:w="1899" w:type="dxa"/>
            <w:tcBorders>
              <w:top w:val="single" w:sz="4" w:space="0" w:color="auto"/>
              <w:left w:val="single" w:sz="4" w:space="0" w:color="auto"/>
              <w:bottom w:val="single" w:sz="4" w:space="0" w:color="auto"/>
              <w:right w:val="single" w:sz="4" w:space="0" w:color="auto"/>
            </w:tcBorders>
            <w:vAlign w:val="center"/>
          </w:tcPr>
          <w:p w:rsidR="00305F1A" w:rsidRDefault="00C5596F">
            <w:pPr>
              <w:autoSpaceDE w:val="0"/>
              <w:autoSpaceDN w:val="0"/>
              <w:spacing w:line="480" w:lineRule="auto"/>
              <w:jc w:val="center"/>
              <w:rPr>
                <w:rFonts w:ascii="宋体" w:hAnsi="宋体" w:cs="宋体"/>
                <w:kern w:val="0"/>
                <w:lang w:val="zh-CN"/>
              </w:rPr>
            </w:pPr>
            <w:r>
              <w:rPr>
                <w:rFonts w:ascii="宋体" w:hAnsi="宋体" w:cs="宋体" w:hint="eastAsia"/>
                <w:kern w:val="0"/>
                <w:lang w:val="zh-CN"/>
              </w:rPr>
              <w:t>规格型号</w:t>
            </w:r>
          </w:p>
        </w:tc>
        <w:tc>
          <w:tcPr>
            <w:tcW w:w="990" w:type="dxa"/>
            <w:tcBorders>
              <w:top w:val="single" w:sz="4" w:space="0" w:color="auto"/>
              <w:left w:val="single" w:sz="4" w:space="0" w:color="auto"/>
              <w:bottom w:val="single" w:sz="4" w:space="0" w:color="auto"/>
              <w:right w:val="single" w:sz="4" w:space="0" w:color="auto"/>
            </w:tcBorders>
            <w:vAlign w:val="center"/>
          </w:tcPr>
          <w:p w:rsidR="00305F1A" w:rsidRDefault="00C5596F">
            <w:pPr>
              <w:autoSpaceDE w:val="0"/>
              <w:autoSpaceDN w:val="0"/>
              <w:spacing w:line="480" w:lineRule="auto"/>
              <w:jc w:val="center"/>
              <w:rPr>
                <w:rFonts w:ascii="宋体" w:hAnsi="宋体" w:cs="宋体"/>
                <w:kern w:val="0"/>
                <w:lang w:val="zh-CN"/>
              </w:rPr>
            </w:pPr>
            <w:r>
              <w:rPr>
                <w:rFonts w:ascii="宋体" w:hAnsi="宋体" w:cs="宋体" w:hint="eastAsia"/>
                <w:kern w:val="0"/>
                <w:lang w:val="zh-CN"/>
              </w:rPr>
              <w:t>数量</w:t>
            </w:r>
          </w:p>
        </w:tc>
        <w:tc>
          <w:tcPr>
            <w:tcW w:w="945" w:type="dxa"/>
            <w:tcBorders>
              <w:top w:val="single" w:sz="4" w:space="0" w:color="auto"/>
              <w:left w:val="single" w:sz="4" w:space="0" w:color="auto"/>
              <w:bottom w:val="single" w:sz="4" w:space="0" w:color="auto"/>
              <w:right w:val="single" w:sz="4" w:space="0" w:color="auto"/>
            </w:tcBorders>
            <w:vAlign w:val="center"/>
          </w:tcPr>
          <w:p w:rsidR="00305F1A" w:rsidRDefault="00C5596F">
            <w:pPr>
              <w:autoSpaceDE w:val="0"/>
              <w:autoSpaceDN w:val="0"/>
              <w:spacing w:line="480" w:lineRule="auto"/>
              <w:jc w:val="center"/>
              <w:rPr>
                <w:rFonts w:ascii="宋体" w:hAnsi="宋体" w:cs="宋体"/>
                <w:kern w:val="0"/>
                <w:lang w:val="zh-CN"/>
              </w:rPr>
            </w:pPr>
            <w:r>
              <w:rPr>
                <w:rFonts w:ascii="宋体" w:hAnsi="宋体" w:cs="宋体" w:hint="eastAsia"/>
                <w:kern w:val="0"/>
                <w:lang w:val="zh-CN"/>
              </w:rPr>
              <w:t>单价</w:t>
            </w:r>
          </w:p>
        </w:tc>
        <w:tc>
          <w:tcPr>
            <w:tcW w:w="1020" w:type="dxa"/>
            <w:tcBorders>
              <w:top w:val="single" w:sz="4" w:space="0" w:color="auto"/>
              <w:left w:val="single" w:sz="4" w:space="0" w:color="auto"/>
              <w:bottom w:val="single" w:sz="4" w:space="0" w:color="auto"/>
              <w:right w:val="single" w:sz="4" w:space="0" w:color="auto"/>
            </w:tcBorders>
            <w:vAlign w:val="center"/>
          </w:tcPr>
          <w:p w:rsidR="00305F1A" w:rsidRDefault="00C5596F">
            <w:pPr>
              <w:autoSpaceDE w:val="0"/>
              <w:autoSpaceDN w:val="0"/>
              <w:spacing w:line="480" w:lineRule="auto"/>
              <w:jc w:val="center"/>
              <w:rPr>
                <w:rFonts w:ascii="宋体" w:hAnsi="宋体" w:cs="宋体"/>
                <w:kern w:val="0"/>
                <w:lang w:val="zh-CN"/>
              </w:rPr>
            </w:pPr>
            <w:r>
              <w:rPr>
                <w:rFonts w:ascii="宋体" w:hAnsi="宋体" w:cs="宋体" w:hint="eastAsia"/>
                <w:kern w:val="0"/>
                <w:lang w:val="zh-CN"/>
              </w:rPr>
              <w:t>总价</w:t>
            </w:r>
          </w:p>
        </w:tc>
        <w:tc>
          <w:tcPr>
            <w:tcW w:w="761" w:type="dxa"/>
            <w:tcBorders>
              <w:top w:val="single" w:sz="4" w:space="0" w:color="auto"/>
              <w:left w:val="single" w:sz="4" w:space="0" w:color="auto"/>
              <w:bottom w:val="single" w:sz="4" w:space="0" w:color="auto"/>
              <w:right w:val="single" w:sz="4" w:space="0" w:color="auto"/>
            </w:tcBorders>
            <w:vAlign w:val="center"/>
          </w:tcPr>
          <w:p w:rsidR="00305F1A" w:rsidRDefault="00C5596F">
            <w:pPr>
              <w:autoSpaceDE w:val="0"/>
              <w:autoSpaceDN w:val="0"/>
              <w:spacing w:line="480" w:lineRule="auto"/>
              <w:jc w:val="center"/>
              <w:rPr>
                <w:rFonts w:ascii="宋体" w:hAnsi="宋体" w:cs="宋体"/>
                <w:kern w:val="0"/>
                <w:lang w:val="zh-CN"/>
              </w:rPr>
            </w:pPr>
            <w:r>
              <w:rPr>
                <w:rFonts w:ascii="宋体" w:hAnsi="宋体" w:cs="宋体" w:hint="eastAsia"/>
                <w:kern w:val="0"/>
                <w:lang w:val="zh-CN"/>
              </w:rPr>
              <w:t>备注</w:t>
            </w:r>
          </w:p>
        </w:tc>
      </w:tr>
      <w:tr w:rsidR="00305F1A">
        <w:trPr>
          <w:cantSplit/>
          <w:trHeight w:val="23"/>
          <w:jc w:val="center"/>
        </w:trPr>
        <w:tc>
          <w:tcPr>
            <w:tcW w:w="731" w:type="dxa"/>
            <w:tcBorders>
              <w:top w:val="single" w:sz="4" w:space="0" w:color="auto"/>
              <w:left w:val="single" w:sz="4" w:space="0" w:color="auto"/>
              <w:bottom w:val="single" w:sz="4" w:space="0" w:color="auto"/>
              <w:right w:val="single" w:sz="4" w:space="0" w:color="auto"/>
            </w:tcBorders>
            <w:vAlign w:val="center"/>
          </w:tcPr>
          <w:p w:rsidR="00305F1A" w:rsidRDefault="00305F1A">
            <w:pPr>
              <w:autoSpaceDE w:val="0"/>
              <w:autoSpaceDN w:val="0"/>
              <w:spacing w:line="480" w:lineRule="auto"/>
              <w:jc w:val="center"/>
              <w:rPr>
                <w:rFonts w:ascii="宋体" w:hAnsi="宋体" w:cs="宋体"/>
                <w:kern w:val="0"/>
                <w:lang w:val="zh-CN"/>
              </w:rPr>
            </w:pPr>
          </w:p>
        </w:tc>
        <w:tc>
          <w:tcPr>
            <w:tcW w:w="2271" w:type="dxa"/>
            <w:tcBorders>
              <w:top w:val="single" w:sz="4" w:space="0" w:color="auto"/>
              <w:left w:val="single" w:sz="4" w:space="0" w:color="auto"/>
              <w:bottom w:val="single" w:sz="4" w:space="0" w:color="auto"/>
              <w:right w:val="single" w:sz="4" w:space="0" w:color="auto"/>
            </w:tcBorders>
            <w:vAlign w:val="center"/>
          </w:tcPr>
          <w:p w:rsidR="00305F1A" w:rsidRDefault="00305F1A">
            <w:pPr>
              <w:autoSpaceDE w:val="0"/>
              <w:autoSpaceDN w:val="0"/>
              <w:spacing w:line="480" w:lineRule="auto"/>
              <w:jc w:val="center"/>
              <w:rPr>
                <w:rFonts w:ascii="宋体" w:hAnsi="宋体" w:cs="宋体"/>
                <w:kern w:val="0"/>
                <w:lang w:val="zh-CN"/>
              </w:rPr>
            </w:pPr>
          </w:p>
        </w:tc>
        <w:tc>
          <w:tcPr>
            <w:tcW w:w="1899" w:type="dxa"/>
            <w:tcBorders>
              <w:top w:val="single" w:sz="4" w:space="0" w:color="auto"/>
              <w:left w:val="single" w:sz="4" w:space="0" w:color="auto"/>
              <w:bottom w:val="single" w:sz="4" w:space="0" w:color="auto"/>
              <w:right w:val="single" w:sz="4" w:space="0" w:color="auto"/>
            </w:tcBorders>
            <w:vAlign w:val="center"/>
          </w:tcPr>
          <w:p w:rsidR="00305F1A" w:rsidRDefault="00305F1A">
            <w:pPr>
              <w:autoSpaceDE w:val="0"/>
              <w:autoSpaceDN w:val="0"/>
              <w:spacing w:line="480" w:lineRule="auto"/>
              <w:jc w:val="center"/>
              <w:rPr>
                <w:rFonts w:ascii="宋体" w:hAnsi="宋体" w:cs="宋体"/>
                <w:kern w:val="0"/>
                <w:lang w:val="zh-CN"/>
              </w:rPr>
            </w:pPr>
          </w:p>
        </w:tc>
        <w:tc>
          <w:tcPr>
            <w:tcW w:w="990" w:type="dxa"/>
            <w:tcBorders>
              <w:top w:val="single" w:sz="4" w:space="0" w:color="auto"/>
              <w:left w:val="single" w:sz="4" w:space="0" w:color="auto"/>
              <w:bottom w:val="single" w:sz="4" w:space="0" w:color="auto"/>
              <w:right w:val="single" w:sz="4" w:space="0" w:color="auto"/>
            </w:tcBorders>
            <w:vAlign w:val="center"/>
          </w:tcPr>
          <w:p w:rsidR="00305F1A" w:rsidRDefault="00305F1A">
            <w:pPr>
              <w:autoSpaceDE w:val="0"/>
              <w:autoSpaceDN w:val="0"/>
              <w:spacing w:line="480" w:lineRule="auto"/>
              <w:jc w:val="center"/>
              <w:rPr>
                <w:rFonts w:ascii="宋体" w:hAnsi="宋体" w:cs="宋体"/>
                <w:kern w:val="0"/>
                <w:lang w:val="zh-CN"/>
              </w:rPr>
            </w:pPr>
          </w:p>
        </w:tc>
        <w:tc>
          <w:tcPr>
            <w:tcW w:w="945" w:type="dxa"/>
            <w:tcBorders>
              <w:top w:val="single" w:sz="4" w:space="0" w:color="auto"/>
              <w:left w:val="single" w:sz="4" w:space="0" w:color="auto"/>
              <w:bottom w:val="single" w:sz="4" w:space="0" w:color="auto"/>
              <w:right w:val="single" w:sz="4" w:space="0" w:color="auto"/>
            </w:tcBorders>
            <w:vAlign w:val="center"/>
          </w:tcPr>
          <w:p w:rsidR="00305F1A" w:rsidRDefault="00305F1A">
            <w:pPr>
              <w:autoSpaceDE w:val="0"/>
              <w:autoSpaceDN w:val="0"/>
              <w:spacing w:line="480" w:lineRule="auto"/>
              <w:jc w:val="center"/>
              <w:rPr>
                <w:rFonts w:ascii="宋体" w:hAnsi="宋体" w:cs="宋体"/>
                <w:kern w:val="0"/>
                <w:lang w:val="zh-CN"/>
              </w:rPr>
            </w:pPr>
          </w:p>
        </w:tc>
        <w:tc>
          <w:tcPr>
            <w:tcW w:w="1020" w:type="dxa"/>
            <w:tcBorders>
              <w:top w:val="single" w:sz="4" w:space="0" w:color="auto"/>
              <w:left w:val="single" w:sz="4" w:space="0" w:color="auto"/>
              <w:bottom w:val="single" w:sz="4" w:space="0" w:color="auto"/>
              <w:right w:val="single" w:sz="4" w:space="0" w:color="auto"/>
            </w:tcBorders>
            <w:vAlign w:val="center"/>
          </w:tcPr>
          <w:p w:rsidR="00305F1A" w:rsidRDefault="00305F1A">
            <w:pPr>
              <w:autoSpaceDE w:val="0"/>
              <w:autoSpaceDN w:val="0"/>
              <w:spacing w:line="480" w:lineRule="auto"/>
              <w:jc w:val="center"/>
              <w:rPr>
                <w:rFonts w:ascii="宋体" w:hAnsi="宋体" w:cs="宋体"/>
                <w:kern w:val="0"/>
                <w:lang w:val="zh-CN"/>
              </w:rPr>
            </w:pPr>
          </w:p>
        </w:tc>
        <w:tc>
          <w:tcPr>
            <w:tcW w:w="761" w:type="dxa"/>
            <w:tcBorders>
              <w:top w:val="single" w:sz="4" w:space="0" w:color="auto"/>
              <w:left w:val="single" w:sz="4" w:space="0" w:color="auto"/>
              <w:bottom w:val="single" w:sz="4" w:space="0" w:color="auto"/>
              <w:right w:val="single" w:sz="4" w:space="0" w:color="auto"/>
            </w:tcBorders>
            <w:vAlign w:val="center"/>
          </w:tcPr>
          <w:p w:rsidR="00305F1A" w:rsidRDefault="00305F1A">
            <w:pPr>
              <w:autoSpaceDE w:val="0"/>
              <w:autoSpaceDN w:val="0"/>
              <w:spacing w:line="480" w:lineRule="auto"/>
              <w:jc w:val="center"/>
              <w:rPr>
                <w:rFonts w:ascii="宋体" w:hAnsi="宋体" w:cs="宋体"/>
                <w:kern w:val="0"/>
                <w:lang w:val="zh-CN"/>
              </w:rPr>
            </w:pPr>
          </w:p>
        </w:tc>
      </w:tr>
      <w:tr w:rsidR="00305F1A">
        <w:trPr>
          <w:cantSplit/>
          <w:trHeight w:val="23"/>
          <w:jc w:val="center"/>
        </w:trPr>
        <w:tc>
          <w:tcPr>
            <w:tcW w:w="731" w:type="dxa"/>
            <w:tcBorders>
              <w:top w:val="single" w:sz="4" w:space="0" w:color="auto"/>
              <w:left w:val="single" w:sz="4" w:space="0" w:color="auto"/>
              <w:bottom w:val="single" w:sz="4" w:space="0" w:color="auto"/>
              <w:right w:val="single" w:sz="4" w:space="0" w:color="auto"/>
            </w:tcBorders>
            <w:vAlign w:val="center"/>
          </w:tcPr>
          <w:p w:rsidR="00305F1A" w:rsidRDefault="00305F1A">
            <w:pPr>
              <w:autoSpaceDE w:val="0"/>
              <w:autoSpaceDN w:val="0"/>
              <w:spacing w:line="480" w:lineRule="auto"/>
              <w:jc w:val="center"/>
              <w:rPr>
                <w:rFonts w:ascii="宋体" w:hAnsi="宋体" w:cs="宋体"/>
                <w:kern w:val="0"/>
                <w:lang w:val="zh-CN"/>
              </w:rPr>
            </w:pPr>
          </w:p>
        </w:tc>
        <w:tc>
          <w:tcPr>
            <w:tcW w:w="2271" w:type="dxa"/>
            <w:tcBorders>
              <w:top w:val="single" w:sz="4" w:space="0" w:color="auto"/>
              <w:left w:val="single" w:sz="4" w:space="0" w:color="auto"/>
              <w:bottom w:val="single" w:sz="4" w:space="0" w:color="auto"/>
              <w:right w:val="single" w:sz="4" w:space="0" w:color="auto"/>
            </w:tcBorders>
            <w:vAlign w:val="center"/>
          </w:tcPr>
          <w:p w:rsidR="00305F1A" w:rsidRDefault="00305F1A">
            <w:pPr>
              <w:autoSpaceDE w:val="0"/>
              <w:autoSpaceDN w:val="0"/>
              <w:spacing w:line="480" w:lineRule="auto"/>
              <w:jc w:val="center"/>
              <w:rPr>
                <w:rFonts w:ascii="宋体" w:hAnsi="宋体" w:cs="宋体"/>
                <w:kern w:val="0"/>
                <w:lang w:val="zh-CN"/>
              </w:rPr>
            </w:pPr>
          </w:p>
        </w:tc>
        <w:tc>
          <w:tcPr>
            <w:tcW w:w="1899" w:type="dxa"/>
            <w:tcBorders>
              <w:top w:val="single" w:sz="4" w:space="0" w:color="auto"/>
              <w:left w:val="single" w:sz="4" w:space="0" w:color="auto"/>
              <w:bottom w:val="single" w:sz="4" w:space="0" w:color="auto"/>
              <w:right w:val="single" w:sz="4" w:space="0" w:color="auto"/>
            </w:tcBorders>
            <w:vAlign w:val="center"/>
          </w:tcPr>
          <w:p w:rsidR="00305F1A" w:rsidRDefault="00305F1A">
            <w:pPr>
              <w:autoSpaceDE w:val="0"/>
              <w:autoSpaceDN w:val="0"/>
              <w:spacing w:line="480" w:lineRule="auto"/>
              <w:jc w:val="center"/>
              <w:rPr>
                <w:rFonts w:ascii="宋体" w:hAnsi="宋体" w:cs="宋体"/>
                <w:kern w:val="0"/>
                <w:lang w:val="zh-CN"/>
              </w:rPr>
            </w:pPr>
          </w:p>
        </w:tc>
        <w:tc>
          <w:tcPr>
            <w:tcW w:w="990" w:type="dxa"/>
            <w:tcBorders>
              <w:top w:val="single" w:sz="4" w:space="0" w:color="auto"/>
              <w:left w:val="single" w:sz="4" w:space="0" w:color="auto"/>
              <w:bottom w:val="single" w:sz="4" w:space="0" w:color="auto"/>
              <w:right w:val="single" w:sz="4" w:space="0" w:color="auto"/>
            </w:tcBorders>
            <w:vAlign w:val="center"/>
          </w:tcPr>
          <w:p w:rsidR="00305F1A" w:rsidRDefault="00305F1A">
            <w:pPr>
              <w:autoSpaceDE w:val="0"/>
              <w:autoSpaceDN w:val="0"/>
              <w:spacing w:line="480" w:lineRule="auto"/>
              <w:jc w:val="center"/>
              <w:rPr>
                <w:rFonts w:ascii="宋体" w:hAnsi="宋体" w:cs="宋体"/>
                <w:kern w:val="0"/>
                <w:lang w:val="zh-CN"/>
              </w:rPr>
            </w:pPr>
          </w:p>
        </w:tc>
        <w:tc>
          <w:tcPr>
            <w:tcW w:w="945" w:type="dxa"/>
            <w:tcBorders>
              <w:top w:val="single" w:sz="4" w:space="0" w:color="auto"/>
              <w:left w:val="single" w:sz="4" w:space="0" w:color="auto"/>
              <w:bottom w:val="single" w:sz="4" w:space="0" w:color="auto"/>
              <w:right w:val="single" w:sz="4" w:space="0" w:color="auto"/>
            </w:tcBorders>
            <w:vAlign w:val="center"/>
          </w:tcPr>
          <w:p w:rsidR="00305F1A" w:rsidRDefault="00305F1A">
            <w:pPr>
              <w:autoSpaceDE w:val="0"/>
              <w:autoSpaceDN w:val="0"/>
              <w:spacing w:line="480" w:lineRule="auto"/>
              <w:jc w:val="center"/>
              <w:rPr>
                <w:rFonts w:ascii="宋体" w:hAnsi="宋体" w:cs="宋体"/>
                <w:kern w:val="0"/>
                <w:lang w:val="zh-CN"/>
              </w:rPr>
            </w:pPr>
          </w:p>
        </w:tc>
        <w:tc>
          <w:tcPr>
            <w:tcW w:w="1020" w:type="dxa"/>
            <w:tcBorders>
              <w:top w:val="single" w:sz="4" w:space="0" w:color="auto"/>
              <w:left w:val="single" w:sz="4" w:space="0" w:color="auto"/>
              <w:bottom w:val="single" w:sz="4" w:space="0" w:color="auto"/>
              <w:right w:val="single" w:sz="4" w:space="0" w:color="auto"/>
            </w:tcBorders>
            <w:vAlign w:val="center"/>
          </w:tcPr>
          <w:p w:rsidR="00305F1A" w:rsidRDefault="00305F1A">
            <w:pPr>
              <w:autoSpaceDE w:val="0"/>
              <w:autoSpaceDN w:val="0"/>
              <w:spacing w:line="480" w:lineRule="auto"/>
              <w:jc w:val="center"/>
              <w:rPr>
                <w:rFonts w:ascii="宋体" w:hAnsi="宋体" w:cs="宋体"/>
                <w:kern w:val="0"/>
                <w:lang w:val="zh-CN"/>
              </w:rPr>
            </w:pPr>
          </w:p>
        </w:tc>
        <w:tc>
          <w:tcPr>
            <w:tcW w:w="761" w:type="dxa"/>
            <w:tcBorders>
              <w:top w:val="single" w:sz="4" w:space="0" w:color="auto"/>
              <w:left w:val="single" w:sz="4" w:space="0" w:color="auto"/>
              <w:bottom w:val="single" w:sz="4" w:space="0" w:color="auto"/>
              <w:right w:val="single" w:sz="4" w:space="0" w:color="auto"/>
            </w:tcBorders>
            <w:vAlign w:val="center"/>
          </w:tcPr>
          <w:p w:rsidR="00305F1A" w:rsidRDefault="00305F1A">
            <w:pPr>
              <w:autoSpaceDE w:val="0"/>
              <w:autoSpaceDN w:val="0"/>
              <w:spacing w:line="480" w:lineRule="auto"/>
              <w:jc w:val="center"/>
              <w:rPr>
                <w:rFonts w:ascii="宋体" w:hAnsi="宋体" w:cs="宋体"/>
                <w:kern w:val="0"/>
                <w:lang w:val="zh-CN"/>
              </w:rPr>
            </w:pPr>
          </w:p>
        </w:tc>
      </w:tr>
      <w:tr w:rsidR="00305F1A">
        <w:trPr>
          <w:cantSplit/>
          <w:trHeight w:val="23"/>
          <w:jc w:val="center"/>
        </w:trPr>
        <w:tc>
          <w:tcPr>
            <w:tcW w:w="731" w:type="dxa"/>
            <w:tcBorders>
              <w:top w:val="single" w:sz="4" w:space="0" w:color="auto"/>
              <w:left w:val="single" w:sz="4" w:space="0" w:color="auto"/>
              <w:bottom w:val="single" w:sz="4" w:space="0" w:color="auto"/>
              <w:right w:val="single" w:sz="4" w:space="0" w:color="auto"/>
            </w:tcBorders>
            <w:vAlign w:val="center"/>
          </w:tcPr>
          <w:p w:rsidR="00305F1A" w:rsidRDefault="00305F1A">
            <w:pPr>
              <w:autoSpaceDE w:val="0"/>
              <w:autoSpaceDN w:val="0"/>
              <w:spacing w:line="480" w:lineRule="auto"/>
              <w:jc w:val="center"/>
              <w:rPr>
                <w:rFonts w:ascii="宋体" w:hAnsi="宋体" w:cs="宋体"/>
                <w:kern w:val="0"/>
                <w:lang w:val="zh-CN"/>
              </w:rPr>
            </w:pPr>
          </w:p>
        </w:tc>
        <w:tc>
          <w:tcPr>
            <w:tcW w:w="2271" w:type="dxa"/>
            <w:tcBorders>
              <w:top w:val="single" w:sz="4" w:space="0" w:color="auto"/>
              <w:left w:val="single" w:sz="4" w:space="0" w:color="auto"/>
              <w:bottom w:val="single" w:sz="4" w:space="0" w:color="auto"/>
              <w:right w:val="single" w:sz="4" w:space="0" w:color="auto"/>
            </w:tcBorders>
            <w:vAlign w:val="center"/>
          </w:tcPr>
          <w:p w:rsidR="00305F1A" w:rsidRDefault="00305F1A">
            <w:pPr>
              <w:autoSpaceDE w:val="0"/>
              <w:autoSpaceDN w:val="0"/>
              <w:spacing w:line="480" w:lineRule="auto"/>
              <w:jc w:val="center"/>
              <w:rPr>
                <w:rFonts w:ascii="宋体" w:hAnsi="宋体" w:cs="宋体"/>
                <w:kern w:val="0"/>
                <w:lang w:val="zh-CN"/>
              </w:rPr>
            </w:pPr>
          </w:p>
        </w:tc>
        <w:tc>
          <w:tcPr>
            <w:tcW w:w="1899" w:type="dxa"/>
            <w:tcBorders>
              <w:top w:val="single" w:sz="4" w:space="0" w:color="auto"/>
              <w:left w:val="single" w:sz="4" w:space="0" w:color="auto"/>
              <w:bottom w:val="single" w:sz="4" w:space="0" w:color="auto"/>
              <w:right w:val="single" w:sz="4" w:space="0" w:color="auto"/>
            </w:tcBorders>
            <w:vAlign w:val="center"/>
          </w:tcPr>
          <w:p w:rsidR="00305F1A" w:rsidRDefault="00305F1A">
            <w:pPr>
              <w:autoSpaceDE w:val="0"/>
              <w:autoSpaceDN w:val="0"/>
              <w:spacing w:line="480" w:lineRule="auto"/>
              <w:jc w:val="center"/>
              <w:rPr>
                <w:rFonts w:ascii="宋体" w:hAnsi="宋体" w:cs="宋体"/>
                <w:kern w:val="0"/>
                <w:lang w:val="zh-CN"/>
              </w:rPr>
            </w:pPr>
          </w:p>
        </w:tc>
        <w:tc>
          <w:tcPr>
            <w:tcW w:w="990" w:type="dxa"/>
            <w:tcBorders>
              <w:top w:val="single" w:sz="4" w:space="0" w:color="auto"/>
              <w:left w:val="single" w:sz="4" w:space="0" w:color="auto"/>
              <w:bottom w:val="single" w:sz="4" w:space="0" w:color="auto"/>
              <w:right w:val="single" w:sz="4" w:space="0" w:color="auto"/>
            </w:tcBorders>
            <w:vAlign w:val="center"/>
          </w:tcPr>
          <w:p w:rsidR="00305F1A" w:rsidRDefault="00305F1A">
            <w:pPr>
              <w:autoSpaceDE w:val="0"/>
              <w:autoSpaceDN w:val="0"/>
              <w:spacing w:line="480" w:lineRule="auto"/>
              <w:jc w:val="center"/>
              <w:rPr>
                <w:rFonts w:ascii="宋体" w:hAnsi="宋体" w:cs="宋体"/>
                <w:kern w:val="0"/>
                <w:lang w:val="zh-CN"/>
              </w:rPr>
            </w:pPr>
          </w:p>
        </w:tc>
        <w:tc>
          <w:tcPr>
            <w:tcW w:w="945" w:type="dxa"/>
            <w:tcBorders>
              <w:top w:val="single" w:sz="4" w:space="0" w:color="auto"/>
              <w:left w:val="single" w:sz="4" w:space="0" w:color="auto"/>
              <w:bottom w:val="single" w:sz="4" w:space="0" w:color="auto"/>
              <w:right w:val="single" w:sz="4" w:space="0" w:color="auto"/>
            </w:tcBorders>
            <w:vAlign w:val="center"/>
          </w:tcPr>
          <w:p w:rsidR="00305F1A" w:rsidRDefault="00305F1A">
            <w:pPr>
              <w:autoSpaceDE w:val="0"/>
              <w:autoSpaceDN w:val="0"/>
              <w:spacing w:line="480" w:lineRule="auto"/>
              <w:jc w:val="center"/>
              <w:rPr>
                <w:rFonts w:ascii="宋体" w:hAnsi="宋体" w:cs="宋体"/>
                <w:kern w:val="0"/>
                <w:lang w:val="zh-CN"/>
              </w:rPr>
            </w:pPr>
          </w:p>
        </w:tc>
        <w:tc>
          <w:tcPr>
            <w:tcW w:w="1020" w:type="dxa"/>
            <w:tcBorders>
              <w:top w:val="single" w:sz="4" w:space="0" w:color="auto"/>
              <w:left w:val="single" w:sz="4" w:space="0" w:color="auto"/>
              <w:bottom w:val="single" w:sz="4" w:space="0" w:color="auto"/>
              <w:right w:val="single" w:sz="4" w:space="0" w:color="auto"/>
            </w:tcBorders>
            <w:vAlign w:val="center"/>
          </w:tcPr>
          <w:p w:rsidR="00305F1A" w:rsidRDefault="00305F1A">
            <w:pPr>
              <w:autoSpaceDE w:val="0"/>
              <w:autoSpaceDN w:val="0"/>
              <w:spacing w:line="480" w:lineRule="auto"/>
              <w:jc w:val="center"/>
              <w:rPr>
                <w:rFonts w:ascii="宋体" w:hAnsi="宋体" w:cs="宋体"/>
                <w:kern w:val="0"/>
                <w:lang w:val="zh-CN"/>
              </w:rPr>
            </w:pPr>
          </w:p>
        </w:tc>
        <w:tc>
          <w:tcPr>
            <w:tcW w:w="761" w:type="dxa"/>
            <w:tcBorders>
              <w:top w:val="single" w:sz="4" w:space="0" w:color="auto"/>
              <w:left w:val="single" w:sz="4" w:space="0" w:color="auto"/>
              <w:bottom w:val="single" w:sz="4" w:space="0" w:color="auto"/>
              <w:right w:val="single" w:sz="4" w:space="0" w:color="auto"/>
            </w:tcBorders>
            <w:vAlign w:val="center"/>
          </w:tcPr>
          <w:p w:rsidR="00305F1A" w:rsidRDefault="00305F1A">
            <w:pPr>
              <w:autoSpaceDE w:val="0"/>
              <w:autoSpaceDN w:val="0"/>
              <w:spacing w:line="480" w:lineRule="auto"/>
              <w:jc w:val="center"/>
              <w:rPr>
                <w:rFonts w:ascii="宋体" w:hAnsi="宋体" w:cs="宋体"/>
                <w:kern w:val="0"/>
                <w:lang w:val="zh-CN"/>
              </w:rPr>
            </w:pPr>
          </w:p>
        </w:tc>
      </w:tr>
    </w:tbl>
    <w:p w:rsidR="00305F1A" w:rsidRDefault="00C5596F">
      <w:pPr>
        <w:autoSpaceDE w:val="0"/>
        <w:autoSpaceDN w:val="0"/>
        <w:spacing w:line="480" w:lineRule="auto"/>
        <w:jc w:val="left"/>
        <w:rPr>
          <w:rFonts w:ascii="宋体" w:hAnsi="宋体" w:cs="宋体"/>
          <w:kern w:val="0"/>
          <w:u w:val="single"/>
        </w:rPr>
      </w:pPr>
      <w:r>
        <w:rPr>
          <w:rFonts w:ascii="宋体" w:hAnsi="宋体" w:cs="宋体" w:hint="eastAsia"/>
          <w:kern w:val="0"/>
          <w:lang w:val="zh-CN"/>
        </w:rPr>
        <w:t>根据上述政府采购合同文件要求，本政府采购合同的总金额为人民币</w:t>
      </w:r>
    </w:p>
    <w:p w:rsidR="00305F1A" w:rsidRDefault="00C5596F">
      <w:pPr>
        <w:autoSpaceDE w:val="0"/>
        <w:autoSpaceDN w:val="0"/>
        <w:spacing w:line="480" w:lineRule="auto"/>
        <w:jc w:val="left"/>
        <w:rPr>
          <w:rFonts w:ascii="宋体" w:hAnsi="宋体" w:cs="宋体"/>
          <w:kern w:val="0"/>
          <w:lang w:val="zh-CN"/>
        </w:rPr>
      </w:pPr>
      <w:r>
        <w:rPr>
          <w:rFonts w:ascii="宋体" w:hAnsi="宋体" w:cs="宋体" w:hint="eastAsia"/>
          <w:kern w:val="0"/>
          <w:lang w:val="zh-CN"/>
        </w:rPr>
        <w:t>（大写）元。</w:t>
      </w:r>
    </w:p>
    <w:p w:rsidR="00305F1A" w:rsidRDefault="00C5596F">
      <w:pPr>
        <w:autoSpaceDE w:val="0"/>
        <w:autoSpaceDN w:val="0"/>
        <w:spacing w:line="480" w:lineRule="auto"/>
        <w:ind w:firstLine="360"/>
        <w:rPr>
          <w:rFonts w:ascii="宋体" w:hAnsi="宋体" w:cs="宋体"/>
          <w:kern w:val="0"/>
        </w:rPr>
      </w:pPr>
      <w:r>
        <w:rPr>
          <w:rFonts w:ascii="宋体" w:hAnsi="宋体" w:cs="宋体" w:hint="eastAsia"/>
          <w:kern w:val="0"/>
          <w:lang w:val="zh-CN"/>
        </w:rPr>
        <w:t>本合同以人民币进行结算，合同总价包括：产品费、验收费、手续费、包装费、运输费、保险费、安装费、调试费、培训费、售前、售中、售后服务费、招标代理费、税金及不可预见费等全部费用。</w:t>
      </w:r>
    </w:p>
    <w:p w:rsidR="00305F1A" w:rsidRDefault="00C5596F">
      <w:pPr>
        <w:autoSpaceDE w:val="0"/>
        <w:autoSpaceDN w:val="0"/>
        <w:spacing w:line="480" w:lineRule="auto"/>
        <w:rPr>
          <w:rFonts w:ascii="宋体" w:hAnsi="宋体" w:cs="宋体"/>
          <w:kern w:val="0"/>
        </w:rPr>
      </w:pPr>
      <w:r>
        <w:rPr>
          <w:rFonts w:ascii="宋体" w:hAnsi="宋体" w:cs="宋体" w:hint="eastAsia"/>
          <w:kern w:val="0"/>
          <w:lang w:val="zh-CN"/>
        </w:rPr>
        <w:lastRenderedPageBreak/>
        <w:t>三、交付时间、地点和要求</w:t>
      </w:r>
    </w:p>
    <w:p w:rsidR="00305F1A" w:rsidRDefault="00C5596F">
      <w:pPr>
        <w:autoSpaceDE w:val="0"/>
        <w:autoSpaceDN w:val="0"/>
        <w:spacing w:line="480" w:lineRule="auto"/>
        <w:ind w:firstLine="360"/>
        <w:jc w:val="left"/>
        <w:rPr>
          <w:rFonts w:ascii="宋体" w:hAnsi="宋体" w:cs="宋体"/>
          <w:kern w:val="0"/>
        </w:rPr>
      </w:pPr>
      <w:r>
        <w:rPr>
          <w:rFonts w:ascii="宋体" w:hAnsi="宋体" w:cs="宋体" w:hint="eastAsia"/>
          <w:kern w:val="0"/>
        </w:rPr>
        <w:t>1.</w:t>
      </w:r>
      <w:r>
        <w:rPr>
          <w:rFonts w:ascii="宋体" w:hAnsi="宋体" w:cs="宋体" w:hint="eastAsia"/>
          <w:kern w:val="0"/>
          <w:lang w:val="zh-CN"/>
        </w:rPr>
        <w:t>交货时间：；交货地点：。</w:t>
      </w:r>
    </w:p>
    <w:p w:rsidR="00305F1A" w:rsidRDefault="00C5596F">
      <w:pPr>
        <w:autoSpaceDE w:val="0"/>
        <w:autoSpaceDN w:val="0"/>
        <w:spacing w:line="480" w:lineRule="auto"/>
        <w:ind w:firstLine="360"/>
        <w:rPr>
          <w:rFonts w:ascii="宋体" w:hAnsi="宋体" w:cs="宋体"/>
          <w:kern w:val="0"/>
        </w:rPr>
      </w:pPr>
      <w:r>
        <w:rPr>
          <w:rFonts w:ascii="宋体" w:hAnsi="宋体" w:cs="宋体" w:hint="eastAsia"/>
          <w:kern w:val="0"/>
        </w:rPr>
        <w:t>2.</w:t>
      </w:r>
      <w:r>
        <w:rPr>
          <w:rFonts w:ascii="宋体" w:hAnsi="宋体" w:cs="宋体" w:hint="eastAsia"/>
          <w:kern w:val="0"/>
          <w:lang w:val="zh-CN"/>
        </w:rPr>
        <w:t>乙方提供不符合招投标文件和本合同规定的产品，甲方有权拒绝接受。</w:t>
      </w:r>
    </w:p>
    <w:p w:rsidR="00305F1A" w:rsidRDefault="00C5596F">
      <w:pPr>
        <w:autoSpaceDE w:val="0"/>
        <w:autoSpaceDN w:val="0"/>
        <w:spacing w:line="480" w:lineRule="auto"/>
        <w:ind w:firstLine="360"/>
        <w:rPr>
          <w:rFonts w:ascii="宋体" w:hAnsi="宋体" w:cs="宋体"/>
          <w:kern w:val="0"/>
        </w:rPr>
      </w:pPr>
      <w:r>
        <w:rPr>
          <w:rFonts w:ascii="宋体" w:hAnsi="宋体" w:cs="宋体" w:hint="eastAsia"/>
          <w:kern w:val="0"/>
        </w:rPr>
        <w:t>3.</w:t>
      </w:r>
      <w:r>
        <w:rPr>
          <w:rFonts w:ascii="宋体" w:hAnsi="宋体" w:cs="宋体" w:hint="eastAsia"/>
          <w:kern w:val="0"/>
          <w:lang w:val="zh-CN"/>
        </w:rPr>
        <w:t>乙方应将提供产品的装箱清单、用户手册、原厂保修卡、随机资料、工具和备品、备件等交付给甲方，如有缺失应及时补齐，否则视为逾期交货。</w:t>
      </w:r>
    </w:p>
    <w:p w:rsidR="00305F1A" w:rsidRDefault="00C5596F">
      <w:pPr>
        <w:autoSpaceDE w:val="0"/>
        <w:autoSpaceDN w:val="0"/>
        <w:spacing w:line="480" w:lineRule="auto"/>
        <w:ind w:firstLine="360"/>
        <w:rPr>
          <w:rFonts w:ascii="宋体" w:hAnsi="宋体" w:cs="宋体"/>
          <w:kern w:val="0"/>
        </w:rPr>
      </w:pPr>
      <w:r>
        <w:rPr>
          <w:rFonts w:ascii="宋体" w:hAnsi="宋体" w:cs="宋体" w:hint="eastAsia"/>
          <w:kern w:val="0"/>
        </w:rPr>
        <w:t>4.</w:t>
      </w:r>
      <w:r>
        <w:rPr>
          <w:rFonts w:ascii="宋体" w:hAnsi="宋体" w:cs="宋体" w:hint="eastAsia"/>
          <w:kern w:val="0"/>
          <w:lang w:val="zh-CN"/>
        </w:rPr>
        <w:t>甲方应当在到货（安装、调试完）后个工作日内进行验收，逾期不验收的，乙方可视为验收合格。验收合格后，由甲乙双方签署产品验收单并加盖采购人公章，甲乙双方各执一份。</w:t>
      </w:r>
    </w:p>
    <w:p w:rsidR="00305F1A" w:rsidRDefault="00C5596F">
      <w:pPr>
        <w:autoSpaceDE w:val="0"/>
        <w:autoSpaceDN w:val="0"/>
        <w:spacing w:line="480" w:lineRule="auto"/>
        <w:ind w:firstLine="360"/>
        <w:rPr>
          <w:rFonts w:ascii="宋体" w:hAnsi="宋体" w:cs="宋体"/>
          <w:kern w:val="0"/>
        </w:rPr>
      </w:pPr>
      <w:r>
        <w:rPr>
          <w:rFonts w:ascii="宋体" w:hAnsi="宋体" w:cs="宋体" w:hint="eastAsia"/>
          <w:kern w:val="0"/>
        </w:rPr>
        <w:t>5.</w:t>
      </w:r>
      <w:r>
        <w:rPr>
          <w:rFonts w:ascii="宋体" w:hAnsi="宋体" w:cs="宋体" w:hint="eastAsia"/>
          <w:kern w:val="0"/>
          <w:lang w:val="zh-CN"/>
        </w:rPr>
        <w:t>甲方应提供该项目验收报告交同级财政监管部门，由财政部门按规定程序抽验后办理资金拨付。</w:t>
      </w:r>
    </w:p>
    <w:p w:rsidR="00305F1A" w:rsidRDefault="00C5596F">
      <w:pPr>
        <w:autoSpaceDE w:val="0"/>
        <w:autoSpaceDN w:val="0"/>
        <w:spacing w:line="480" w:lineRule="auto"/>
        <w:ind w:firstLine="360"/>
        <w:rPr>
          <w:rFonts w:ascii="宋体" w:hAnsi="宋体" w:cs="宋体"/>
          <w:kern w:val="0"/>
        </w:rPr>
      </w:pPr>
      <w:r>
        <w:rPr>
          <w:rFonts w:ascii="宋体" w:hAnsi="宋体" w:cs="宋体" w:hint="eastAsia"/>
          <w:kern w:val="0"/>
        </w:rPr>
        <w:t>6.</w:t>
      </w:r>
      <w:r>
        <w:rPr>
          <w:rFonts w:ascii="宋体" w:hAnsi="宋体" w:cs="宋体" w:hint="eastAsia"/>
          <w:kern w:val="0"/>
          <w:lang w:val="zh-CN"/>
        </w:rPr>
        <w:t>甲方在验收过程中发现乙方有违约问题，可按招、投标文件的规定要求乙方及时予以解决。</w:t>
      </w:r>
    </w:p>
    <w:p w:rsidR="00305F1A" w:rsidRDefault="00C5596F">
      <w:pPr>
        <w:autoSpaceDE w:val="0"/>
        <w:autoSpaceDN w:val="0"/>
        <w:spacing w:line="480" w:lineRule="auto"/>
        <w:ind w:firstLine="360"/>
        <w:rPr>
          <w:rFonts w:ascii="宋体" w:hAnsi="宋体" w:cs="宋体"/>
          <w:kern w:val="0"/>
        </w:rPr>
      </w:pPr>
      <w:r>
        <w:rPr>
          <w:rFonts w:ascii="宋体" w:hAnsi="宋体" w:cs="宋体" w:hint="eastAsia"/>
          <w:kern w:val="0"/>
        </w:rPr>
        <w:t>7.</w:t>
      </w:r>
      <w:r>
        <w:rPr>
          <w:rFonts w:ascii="宋体" w:hAnsi="宋体" w:cs="宋体" w:hint="eastAsia"/>
          <w:kern w:val="0"/>
          <w:lang w:val="zh-CN"/>
        </w:rPr>
        <w:t>乙方向甲方提供产品相关完税销售发票。</w:t>
      </w:r>
    </w:p>
    <w:p w:rsidR="00305F1A" w:rsidRDefault="00C5596F">
      <w:pPr>
        <w:autoSpaceDE w:val="0"/>
        <w:autoSpaceDN w:val="0"/>
        <w:spacing w:line="480" w:lineRule="auto"/>
        <w:rPr>
          <w:rFonts w:ascii="宋体" w:hAnsi="宋体" w:cs="宋体"/>
          <w:kern w:val="0"/>
          <w:lang w:val="zh-CN"/>
        </w:rPr>
      </w:pPr>
      <w:r>
        <w:rPr>
          <w:rFonts w:ascii="宋体" w:hAnsi="宋体" w:cs="宋体" w:hint="eastAsia"/>
          <w:kern w:val="0"/>
          <w:lang w:val="zh-CN"/>
        </w:rPr>
        <w:t>四、付款方式</w:t>
      </w:r>
    </w:p>
    <w:p w:rsidR="00305F1A" w:rsidRDefault="00C5596F">
      <w:pPr>
        <w:autoSpaceDE w:val="0"/>
        <w:autoSpaceDN w:val="0"/>
        <w:spacing w:line="480" w:lineRule="auto"/>
        <w:ind w:firstLineChars="150" w:firstLine="360"/>
        <w:rPr>
          <w:rFonts w:ascii="宋体" w:hAnsi="宋体" w:cs="宋体"/>
          <w:kern w:val="0"/>
          <w:lang w:val="zh-CN"/>
        </w:rPr>
      </w:pPr>
      <w:r>
        <w:rPr>
          <w:rFonts w:ascii="宋体" w:hAnsi="宋体" w:cs="宋体" w:hint="eastAsia"/>
          <w:kern w:val="0"/>
          <w:lang w:val="zh-CN"/>
        </w:rPr>
        <w:t>甲乙双方协商。</w:t>
      </w:r>
    </w:p>
    <w:p w:rsidR="00305F1A" w:rsidRDefault="00C5596F">
      <w:pPr>
        <w:autoSpaceDE w:val="0"/>
        <w:autoSpaceDN w:val="0"/>
        <w:spacing w:line="480" w:lineRule="auto"/>
        <w:rPr>
          <w:rFonts w:ascii="宋体" w:hAnsi="宋体" w:cs="宋体"/>
          <w:kern w:val="0"/>
        </w:rPr>
      </w:pPr>
      <w:r>
        <w:rPr>
          <w:rFonts w:ascii="宋体" w:hAnsi="宋体" w:cs="宋体" w:hint="eastAsia"/>
          <w:kern w:val="0"/>
          <w:lang w:val="zh-CN"/>
        </w:rPr>
        <w:t>五、合同的变更、终止与转让</w:t>
      </w:r>
    </w:p>
    <w:p w:rsidR="00305F1A" w:rsidRDefault="00C5596F">
      <w:pPr>
        <w:autoSpaceDE w:val="0"/>
        <w:autoSpaceDN w:val="0"/>
        <w:spacing w:line="480" w:lineRule="auto"/>
        <w:ind w:firstLine="360"/>
        <w:rPr>
          <w:rFonts w:ascii="宋体" w:hAnsi="宋体" w:cs="宋体"/>
          <w:kern w:val="0"/>
        </w:rPr>
      </w:pPr>
      <w:r>
        <w:rPr>
          <w:rFonts w:ascii="宋体" w:hAnsi="宋体" w:cs="宋体" w:hint="eastAsia"/>
          <w:kern w:val="0"/>
        </w:rPr>
        <w:t>1.</w:t>
      </w:r>
      <w:r>
        <w:rPr>
          <w:rFonts w:ascii="宋体" w:hAnsi="宋体" w:cs="宋体" w:hint="eastAsia"/>
          <w:kern w:val="0"/>
          <w:lang w:val="zh-CN"/>
        </w:rPr>
        <w:t>除《中华人民共和国政府采购法》第</w:t>
      </w:r>
      <w:r>
        <w:rPr>
          <w:rFonts w:ascii="宋体" w:hAnsi="宋体" w:cs="宋体" w:hint="eastAsia"/>
          <w:kern w:val="0"/>
        </w:rPr>
        <w:t>50</w:t>
      </w:r>
      <w:r>
        <w:rPr>
          <w:rFonts w:ascii="宋体" w:hAnsi="宋体" w:cs="宋体" w:hint="eastAsia"/>
          <w:kern w:val="0"/>
          <w:lang w:val="zh-CN"/>
        </w:rPr>
        <w:t>条规定的情形外，本合同一经签订，甲乙双方不得擅自变更、中止或终止。</w:t>
      </w:r>
    </w:p>
    <w:p w:rsidR="00305F1A" w:rsidRDefault="00C5596F">
      <w:pPr>
        <w:autoSpaceDE w:val="0"/>
        <w:autoSpaceDN w:val="0"/>
        <w:spacing w:line="480" w:lineRule="auto"/>
        <w:ind w:firstLine="360"/>
        <w:rPr>
          <w:rFonts w:ascii="宋体" w:hAnsi="宋体" w:cs="宋体"/>
          <w:kern w:val="0"/>
        </w:rPr>
      </w:pPr>
      <w:r>
        <w:rPr>
          <w:rFonts w:ascii="宋体" w:hAnsi="宋体" w:cs="宋体" w:hint="eastAsia"/>
          <w:kern w:val="0"/>
        </w:rPr>
        <w:t>2.</w:t>
      </w:r>
      <w:r>
        <w:rPr>
          <w:rFonts w:ascii="宋体" w:hAnsi="宋体" w:cs="宋体" w:hint="eastAsia"/>
          <w:kern w:val="0"/>
          <w:lang w:val="zh-CN"/>
        </w:rPr>
        <w:t>乙方不得擅自转让其应履行的合同义务。</w:t>
      </w:r>
    </w:p>
    <w:p w:rsidR="00305F1A" w:rsidRDefault="00C5596F">
      <w:pPr>
        <w:autoSpaceDE w:val="0"/>
        <w:autoSpaceDN w:val="0"/>
        <w:spacing w:line="480" w:lineRule="auto"/>
        <w:rPr>
          <w:rFonts w:ascii="宋体" w:hAnsi="宋体" w:cs="宋体"/>
          <w:kern w:val="0"/>
        </w:rPr>
      </w:pPr>
      <w:r>
        <w:rPr>
          <w:rFonts w:ascii="宋体" w:hAnsi="宋体" w:cs="宋体" w:hint="eastAsia"/>
          <w:kern w:val="0"/>
          <w:lang w:val="zh-CN"/>
        </w:rPr>
        <w:t>六、违约责任</w:t>
      </w:r>
    </w:p>
    <w:p w:rsidR="00305F1A" w:rsidRDefault="00C5596F">
      <w:pPr>
        <w:autoSpaceDE w:val="0"/>
        <w:autoSpaceDN w:val="0"/>
        <w:spacing w:line="480" w:lineRule="auto"/>
        <w:ind w:firstLine="360"/>
        <w:rPr>
          <w:rFonts w:ascii="宋体" w:hAnsi="宋体" w:cs="宋体"/>
          <w:kern w:val="0"/>
        </w:rPr>
      </w:pPr>
      <w:r>
        <w:rPr>
          <w:rFonts w:ascii="宋体" w:hAnsi="宋体" w:cs="宋体" w:hint="eastAsia"/>
          <w:kern w:val="0"/>
        </w:rPr>
        <w:t>1.</w:t>
      </w:r>
      <w:r>
        <w:rPr>
          <w:rFonts w:ascii="宋体" w:hAnsi="宋体" w:cs="宋体" w:hint="eastAsia"/>
          <w:kern w:val="0"/>
          <w:lang w:val="zh-CN"/>
        </w:rPr>
        <w:t>乙方所提供的产品规格、技术标准、材料等质量不合格的，应及时更换；更换不及时的，按逾期交货处罚；因质量问题甲方不同意接收的，质保金全额扣除，并由乙方赔偿由此引起的甲方的一切经济损失。</w:t>
      </w:r>
    </w:p>
    <w:p w:rsidR="00305F1A" w:rsidRDefault="00C5596F">
      <w:pPr>
        <w:autoSpaceDE w:val="0"/>
        <w:autoSpaceDN w:val="0"/>
        <w:spacing w:line="480" w:lineRule="auto"/>
        <w:ind w:firstLine="360"/>
        <w:rPr>
          <w:rFonts w:ascii="宋体" w:hAnsi="宋体" w:cs="宋体"/>
          <w:kern w:val="0"/>
        </w:rPr>
      </w:pPr>
      <w:r>
        <w:rPr>
          <w:rFonts w:ascii="宋体" w:hAnsi="宋体" w:cs="宋体" w:hint="eastAsia"/>
          <w:kern w:val="0"/>
        </w:rPr>
        <w:lastRenderedPageBreak/>
        <w:t>2.</w:t>
      </w:r>
      <w:r>
        <w:rPr>
          <w:rFonts w:ascii="宋体" w:hAnsi="宋体" w:cs="宋体" w:hint="eastAsia"/>
          <w:kern w:val="0"/>
          <w:lang w:val="zh-CN"/>
        </w:rPr>
        <w:t>乙方提供的货物如侵犯了第三方权益而引发纠纷或诉讼的，均由乙方负责交涉并承担全部责任。</w:t>
      </w:r>
    </w:p>
    <w:p w:rsidR="00305F1A" w:rsidRDefault="00C5596F">
      <w:pPr>
        <w:autoSpaceDE w:val="0"/>
        <w:autoSpaceDN w:val="0"/>
        <w:spacing w:line="480" w:lineRule="auto"/>
        <w:ind w:firstLine="360"/>
        <w:rPr>
          <w:rFonts w:ascii="宋体" w:hAnsi="宋体" w:cs="宋体"/>
          <w:kern w:val="0"/>
        </w:rPr>
      </w:pPr>
      <w:r>
        <w:rPr>
          <w:rFonts w:ascii="宋体" w:hAnsi="宋体" w:cs="宋体" w:hint="eastAsia"/>
          <w:kern w:val="0"/>
        </w:rPr>
        <w:t>3.</w:t>
      </w:r>
      <w:r>
        <w:rPr>
          <w:rFonts w:ascii="宋体" w:hAnsi="宋体" w:cs="宋体" w:hint="eastAsia"/>
          <w:kern w:val="0"/>
          <w:lang w:val="zh-CN"/>
        </w:rPr>
        <w:t>因包装、运输引起的货物损坏，按质量不合格处罚。</w:t>
      </w:r>
    </w:p>
    <w:p w:rsidR="00305F1A" w:rsidRDefault="00C5596F">
      <w:pPr>
        <w:autoSpaceDE w:val="0"/>
        <w:autoSpaceDN w:val="0"/>
        <w:spacing w:line="480" w:lineRule="auto"/>
        <w:ind w:firstLine="360"/>
        <w:rPr>
          <w:rFonts w:ascii="宋体" w:hAnsi="宋体" w:cs="宋体"/>
          <w:kern w:val="0"/>
        </w:rPr>
      </w:pPr>
      <w:r>
        <w:rPr>
          <w:rFonts w:ascii="宋体" w:hAnsi="宋体" w:cs="宋体" w:hint="eastAsia"/>
          <w:kern w:val="0"/>
        </w:rPr>
        <w:t>4.</w:t>
      </w:r>
      <w:r>
        <w:rPr>
          <w:rFonts w:ascii="宋体" w:hAnsi="宋体" w:cs="宋体" w:hint="eastAsia"/>
          <w:kern w:val="0"/>
          <w:lang w:val="zh-CN"/>
        </w:rPr>
        <w:t>甲方无故延期接受货物和乙方逾期交货的，每天应向对方偿付未交货物的货款</w:t>
      </w:r>
      <w:r>
        <w:rPr>
          <w:rFonts w:ascii="宋体" w:hAnsi="宋体" w:cs="宋体" w:hint="eastAsia"/>
          <w:kern w:val="0"/>
        </w:rPr>
        <w:t>3</w:t>
      </w:r>
      <w:r>
        <w:rPr>
          <w:rFonts w:ascii="宋体" w:hAnsi="宋体" w:cs="宋体" w:hint="eastAsia"/>
          <w:kern w:val="0"/>
          <w:lang w:val="zh-CN"/>
        </w:rPr>
        <w:t>‰的违约金，但违约金累计不得超过违约货款的</w:t>
      </w:r>
      <w:r>
        <w:rPr>
          <w:rFonts w:ascii="宋体" w:hAnsi="宋体" w:cs="宋体" w:hint="eastAsia"/>
          <w:kern w:val="0"/>
        </w:rPr>
        <w:t>5%</w:t>
      </w:r>
      <w:r>
        <w:rPr>
          <w:rFonts w:ascii="宋体" w:hAnsi="宋体" w:cs="宋体" w:hint="eastAsia"/>
          <w:kern w:val="0"/>
          <w:lang w:val="zh-CN"/>
        </w:rPr>
        <w:t>，超过天对方有权解除合同，违约方承担因此给对方造成的经济损失。</w:t>
      </w:r>
    </w:p>
    <w:p w:rsidR="00305F1A" w:rsidRDefault="00C5596F">
      <w:pPr>
        <w:autoSpaceDE w:val="0"/>
        <w:autoSpaceDN w:val="0"/>
        <w:spacing w:line="480" w:lineRule="auto"/>
        <w:ind w:firstLine="360"/>
        <w:rPr>
          <w:rFonts w:ascii="宋体" w:hAnsi="宋体" w:cs="宋体"/>
          <w:kern w:val="0"/>
        </w:rPr>
      </w:pPr>
      <w:r>
        <w:rPr>
          <w:rFonts w:ascii="宋体" w:hAnsi="宋体" w:cs="宋体" w:hint="eastAsia"/>
          <w:kern w:val="0"/>
        </w:rPr>
        <w:t>5.</w:t>
      </w:r>
      <w:r>
        <w:rPr>
          <w:rFonts w:ascii="宋体" w:hAnsi="宋体" w:cs="宋体" w:hint="eastAsia"/>
          <w:kern w:val="0"/>
          <w:lang w:val="zh-CN"/>
        </w:rPr>
        <w:t>乙方未按本合同和投标文件中规定的服务承诺提供售后服务的，乙方应按本合同合计金额的</w:t>
      </w:r>
      <w:r>
        <w:rPr>
          <w:rFonts w:ascii="宋体" w:hAnsi="宋体" w:cs="宋体" w:hint="eastAsia"/>
          <w:kern w:val="0"/>
        </w:rPr>
        <w:t>5%</w:t>
      </w:r>
      <w:r>
        <w:rPr>
          <w:rFonts w:ascii="宋体" w:hAnsi="宋体" w:cs="宋体" w:hint="eastAsia"/>
          <w:kern w:val="0"/>
          <w:lang w:val="zh-CN"/>
        </w:rPr>
        <w:t>向甲方支付违约金。</w:t>
      </w:r>
    </w:p>
    <w:p w:rsidR="00305F1A" w:rsidRDefault="00C5596F">
      <w:pPr>
        <w:autoSpaceDE w:val="0"/>
        <w:autoSpaceDN w:val="0"/>
        <w:spacing w:line="480" w:lineRule="auto"/>
        <w:ind w:firstLine="360"/>
        <w:rPr>
          <w:rFonts w:ascii="宋体" w:hAnsi="宋体" w:cs="宋体"/>
          <w:kern w:val="0"/>
        </w:rPr>
      </w:pPr>
      <w:r>
        <w:rPr>
          <w:rFonts w:ascii="宋体" w:hAnsi="宋体" w:cs="宋体" w:hint="eastAsia"/>
          <w:kern w:val="0"/>
        </w:rPr>
        <w:t>6.</w:t>
      </w:r>
      <w:r>
        <w:rPr>
          <w:rFonts w:ascii="宋体" w:hAnsi="宋体" w:cs="宋体" w:hint="eastAsia"/>
          <w:kern w:val="0"/>
          <w:lang w:val="zh-CN"/>
        </w:rPr>
        <w:t>乙方提供的货物在质量保证期内，因设计、工艺或材料的缺陷和其它质量原因造成的问题，由乙方负责，费用从履约保证金中扣除，不足另补。</w:t>
      </w:r>
    </w:p>
    <w:p w:rsidR="00305F1A" w:rsidRDefault="00C5596F">
      <w:pPr>
        <w:autoSpaceDE w:val="0"/>
        <w:autoSpaceDN w:val="0"/>
        <w:spacing w:line="480" w:lineRule="auto"/>
        <w:ind w:firstLine="360"/>
        <w:rPr>
          <w:rFonts w:ascii="宋体" w:hAnsi="宋体" w:cs="宋体"/>
          <w:kern w:val="0"/>
        </w:rPr>
      </w:pPr>
      <w:r>
        <w:rPr>
          <w:rFonts w:ascii="宋体" w:hAnsi="宋体" w:cs="宋体" w:hint="eastAsia"/>
          <w:kern w:val="0"/>
        </w:rPr>
        <w:t>7.</w:t>
      </w:r>
      <w:r>
        <w:rPr>
          <w:rFonts w:ascii="宋体" w:hAnsi="宋体" w:cs="宋体" w:hint="eastAsia"/>
          <w:kern w:val="0"/>
          <w:lang w:val="zh-CN"/>
        </w:rPr>
        <w:t>其它违约行为按违约货款额</w:t>
      </w:r>
      <w:r>
        <w:rPr>
          <w:rFonts w:ascii="宋体" w:hAnsi="宋体" w:cs="宋体" w:hint="eastAsia"/>
          <w:kern w:val="0"/>
        </w:rPr>
        <w:t>5%</w:t>
      </w:r>
      <w:r>
        <w:rPr>
          <w:rFonts w:ascii="宋体" w:hAnsi="宋体" w:cs="宋体" w:hint="eastAsia"/>
          <w:kern w:val="0"/>
          <w:lang w:val="zh-CN"/>
        </w:rPr>
        <w:t>收取违约金并赔偿经济损失。</w:t>
      </w:r>
    </w:p>
    <w:p w:rsidR="00305F1A" w:rsidRDefault="00C5596F">
      <w:pPr>
        <w:autoSpaceDE w:val="0"/>
        <w:autoSpaceDN w:val="0"/>
        <w:spacing w:line="480" w:lineRule="auto"/>
        <w:rPr>
          <w:rFonts w:ascii="宋体" w:hAnsi="宋体" w:cs="宋体"/>
          <w:kern w:val="0"/>
        </w:rPr>
      </w:pPr>
      <w:r>
        <w:rPr>
          <w:rFonts w:ascii="宋体" w:hAnsi="宋体" w:cs="宋体" w:hint="eastAsia"/>
          <w:kern w:val="0"/>
          <w:lang w:val="zh-CN"/>
        </w:rPr>
        <w:t>七、不可抗力</w:t>
      </w:r>
    </w:p>
    <w:p w:rsidR="00305F1A" w:rsidRDefault="00C5596F">
      <w:pPr>
        <w:autoSpaceDE w:val="0"/>
        <w:autoSpaceDN w:val="0"/>
        <w:spacing w:line="480" w:lineRule="auto"/>
        <w:ind w:firstLine="360"/>
        <w:rPr>
          <w:rFonts w:ascii="宋体" w:hAnsi="宋体" w:cs="宋体"/>
          <w:kern w:val="0"/>
        </w:rPr>
      </w:pPr>
      <w:r>
        <w:rPr>
          <w:rFonts w:ascii="宋体" w:hAnsi="宋体" w:cs="宋体" w:hint="eastAsia"/>
          <w:kern w:val="0"/>
          <w:lang w:val="zh-CN"/>
        </w:rPr>
        <w:t>不可抗力使合同的某些内容有变更必要的，双方应通过协商在天内达成进一步履行合同的协议，因不可抗力致使合同不能履行的，合同终止。</w:t>
      </w:r>
    </w:p>
    <w:p w:rsidR="00305F1A" w:rsidRDefault="00C5596F">
      <w:pPr>
        <w:autoSpaceDE w:val="0"/>
        <w:autoSpaceDN w:val="0"/>
        <w:spacing w:line="480" w:lineRule="auto"/>
        <w:rPr>
          <w:rFonts w:ascii="宋体" w:hAnsi="宋体" w:cs="宋体"/>
          <w:kern w:val="0"/>
        </w:rPr>
      </w:pPr>
      <w:r>
        <w:rPr>
          <w:rFonts w:ascii="宋体" w:hAnsi="宋体" w:cs="宋体" w:hint="eastAsia"/>
          <w:kern w:val="0"/>
          <w:lang w:val="zh-CN"/>
        </w:rPr>
        <w:t>八、知识产权：详见合同通用条款</w:t>
      </w:r>
    </w:p>
    <w:p w:rsidR="00305F1A" w:rsidRDefault="00C5596F">
      <w:pPr>
        <w:autoSpaceDE w:val="0"/>
        <w:autoSpaceDN w:val="0"/>
        <w:spacing w:line="480" w:lineRule="auto"/>
        <w:rPr>
          <w:rFonts w:ascii="宋体" w:hAnsi="宋体" w:cs="宋体"/>
          <w:kern w:val="0"/>
        </w:rPr>
      </w:pPr>
      <w:r>
        <w:rPr>
          <w:rFonts w:ascii="宋体" w:hAnsi="宋体" w:cs="宋体" w:hint="eastAsia"/>
          <w:kern w:val="0"/>
          <w:lang w:val="zh-CN"/>
        </w:rPr>
        <w:t>九、其他约定：</w:t>
      </w:r>
    </w:p>
    <w:p w:rsidR="00305F1A" w:rsidRDefault="00C5596F">
      <w:pPr>
        <w:autoSpaceDE w:val="0"/>
        <w:autoSpaceDN w:val="0"/>
        <w:spacing w:line="480" w:lineRule="auto"/>
        <w:rPr>
          <w:rFonts w:ascii="宋体" w:hAnsi="宋体" w:cs="宋体"/>
          <w:kern w:val="0"/>
        </w:rPr>
      </w:pPr>
      <w:r>
        <w:rPr>
          <w:rFonts w:ascii="宋体" w:hAnsi="宋体" w:cs="宋体" w:hint="eastAsia"/>
          <w:kern w:val="0"/>
          <w:lang w:val="zh-CN"/>
        </w:rPr>
        <w:t>十、合同争议解决</w:t>
      </w:r>
    </w:p>
    <w:p w:rsidR="00305F1A" w:rsidRDefault="00C5596F">
      <w:pPr>
        <w:autoSpaceDE w:val="0"/>
        <w:autoSpaceDN w:val="0"/>
        <w:spacing w:line="480" w:lineRule="auto"/>
        <w:ind w:firstLine="360"/>
        <w:rPr>
          <w:rFonts w:ascii="宋体" w:hAnsi="宋体" w:cs="宋体"/>
          <w:kern w:val="0"/>
        </w:rPr>
      </w:pPr>
      <w:r>
        <w:rPr>
          <w:rFonts w:ascii="宋体" w:hAnsi="宋体" w:cs="宋体" w:hint="eastAsia"/>
          <w:kern w:val="0"/>
        </w:rPr>
        <w:t>1.</w:t>
      </w:r>
      <w:r>
        <w:rPr>
          <w:rFonts w:ascii="宋体" w:hAnsi="宋体" w:cs="宋体" w:hint="eastAsia"/>
          <w:kern w:val="0"/>
          <w:lang w:val="zh-CN"/>
        </w:rPr>
        <w:t>因产品质量问题发生争议的，应邀请国家认可的质量检测机构进行鉴定。产品符合标准的，鉴定费由甲方承担；产品不符合标准的，鉴定费由乙方承担。</w:t>
      </w:r>
    </w:p>
    <w:p w:rsidR="00305F1A" w:rsidRDefault="00C5596F">
      <w:pPr>
        <w:autoSpaceDE w:val="0"/>
        <w:autoSpaceDN w:val="0"/>
        <w:spacing w:line="480" w:lineRule="auto"/>
        <w:ind w:firstLine="360"/>
        <w:rPr>
          <w:rFonts w:ascii="宋体" w:hAnsi="宋体" w:cs="宋体"/>
          <w:kern w:val="0"/>
        </w:rPr>
      </w:pPr>
      <w:r>
        <w:rPr>
          <w:rFonts w:ascii="宋体" w:hAnsi="宋体" w:cs="宋体" w:hint="eastAsia"/>
          <w:kern w:val="0"/>
        </w:rPr>
        <w:t>2.</w:t>
      </w:r>
      <w:r>
        <w:rPr>
          <w:rFonts w:ascii="宋体" w:hAnsi="宋体" w:cs="宋体" w:hint="eastAsia"/>
          <w:kern w:val="0"/>
          <w:lang w:val="zh-CN"/>
        </w:rPr>
        <w:t>因履行本合同引起的或与本合同有关的争议，甲乙双方应首先通过友好协商解决，如果协商不能解决，可向</w:t>
      </w:r>
      <w:r>
        <w:rPr>
          <w:rFonts w:ascii="宋体" w:hAnsi="宋体" w:cs="宋体" w:hint="eastAsia"/>
          <w:kern w:val="0"/>
          <w:u w:val="single"/>
          <w:lang w:val="zh-CN"/>
        </w:rPr>
        <w:t>甲方</w:t>
      </w:r>
      <w:r>
        <w:rPr>
          <w:rFonts w:ascii="宋体" w:hAnsi="宋体" w:cs="宋体" w:hint="eastAsia"/>
          <w:kern w:val="0"/>
          <w:lang w:val="zh-CN"/>
        </w:rPr>
        <w:t>所在地仲裁委员会申请仲裁或向甲方所在地人民法院提起诉讼。</w:t>
      </w:r>
    </w:p>
    <w:p w:rsidR="00305F1A" w:rsidRDefault="00C5596F">
      <w:pPr>
        <w:autoSpaceDE w:val="0"/>
        <w:autoSpaceDN w:val="0"/>
        <w:spacing w:line="480" w:lineRule="auto"/>
        <w:ind w:firstLine="360"/>
        <w:rPr>
          <w:rFonts w:ascii="宋体" w:hAnsi="宋体" w:cs="宋体"/>
          <w:kern w:val="0"/>
        </w:rPr>
      </w:pPr>
      <w:r>
        <w:rPr>
          <w:rFonts w:ascii="宋体" w:hAnsi="宋体" w:cs="宋体" w:hint="eastAsia"/>
          <w:kern w:val="0"/>
        </w:rPr>
        <w:t>3.</w:t>
      </w:r>
      <w:r>
        <w:rPr>
          <w:rFonts w:ascii="宋体" w:hAnsi="宋体" w:cs="宋体" w:hint="eastAsia"/>
          <w:kern w:val="0"/>
          <w:lang w:val="zh-CN"/>
        </w:rPr>
        <w:t>诉讼期间，本合同继续履行。</w:t>
      </w:r>
    </w:p>
    <w:p w:rsidR="00305F1A" w:rsidRDefault="00C5596F">
      <w:pPr>
        <w:autoSpaceDE w:val="0"/>
        <w:autoSpaceDN w:val="0"/>
        <w:spacing w:line="480" w:lineRule="auto"/>
        <w:rPr>
          <w:rFonts w:ascii="宋体" w:hAnsi="宋体" w:cs="宋体"/>
          <w:kern w:val="0"/>
        </w:rPr>
      </w:pPr>
      <w:r>
        <w:rPr>
          <w:rFonts w:ascii="宋体" w:hAnsi="宋体" w:cs="宋体" w:hint="eastAsia"/>
          <w:kern w:val="0"/>
          <w:lang w:val="zh-CN"/>
        </w:rPr>
        <w:lastRenderedPageBreak/>
        <w:t>十一、合同生效及其它</w:t>
      </w:r>
      <w:r>
        <w:rPr>
          <w:rFonts w:ascii="宋体" w:hAnsi="宋体" w:cs="宋体" w:hint="eastAsia"/>
          <w:kern w:val="0"/>
        </w:rPr>
        <w:t>：</w:t>
      </w:r>
    </w:p>
    <w:p w:rsidR="00305F1A" w:rsidRDefault="00C5596F">
      <w:pPr>
        <w:autoSpaceDE w:val="0"/>
        <w:autoSpaceDN w:val="0"/>
        <w:spacing w:line="480" w:lineRule="auto"/>
        <w:ind w:firstLine="360"/>
        <w:rPr>
          <w:rFonts w:ascii="宋体" w:hAnsi="宋体" w:cs="宋体"/>
          <w:kern w:val="0"/>
        </w:rPr>
      </w:pPr>
      <w:r>
        <w:rPr>
          <w:rFonts w:ascii="宋体" w:hAnsi="宋体" w:cs="宋体" w:hint="eastAsia"/>
          <w:kern w:val="0"/>
        </w:rPr>
        <w:t>1.</w:t>
      </w:r>
      <w:r>
        <w:rPr>
          <w:rFonts w:ascii="宋体" w:hAnsi="宋体" w:cs="宋体" w:hint="eastAsia"/>
          <w:kern w:val="0"/>
          <w:lang w:val="zh-CN"/>
        </w:rPr>
        <w:t>本合同一式</w:t>
      </w:r>
      <w:r>
        <w:rPr>
          <w:rFonts w:ascii="宋体" w:hAnsi="宋体" w:cs="宋体" w:hint="eastAsia"/>
          <w:kern w:val="0"/>
          <w:u w:val="dashDotHeavy"/>
          <w:lang w:val="zh-CN"/>
        </w:rPr>
        <w:t>八</w:t>
      </w:r>
      <w:r>
        <w:rPr>
          <w:rFonts w:ascii="宋体" w:hAnsi="宋体" w:cs="宋体" w:hint="eastAsia"/>
          <w:kern w:val="0"/>
          <w:lang w:val="zh-CN"/>
        </w:rPr>
        <w:t>份，经双方签字，并加盖公章即为生效。</w:t>
      </w:r>
    </w:p>
    <w:p w:rsidR="00305F1A" w:rsidRDefault="00C5596F">
      <w:pPr>
        <w:autoSpaceDE w:val="0"/>
        <w:autoSpaceDN w:val="0"/>
        <w:spacing w:line="480" w:lineRule="auto"/>
        <w:ind w:firstLine="360"/>
        <w:rPr>
          <w:rFonts w:ascii="宋体" w:hAnsi="宋体" w:cs="宋体"/>
          <w:kern w:val="0"/>
        </w:rPr>
      </w:pPr>
      <w:r>
        <w:rPr>
          <w:rFonts w:ascii="宋体" w:hAnsi="宋体" w:cs="宋体" w:hint="eastAsia"/>
          <w:kern w:val="0"/>
        </w:rPr>
        <w:t>2.</w:t>
      </w:r>
      <w:r>
        <w:rPr>
          <w:rFonts w:ascii="宋体" w:hAnsi="宋体" w:cs="宋体" w:hint="eastAsia"/>
          <w:kern w:val="0"/>
          <w:lang w:val="zh-CN"/>
        </w:rPr>
        <w:t>本合同未尽事宜，按经济合同法有关规定处理。</w:t>
      </w:r>
    </w:p>
    <w:p w:rsidR="00305F1A" w:rsidRDefault="00C5596F">
      <w:pPr>
        <w:autoSpaceDE w:val="0"/>
        <w:autoSpaceDN w:val="0"/>
        <w:spacing w:line="480" w:lineRule="auto"/>
        <w:ind w:firstLine="360"/>
        <w:rPr>
          <w:rFonts w:ascii="宋体" w:hAnsi="宋体" w:cs="宋体"/>
          <w:kern w:val="0"/>
          <w:lang w:val="zh-CN"/>
        </w:rPr>
      </w:pPr>
      <w:r>
        <w:rPr>
          <w:rFonts w:ascii="宋体" w:hAnsi="宋体" w:cs="宋体" w:hint="eastAsia"/>
          <w:kern w:val="0"/>
        </w:rPr>
        <w:t>3.</w:t>
      </w:r>
      <w:r>
        <w:rPr>
          <w:rFonts w:ascii="宋体" w:hAnsi="宋体" w:cs="宋体" w:hint="eastAsia"/>
          <w:kern w:val="0"/>
          <w:lang w:val="zh-CN"/>
        </w:rPr>
        <w:t>本合同的组成包含《合同通用条款》。</w:t>
      </w:r>
    </w:p>
    <w:p w:rsidR="00305F1A" w:rsidRDefault="00C5596F">
      <w:pPr>
        <w:autoSpaceDE w:val="0"/>
        <w:autoSpaceDN w:val="0"/>
        <w:spacing w:line="480" w:lineRule="auto"/>
        <w:rPr>
          <w:rFonts w:ascii="宋体" w:hAnsi="宋体" w:cs="宋体"/>
          <w:kern w:val="0"/>
        </w:rPr>
      </w:pPr>
      <w:r>
        <w:rPr>
          <w:rFonts w:ascii="宋体" w:hAnsi="宋体" w:cs="宋体" w:hint="eastAsia"/>
          <w:kern w:val="0"/>
          <w:lang w:val="zh-CN"/>
        </w:rPr>
        <w:t>甲方（盖章）：乙方（盖章）：</w:t>
      </w:r>
    </w:p>
    <w:p w:rsidR="00305F1A" w:rsidRDefault="00C5596F">
      <w:pPr>
        <w:autoSpaceDE w:val="0"/>
        <w:autoSpaceDN w:val="0"/>
        <w:spacing w:line="480" w:lineRule="auto"/>
        <w:rPr>
          <w:rFonts w:ascii="宋体" w:hAnsi="宋体" w:cs="宋体"/>
          <w:kern w:val="0"/>
        </w:rPr>
      </w:pPr>
      <w:r>
        <w:rPr>
          <w:rFonts w:ascii="宋体" w:hAnsi="宋体" w:cs="宋体" w:hint="eastAsia"/>
          <w:kern w:val="0"/>
          <w:lang w:val="zh-CN"/>
        </w:rPr>
        <w:t>法定代表人或委托代理人</w:t>
      </w:r>
      <w:r>
        <w:rPr>
          <w:rFonts w:ascii="宋体" w:hAnsi="宋体" w:cs="宋体" w:hint="eastAsia"/>
          <w:kern w:val="0"/>
        </w:rPr>
        <w:t xml:space="preserve">：               </w:t>
      </w:r>
      <w:r>
        <w:rPr>
          <w:rFonts w:ascii="宋体" w:hAnsi="宋体" w:cs="宋体" w:hint="eastAsia"/>
          <w:kern w:val="0"/>
          <w:lang w:val="zh-CN"/>
        </w:rPr>
        <w:t>法定代表人或委托代理人</w:t>
      </w:r>
      <w:r>
        <w:rPr>
          <w:rFonts w:ascii="宋体" w:hAnsi="宋体" w:cs="宋体" w:hint="eastAsia"/>
          <w:kern w:val="0"/>
        </w:rPr>
        <w:t>：</w:t>
      </w:r>
    </w:p>
    <w:p w:rsidR="00305F1A" w:rsidRDefault="00C5596F">
      <w:pPr>
        <w:autoSpaceDE w:val="0"/>
        <w:autoSpaceDN w:val="0"/>
        <w:spacing w:line="480" w:lineRule="auto"/>
        <w:rPr>
          <w:rFonts w:ascii="宋体" w:hAnsi="宋体" w:cs="宋体"/>
          <w:kern w:val="0"/>
        </w:rPr>
      </w:pPr>
      <w:r>
        <w:rPr>
          <w:rFonts w:ascii="宋体" w:hAnsi="宋体" w:cs="宋体" w:hint="eastAsia"/>
          <w:kern w:val="0"/>
          <w:lang w:val="zh-CN"/>
        </w:rPr>
        <w:t>开户银行：</w:t>
      </w:r>
    </w:p>
    <w:p w:rsidR="00305F1A" w:rsidRDefault="00C5596F">
      <w:pPr>
        <w:autoSpaceDE w:val="0"/>
        <w:autoSpaceDN w:val="0"/>
        <w:spacing w:line="480" w:lineRule="auto"/>
        <w:rPr>
          <w:rFonts w:ascii="宋体" w:hAnsi="宋体" w:cs="宋体"/>
          <w:kern w:val="0"/>
        </w:rPr>
      </w:pPr>
      <w:r>
        <w:rPr>
          <w:rFonts w:ascii="宋体" w:hAnsi="宋体" w:cs="宋体" w:hint="eastAsia"/>
          <w:kern w:val="0"/>
          <w:lang w:val="zh-CN"/>
        </w:rPr>
        <w:t>联系电话：账号：</w:t>
      </w:r>
    </w:p>
    <w:p w:rsidR="00305F1A" w:rsidRDefault="00C5596F">
      <w:pPr>
        <w:autoSpaceDE w:val="0"/>
        <w:autoSpaceDN w:val="0"/>
        <w:spacing w:line="480" w:lineRule="auto"/>
        <w:rPr>
          <w:rFonts w:ascii="宋体" w:hAnsi="宋体" w:cs="宋体"/>
          <w:kern w:val="0"/>
        </w:rPr>
      </w:pPr>
      <w:r>
        <w:rPr>
          <w:rFonts w:ascii="宋体" w:hAnsi="宋体" w:cs="宋体" w:hint="eastAsia"/>
          <w:kern w:val="0"/>
          <w:lang w:val="zh-CN"/>
        </w:rPr>
        <w:t>联系电话：</w:t>
      </w:r>
    </w:p>
    <w:p w:rsidR="00305F1A" w:rsidRDefault="00C5596F">
      <w:pPr>
        <w:autoSpaceDE w:val="0"/>
        <w:autoSpaceDN w:val="0"/>
        <w:spacing w:line="480" w:lineRule="auto"/>
        <w:ind w:firstLineChars="550" w:firstLine="1320"/>
        <w:rPr>
          <w:rFonts w:ascii="宋体" w:hAnsi="宋体" w:cs="宋体"/>
          <w:kern w:val="0"/>
        </w:rPr>
      </w:pPr>
      <w:r>
        <w:rPr>
          <w:rFonts w:ascii="宋体" w:hAnsi="宋体" w:cs="宋体" w:hint="eastAsia"/>
          <w:kern w:val="0"/>
          <w:lang w:val="zh-CN"/>
        </w:rPr>
        <w:t>签约时间：年月日</w:t>
      </w:r>
    </w:p>
    <w:p w:rsidR="00305F1A" w:rsidRDefault="00305F1A">
      <w:pPr>
        <w:autoSpaceDE w:val="0"/>
        <w:autoSpaceDN w:val="0"/>
        <w:spacing w:line="480" w:lineRule="auto"/>
        <w:rPr>
          <w:rFonts w:ascii="宋体" w:hAnsi="宋体" w:cs="宋体"/>
          <w:kern w:val="0"/>
          <w:lang w:val="zh-CN"/>
        </w:rPr>
      </w:pPr>
    </w:p>
    <w:p w:rsidR="00305F1A" w:rsidRDefault="00C5596F">
      <w:pPr>
        <w:autoSpaceDE w:val="0"/>
        <w:autoSpaceDN w:val="0"/>
        <w:spacing w:line="480" w:lineRule="auto"/>
        <w:rPr>
          <w:rFonts w:ascii="宋体" w:hAnsi="宋体" w:cs="宋体"/>
          <w:kern w:val="0"/>
        </w:rPr>
      </w:pPr>
      <w:r>
        <w:rPr>
          <w:rFonts w:ascii="宋体" w:hAnsi="宋体" w:cs="宋体" w:hint="eastAsia"/>
          <w:kern w:val="0"/>
          <w:lang w:val="zh-CN"/>
        </w:rPr>
        <w:t>采购代理机构：</w:t>
      </w:r>
    </w:p>
    <w:p w:rsidR="00305F1A" w:rsidRDefault="00C5596F">
      <w:pPr>
        <w:autoSpaceDE w:val="0"/>
        <w:autoSpaceDN w:val="0"/>
        <w:spacing w:line="480" w:lineRule="auto"/>
        <w:rPr>
          <w:rFonts w:ascii="宋体" w:hAnsi="宋体" w:cs="宋体"/>
          <w:kern w:val="0"/>
        </w:rPr>
      </w:pPr>
      <w:r>
        <w:rPr>
          <w:rFonts w:ascii="宋体" w:hAnsi="宋体" w:cs="宋体" w:hint="eastAsia"/>
          <w:kern w:val="0"/>
          <w:lang w:val="zh-CN"/>
        </w:rPr>
        <w:t>负责人或经办人：</w:t>
      </w:r>
    </w:p>
    <w:p w:rsidR="00305F1A" w:rsidRDefault="00C5596F">
      <w:pPr>
        <w:autoSpaceDE w:val="0"/>
        <w:autoSpaceDN w:val="0"/>
        <w:spacing w:line="480" w:lineRule="auto"/>
        <w:rPr>
          <w:rFonts w:ascii="宋体" w:hAnsi="宋体" w:cs="宋体"/>
          <w:kern w:val="0"/>
          <w:sz w:val="28"/>
          <w:szCs w:val="28"/>
        </w:rPr>
      </w:pPr>
      <w:r>
        <w:rPr>
          <w:rFonts w:ascii="宋体" w:hAnsi="宋体" w:cs="宋体" w:hint="eastAsia"/>
          <w:kern w:val="0"/>
          <w:lang w:val="zh-CN"/>
        </w:rPr>
        <w:t>时间：年月日</w:t>
      </w:r>
    </w:p>
    <w:p w:rsidR="00305F1A" w:rsidRDefault="00C5596F">
      <w:pPr>
        <w:autoSpaceDE w:val="0"/>
        <w:autoSpaceDN w:val="0"/>
        <w:adjustRightInd w:val="0"/>
        <w:spacing w:line="480" w:lineRule="auto"/>
        <w:jc w:val="center"/>
        <w:rPr>
          <w:rFonts w:ascii="宋体" w:hAnsi="宋体" w:cs="宋体"/>
          <w:b/>
          <w:bCs/>
          <w:kern w:val="0"/>
          <w:sz w:val="28"/>
          <w:szCs w:val="28"/>
        </w:rPr>
      </w:pPr>
      <w:r>
        <w:rPr>
          <w:rFonts w:ascii="宋体" w:hAnsi="宋体" w:cs="宋体" w:hint="eastAsia"/>
          <w:b/>
          <w:bCs/>
          <w:kern w:val="0"/>
          <w:sz w:val="28"/>
          <w:szCs w:val="28"/>
          <w:lang w:val="zh-CN"/>
        </w:rPr>
        <w:br w:type="page"/>
      </w:r>
      <w:r>
        <w:rPr>
          <w:rFonts w:ascii="宋体" w:hAnsi="宋体" w:cs="宋体" w:hint="eastAsia"/>
          <w:b/>
          <w:bCs/>
          <w:kern w:val="0"/>
          <w:sz w:val="28"/>
          <w:szCs w:val="28"/>
          <w:lang w:val="zh-CN"/>
        </w:rPr>
        <w:lastRenderedPageBreak/>
        <w:t>合同通用条款</w:t>
      </w:r>
    </w:p>
    <w:p w:rsidR="00305F1A" w:rsidRDefault="00305F1A">
      <w:pPr>
        <w:autoSpaceDE w:val="0"/>
        <w:autoSpaceDN w:val="0"/>
        <w:adjustRightInd w:val="0"/>
        <w:spacing w:line="480" w:lineRule="auto"/>
        <w:rPr>
          <w:rFonts w:ascii="宋体" w:hAnsi="宋体" w:cs="宋体"/>
          <w:kern w:val="0"/>
          <w:sz w:val="28"/>
          <w:szCs w:val="28"/>
        </w:rPr>
      </w:pPr>
    </w:p>
    <w:p w:rsidR="00305F1A" w:rsidRDefault="00C5596F">
      <w:pPr>
        <w:autoSpaceDE w:val="0"/>
        <w:autoSpaceDN w:val="0"/>
        <w:spacing w:line="480" w:lineRule="auto"/>
        <w:ind w:firstLine="480"/>
        <w:rPr>
          <w:rFonts w:ascii="宋体" w:hAnsi="宋体" w:cs="宋体"/>
          <w:kern w:val="0"/>
        </w:rPr>
      </w:pPr>
      <w:r>
        <w:rPr>
          <w:rFonts w:ascii="宋体" w:hAnsi="宋体" w:cs="宋体" w:hint="eastAsia"/>
          <w:kern w:val="0"/>
          <w:lang w:val="zh-CN"/>
        </w:rPr>
        <w:t>根据《中华人民共和国合同法》、《中华人民共和国政府采购法》的规定，合同双方经协商达成一致，自愿订立本合同，遵循公平原则明确双方的权利、义务，确保双方诚实守信地履行合同。</w:t>
      </w:r>
    </w:p>
    <w:p w:rsidR="00305F1A" w:rsidRDefault="00C5596F">
      <w:pPr>
        <w:autoSpaceDE w:val="0"/>
        <w:autoSpaceDN w:val="0"/>
        <w:spacing w:line="480" w:lineRule="auto"/>
        <w:rPr>
          <w:rFonts w:ascii="宋体" w:hAnsi="宋体" w:cs="宋体"/>
          <w:b/>
          <w:bCs/>
          <w:kern w:val="0"/>
        </w:rPr>
      </w:pPr>
      <w:r>
        <w:rPr>
          <w:rFonts w:ascii="宋体" w:hAnsi="宋体" w:cs="宋体" w:hint="eastAsia"/>
          <w:b/>
          <w:bCs/>
          <w:kern w:val="0"/>
        </w:rPr>
        <w:t>1.</w:t>
      </w:r>
      <w:r>
        <w:rPr>
          <w:rFonts w:ascii="宋体" w:hAnsi="宋体" w:cs="宋体" w:hint="eastAsia"/>
          <w:b/>
          <w:bCs/>
          <w:kern w:val="0"/>
          <w:lang w:val="zh-CN"/>
        </w:rPr>
        <w:t>定义</w:t>
      </w:r>
    </w:p>
    <w:p w:rsidR="00305F1A" w:rsidRDefault="00C5596F">
      <w:pPr>
        <w:autoSpaceDE w:val="0"/>
        <w:autoSpaceDN w:val="0"/>
        <w:spacing w:line="480" w:lineRule="auto"/>
        <w:ind w:firstLine="480"/>
        <w:rPr>
          <w:rFonts w:ascii="宋体" w:hAnsi="宋体" w:cs="宋体"/>
          <w:kern w:val="0"/>
        </w:rPr>
      </w:pPr>
      <w:r>
        <w:rPr>
          <w:rFonts w:ascii="宋体" w:hAnsi="宋体" w:cs="宋体" w:hint="eastAsia"/>
          <w:kern w:val="0"/>
          <w:lang w:val="zh-CN"/>
        </w:rPr>
        <w:t>本合同中的下列术语应解释为：</w:t>
      </w:r>
    </w:p>
    <w:p w:rsidR="00305F1A" w:rsidRDefault="00C5596F">
      <w:pPr>
        <w:autoSpaceDE w:val="0"/>
        <w:autoSpaceDN w:val="0"/>
        <w:spacing w:line="480" w:lineRule="auto"/>
        <w:ind w:firstLine="480"/>
        <w:rPr>
          <w:rFonts w:ascii="宋体" w:hAnsi="宋体" w:cs="宋体"/>
          <w:kern w:val="0"/>
        </w:rPr>
      </w:pPr>
      <w:r>
        <w:rPr>
          <w:rFonts w:ascii="宋体" w:hAnsi="宋体" w:cs="宋体" w:hint="eastAsia"/>
          <w:kern w:val="0"/>
        </w:rPr>
        <w:t xml:space="preserve">1.1 </w:t>
      </w:r>
      <w:r>
        <w:rPr>
          <w:rFonts w:ascii="宋体" w:hAnsi="宋体" w:cs="宋体" w:hint="eastAsia"/>
          <w:kern w:val="0"/>
          <w:lang w:val="zh-CN"/>
        </w:rPr>
        <w:t>“合同”指甲乙双方签署的、载明的甲乙双方权利义务的协议，包括所有的附件、附录和上述文件所提到的构成合同的所有文件。</w:t>
      </w:r>
    </w:p>
    <w:p w:rsidR="00305F1A" w:rsidRDefault="00C5596F">
      <w:pPr>
        <w:autoSpaceDE w:val="0"/>
        <w:autoSpaceDN w:val="0"/>
        <w:spacing w:line="480" w:lineRule="auto"/>
        <w:ind w:firstLine="480"/>
        <w:rPr>
          <w:rFonts w:ascii="宋体" w:hAnsi="宋体" w:cs="宋体"/>
          <w:kern w:val="0"/>
        </w:rPr>
      </w:pPr>
      <w:r>
        <w:rPr>
          <w:rFonts w:ascii="宋体" w:hAnsi="宋体" w:cs="宋体" w:hint="eastAsia"/>
          <w:kern w:val="0"/>
        </w:rPr>
        <w:t xml:space="preserve">1.2 </w:t>
      </w:r>
      <w:r>
        <w:rPr>
          <w:rFonts w:ascii="宋体" w:hAnsi="宋体" w:cs="宋体" w:hint="eastAsia"/>
          <w:kern w:val="0"/>
          <w:lang w:val="zh-CN"/>
        </w:rPr>
        <w:t>“合同金额”指根据合同规定，乙方在正确地完全履行合同义务后甲方应付给乙方的价款。</w:t>
      </w:r>
    </w:p>
    <w:p w:rsidR="00305F1A" w:rsidRDefault="00C5596F">
      <w:pPr>
        <w:autoSpaceDE w:val="0"/>
        <w:autoSpaceDN w:val="0"/>
        <w:spacing w:line="480" w:lineRule="auto"/>
        <w:ind w:firstLine="480"/>
        <w:rPr>
          <w:rFonts w:ascii="宋体" w:hAnsi="宋体" w:cs="宋体"/>
          <w:kern w:val="0"/>
        </w:rPr>
      </w:pPr>
      <w:r>
        <w:rPr>
          <w:rFonts w:ascii="宋体" w:hAnsi="宋体" w:cs="宋体" w:hint="eastAsia"/>
          <w:kern w:val="0"/>
        </w:rPr>
        <w:t xml:space="preserve">1.3 </w:t>
      </w:r>
      <w:r>
        <w:rPr>
          <w:rFonts w:ascii="宋体" w:hAnsi="宋体" w:cs="宋体" w:hint="eastAsia"/>
          <w:kern w:val="0"/>
          <w:lang w:val="zh-CN"/>
        </w:rPr>
        <w:t>“合同条款”指本合同条款。</w:t>
      </w:r>
    </w:p>
    <w:p w:rsidR="00305F1A" w:rsidRDefault="00C5596F">
      <w:pPr>
        <w:autoSpaceDE w:val="0"/>
        <w:autoSpaceDN w:val="0"/>
        <w:spacing w:line="480" w:lineRule="auto"/>
        <w:ind w:firstLine="480"/>
        <w:rPr>
          <w:rFonts w:ascii="宋体" w:hAnsi="宋体" w:cs="宋体"/>
          <w:kern w:val="0"/>
        </w:rPr>
      </w:pPr>
      <w:r>
        <w:rPr>
          <w:rFonts w:ascii="宋体" w:hAnsi="宋体" w:cs="宋体" w:hint="eastAsia"/>
          <w:kern w:val="0"/>
        </w:rPr>
        <w:t xml:space="preserve">1.4 </w:t>
      </w:r>
      <w:r>
        <w:rPr>
          <w:rFonts w:ascii="宋体" w:hAnsi="宋体" w:cs="宋体" w:hint="eastAsia"/>
          <w:kern w:val="0"/>
          <w:lang w:val="zh-CN"/>
        </w:rPr>
        <w:t>“货物”指乙方根据合同约定须向甲方提供的一切产品、设备、机械、仪表、备件等，包括辅助工具、使用手册等相关资料。</w:t>
      </w:r>
    </w:p>
    <w:p w:rsidR="00305F1A" w:rsidRDefault="00C5596F">
      <w:pPr>
        <w:autoSpaceDE w:val="0"/>
        <w:autoSpaceDN w:val="0"/>
        <w:spacing w:line="480" w:lineRule="auto"/>
        <w:ind w:firstLine="480"/>
        <w:rPr>
          <w:rFonts w:ascii="宋体" w:hAnsi="宋体" w:cs="宋体"/>
          <w:kern w:val="0"/>
        </w:rPr>
      </w:pPr>
      <w:r>
        <w:rPr>
          <w:rFonts w:ascii="宋体" w:hAnsi="宋体" w:cs="宋体" w:hint="eastAsia"/>
          <w:kern w:val="0"/>
        </w:rPr>
        <w:t xml:space="preserve">1.5 </w:t>
      </w:r>
      <w:r>
        <w:rPr>
          <w:rFonts w:ascii="宋体" w:hAnsi="宋体" w:cs="宋体" w:hint="eastAsia"/>
          <w:kern w:val="0"/>
          <w:lang w:val="zh-CN"/>
        </w:rPr>
        <w:t>“服务”指根据本合同规定乙方承担与供货有关的辅助服务，如运输、保险及安装、调试、提供技术援助、培训和合同中规定乙方应承担的其它义务。</w:t>
      </w:r>
    </w:p>
    <w:p w:rsidR="00305F1A" w:rsidRDefault="00C5596F">
      <w:pPr>
        <w:autoSpaceDE w:val="0"/>
        <w:autoSpaceDN w:val="0"/>
        <w:spacing w:line="480" w:lineRule="auto"/>
        <w:ind w:firstLine="480"/>
        <w:rPr>
          <w:rFonts w:ascii="宋体" w:hAnsi="宋体" w:cs="宋体"/>
          <w:kern w:val="0"/>
        </w:rPr>
      </w:pPr>
      <w:r>
        <w:rPr>
          <w:rFonts w:ascii="宋体" w:hAnsi="宋体" w:cs="宋体" w:hint="eastAsia"/>
          <w:kern w:val="0"/>
        </w:rPr>
        <w:t xml:space="preserve">1.6 </w:t>
      </w:r>
      <w:r>
        <w:rPr>
          <w:rFonts w:ascii="宋体" w:hAnsi="宋体" w:cs="宋体" w:hint="eastAsia"/>
          <w:kern w:val="0"/>
          <w:lang w:val="zh-CN"/>
        </w:rPr>
        <w:t>“甲方”指购买货物和服务的单位。</w:t>
      </w:r>
    </w:p>
    <w:p w:rsidR="00305F1A" w:rsidRDefault="00C5596F">
      <w:pPr>
        <w:autoSpaceDE w:val="0"/>
        <w:autoSpaceDN w:val="0"/>
        <w:spacing w:line="480" w:lineRule="auto"/>
        <w:ind w:firstLine="480"/>
        <w:rPr>
          <w:rFonts w:ascii="宋体" w:hAnsi="宋体" w:cs="宋体"/>
          <w:kern w:val="0"/>
        </w:rPr>
      </w:pPr>
      <w:r>
        <w:rPr>
          <w:rFonts w:ascii="宋体" w:hAnsi="宋体" w:cs="宋体" w:hint="eastAsia"/>
          <w:kern w:val="0"/>
        </w:rPr>
        <w:t xml:space="preserve">1.7 </w:t>
      </w:r>
      <w:r>
        <w:rPr>
          <w:rFonts w:ascii="宋体" w:hAnsi="宋体" w:cs="宋体" w:hint="eastAsia"/>
          <w:kern w:val="0"/>
          <w:lang w:val="zh-CN"/>
        </w:rPr>
        <w:t>“乙方”指提供本合同条款下货物和服务的公司或其他实体。</w:t>
      </w:r>
    </w:p>
    <w:p w:rsidR="00305F1A" w:rsidRDefault="00C5596F">
      <w:pPr>
        <w:autoSpaceDE w:val="0"/>
        <w:autoSpaceDN w:val="0"/>
        <w:spacing w:line="480" w:lineRule="auto"/>
        <w:ind w:firstLine="480"/>
        <w:rPr>
          <w:rFonts w:ascii="宋体" w:hAnsi="宋体" w:cs="宋体"/>
          <w:kern w:val="0"/>
        </w:rPr>
      </w:pPr>
      <w:r>
        <w:rPr>
          <w:rFonts w:ascii="宋体" w:hAnsi="宋体" w:cs="宋体" w:hint="eastAsia"/>
          <w:kern w:val="0"/>
        </w:rPr>
        <w:t xml:space="preserve">1.8 </w:t>
      </w:r>
      <w:r>
        <w:rPr>
          <w:rFonts w:ascii="宋体" w:hAnsi="宋体" w:cs="宋体" w:hint="eastAsia"/>
          <w:kern w:val="0"/>
          <w:lang w:val="zh-CN"/>
        </w:rPr>
        <w:t>“现场”指合同规定货物将要运至和安装的地点。</w:t>
      </w:r>
    </w:p>
    <w:p w:rsidR="00305F1A" w:rsidRDefault="00C5596F">
      <w:pPr>
        <w:autoSpaceDE w:val="0"/>
        <w:autoSpaceDN w:val="0"/>
        <w:spacing w:line="480" w:lineRule="auto"/>
        <w:ind w:firstLine="480"/>
        <w:rPr>
          <w:rFonts w:ascii="宋体" w:hAnsi="宋体" w:cs="宋体"/>
          <w:kern w:val="0"/>
        </w:rPr>
      </w:pPr>
      <w:r>
        <w:rPr>
          <w:rFonts w:ascii="宋体" w:hAnsi="宋体" w:cs="宋体" w:hint="eastAsia"/>
          <w:kern w:val="0"/>
        </w:rPr>
        <w:t xml:space="preserve">1.9 </w:t>
      </w:r>
      <w:r>
        <w:rPr>
          <w:rFonts w:ascii="宋体" w:hAnsi="宋体" w:cs="宋体" w:hint="eastAsia"/>
          <w:kern w:val="0"/>
          <w:lang w:val="zh-CN"/>
        </w:rPr>
        <w:t>“验收”指合同双方依据强制性的国家技术质量规范和合同约定，确认合同条款下的货物符合合同规定的活动。</w:t>
      </w:r>
    </w:p>
    <w:p w:rsidR="00305F1A" w:rsidRDefault="00C5596F">
      <w:pPr>
        <w:autoSpaceDE w:val="0"/>
        <w:autoSpaceDN w:val="0"/>
        <w:spacing w:line="480" w:lineRule="auto"/>
        <w:ind w:firstLine="480"/>
        <w:rPr>
          <w:rFonts w:ascii="宋体" w:hAnsi="宋体" w:cs="宋体"/>
          <w:kern w:val="0"/>
        </w:rPr>
      </w:pPr>
      <w:r>
        <w:rPr>
          <w:rFonts w:ascii="宋体" w:hAnsi="宋体" w:cs="宋体" w:hint="eastAsia"/>
          <w:kern w:val="0"/>
        </w:rPr>
        <w:t xml:space="preserve">1.10 </w:t>
      </w:r>
      <w:r>
        <w:rPr>
          <w:rFonts w:ascii="宋体" w:hAnsi="宋体" w:cs="宋体" w:hint="eastAsia"/>
          <w:kern w:val="0"/>
          <w:lang w:val="zh-CN"/>
        </w:rPr>
        <w:t>原厂商：产品制造商或其在中国境内设立的办事或技术服务机构。除另有说明外，</w:t>
      </w:r>
      <w:r>
        <w:rPr>
          <w:rFonts w:ascii="宋体" w:hAnsi="宋体" w:cs="宋体" w:hint="eastAsia"/>
          <w:kern w:val="0"/>
          <w:lang w:val="zh-CN"/>
        </w:rPr>
        <w:lastRenderedPageBreak/>
        <w:t>本合同文件所述的制造商、产品制造商、制造厂家、产品制造厂家均为原厂商。</w:t>
      </w:r>
    </w:p>
    <w:p w:rsidR="00305F1A" w:rsidRDefault="00C5596F">
      <w:pPr>
        <w:autoSpaceDE w:val="0"/>
        <w:autoSpaceDN w:val="0"/>
        <w:spacing w:line="480" w:lineRule="auto"/>
        <w:ind w:firstLine="480"/>
        <w:rPr>
          <w:rFonts w:ascii="宋体" w:hAnsi="宋体" w:cs="宋体"/>
          <w:kern w:val="0"/>
        </w:rPr>
      </w:pPr>
      <w:r>
        <w:rPr>
          <w:rFonts w:ascii="宋体" w:hAnsi="宋体" w:cs="宋体" w:hint="eastAsia"/>
          <w:kern w:val="0"/>
        </w:rPr>
        <w:t xml:space="preserve">1.11 </w:t>
      </w:r>
      <w:r>
        <w:rPr>
          <w:rFonts w:ascii="宋体" w:hAnsi="宋体" w:cs="宋体" w:hint="eastAsia"/>
          <w:kern w:val="0"/>
          <w:lang w:val="zh-CN"/>
        </w:rPr>
        <w:t>原产地：指产品的生产地，或提供服务的来源地。</w:t>
      </w:r>
    </w:p>
    <w:p w:rsidR="00305F1A" w:rsidRDefault="00C5596F">
      <w:pPr>
        <w:autoSpaceDE w:val="0"/>
        <w:autoSpaceDN w:val="0"/>
        <w:spacing w:line="480" w:lineRule="auto"/>
        <w:ind w:firstLine="480"/>
        <w:rPr>
          <w:rFonts w:ascii="宋体" w:hAnsi="宋体" w:cs="宋体"/>
          <w:kern w:val="0"/>
        </w:rPr>
      </w:pPr>
      <w:r>
        <w:rPr>
          <w:rFonts w:ascii="宋体" w:hAnsi="宋体" w:cs="宋体" w:hint="eastAsia"/>
          <w:kern w:val="0"/>
        </w:rPr>
        <w:t xml:space="preserve">1.12 </w:t>
      </w:r>
      <w:r>
        <w:rPr>
          <w:rFonts w:ascii="宋体" w:hAnsi="宋体" w:cs="宋体" w:hint="eastAsia"/>
          <w:kern w:val="0"/>
          <w:lang w:val="zh-CN"/>
        </w:rPr>
        <w:t>“工作日”指国家法定工作日，“天”指日历天数。</w:t>
      </w:r>
    </w:p>
    <w:p w:rsidR="00305F1A" w:rsidRDefault="00C5596F">
      <w:pPr>
        <w:autoSpaceDE w:val="0"/>
        <w:autoSpaceDN w:val="0"/>
        <w:spacing w:line="480" w:lineRule="auto"/>
        <w:rPr>
          <w:rFonts w:ascii="宋体" w:hAnsi="宋体" w:cs="宋体"/>
          <w:b/>
          <w:bCs/>
          <w:kern w:val="0"/>
        </w:rPr>
      </w:pPr>
      <w:r>
        <w:rPr>
          <w:rFonts w:ascii="宋体" w:hAnsi="宋体" w:cs="宋体" w:hint="eastAsia"/>
          <w:b/>
          <w:bCs/>
          <w:kern w:val="0"/>
        </w:rPr>
        <w:t>2.</w:t>
      </w:r>
      <w:r>
        <w:rPr>
          <w:rFonts w:ascii="宋体" w:hAnsi="宋体" w:cs="宋体" w:hint="eastAsia"/>
          <w:b/>
          <w:bCs/>
          <w:kern w:val="0"/>
          <w:lang w:val="zh-CN"/>
        </w:rPr>
        <w:t>技术规格要求</w:t>
      </w:r>
    </w:p>
    <w:p w:rsidR="00305F1A" w:rsidRDefault="00C5596F">
      <w:pPr>
        <w:autoSpaceDE w:val="0"/>
        <w:autoSpaceDN w:val="0"/>
        <w:spacing w:line="480" w:lineRule="auto"/>
        <w:ind w:firstLine="480"/>
        <w:rPr>
          <w:rFonts w:ascii="宋体" w:hAnsi="宋体" w:cs="宋体"/>
          <w:kern w:val="0"/>
        </w:rPr>
      </w:pPr>
      <w:r>
        <w:rPr>
          <w:rFonts w:ascii="宋体" w:hAnsi="宋体" w:cs="宋体" w:hint="eastAsia"/>
          <w:kern w:val="0"/>
        </w:rPr>
        <w:t xml:space="preserve">2.1 </w:t>
      </w:r>
      <w:r>
        <w:rPr>
          <w:rFonts w:ascii="宋体" w:hAnsi="宋体" w:cs="宋体" w:hint="eastAsia"/>
          <w:kern w:val="0"/>
          <w:lang w:val="zh-CN"/>
        </w:rPr>
        <w:t>本合同条款下提交货物的技术规格要求应等于或优于招投标文件技术规格要求。若技术规格要求中无相应规定，则应符合相应的国家有关部门最新颁布的相应正式标准。</w:t>
      </w:r>
    </w:p>
    <w:p w:rsidR="00305F1A" w:rsidRDefault="00C5596F">
      <w:pPr>
        <w:autoSpaceDE w:val="0"/>
        <w:autoSpaceDN w:val="0"/>
        <w:spacing w:line="480" w:lineRule="auto"/>
        <w:ind w:firstLine="480"/>
        <w:rPr>
          <w:rFonts w:ascii="宋体" w:hAnsi="宋体" w:cs="宋体"/>
          <w:kern w:val="0"/>
        </w:rPr>
      </w:pPr>
      <w:r>
        <w:rPr>
          <w:rFonts w:ascii="宋体" w:hAnsi="宋体" w:cs="宋体" w:hint="eastAsia"/>
          <w:kern w:val="0"/>
        </w:rPr>
        <w:t xml:space="preserve">2.2 </w:t>
      </w:r>
      <w:r>
        <w:rPr>
          <w:rFonts w:ascii="宋体" w:hAnsi="宋体" w:cs="宋体" w:hint="eastAsia"/>
          <w:kern w:val="0"/>
          <w:lang w:val="zh-CN"/>
        </w:rPr>
        <w:t>乙方应向甲方提供货物及服务有关的标准的中文文本。</w:t>
      </w:r>
    </w:p>
    <w:p w:rsidR="00305F1A" w:rsidRDefault="00C5596F">
      <w:pPr>
        <w:autoSpaceDE w:val="0"/>
        <w:autoSpaceDN w:val="0"/>
        <w:spacing w:line="480" w:lineRule="auto"/>
        <w:ind w:firstLine="480"/>
        <w:rPr>
          <w:rFonts w:ascii="宋体" w:hAnsi="宋体" w:cs="宋体"/>
          <w:kern w:val="0"/>
        </w:rPr>
      </w:pPr>
      <w:r>
        <w:rPr>
          <w:rFonts w:ascii="宋体" w:hAnsi="宋体" w:cs="宋体" w:hint="eastAsia"/>
          <w:kern w:val="0"/>
        </w:rPr>
        <w:t xml:space="preserve">2.3 </w:t>
      </w:r>
      <w:r>
        <w:rPr>
          <w:rFonts w:ascii="宋体" w:hAnsi="宋体" w:cs="宋体" w:hint="eastAsia"/>
          <w:kern w:val="0"/>
          <w:lang w:val="zh-CN"/>
        </w:rPr>
        <w:t>除非技术规范中另有规定，计量单位均采用中华人民共和国法定计量单位。</w:t>
      </w:r>
    </w:p>
    <w:p w:rsidR="00305F1A" w:rsidRDefault="00C5596F">
      <w:pPr>
        <w:autoSpaceDE w:val="0"/>
        <w:autoSpaceDN w:val="0"/>
        <w:spacing w:line="480" w:lineRule="auto"/>
        <w:rPr>
          <w:rFonts w:ascii="宋体" w:hAnsi="宋体" w:cs="宋体"/>
          <w:b/>
          <w:bCs/>
          <w:kern w:val="0"/>
        </w:rPr>
      </w:pPr>
      <w:r>
        <w:rPr>
          <w:rFonts w:ascii="宋体" w:hAnsi="宋体" w:cs="宋体" w:hint="eastAsia"/>
          <w:b/>
          <w:bCs/>
          <w:kern w:val="0"/>
        </w:rPr>
        <w:t>3.</w:t>
      </w:r>
      <w:r>
        <w:rPr>
          <w:rFonts w:ascii="宋体" w:hAnsi="宋体" w:cs="宋体" w:hint="eastAsia"/>
          <w:b/>
          <w:bCs/>
          <w:kern w:val="0"/>
          <w:lang w:val="zh-CN"/>
        </w:rPr>
        <w:t>合同范围</w:t>
      </w:r>
    </w:p>
    <w:p w:rsidR="00305F1A" w:rsidRDefault="00C5596F">
      <w:pPr>
        <w:autoSpaceDE w:val="0"/>
        <w:autoSpaceDN w:val="0"/>
        <w:spacing w:line="480" w:lineRule="auto"/>
        <w:ind w:firstLine="480"/>
        <w:rPr>
          <w:rFonts w:ascii="宋体" w:hAnsi="宋体" w:cs="宋体"/>
          <w:kern w:val="0"/>
        </w:rPr>
      </w:pPr>
      <w:r>
        <w:rPr>
          <w:rFonts w:ascii="宋体" w:hAnsi="宋体" w:cs="宋体" w:hint="eastAsia"/>
          <w:kern w:val="0"/>
        </w:rPr>
        <w:t xml:space="preserve">3.1 </w:t>
      </w:r>
      <w:r>
        <w:rPr>
          <w:rFonts w:ascii="宋体" w:hAnsi="宋体" w:cs="宋体" w:hint="eastAsia"/>
          <w:kern w:val="0"/>
          <w:lang w:val="zh-CN"/>
        </w:rPr>
        <w:t>甲方同意从乙方处购买且乙方同意向甲方提供的货物及其附属货物，消耗性材料、专用工具等，包括各项技术服务、技术培训及满足合同货物组装、检验、培训、技术服务、安装调试指导、性能测试、正常运行及维修所必需的技术文件。</w:t>
      </w:r>
    </w:p>
    <w:p w:rsidR="00305F1A" w:rsidRDefault="00C5596F">
      <w:pPr>
        <w:autoSpaceDE w:val="0"/>
        <w:autoSpaceDN w:val="0"/>
        <w:spacing w:line="480" w:lineRule="auto"/>
        <w:ind w:firstLine="480"/>
        <w:rPr>
          <w:rFonts w:ascii="宋体" w:hAnsi="宋体" w:cs="宋体"/>
          <w:kern w:val="0"/>
        </w:rPr>
      </w:pPr>
      <w:r>
        <w:rPr>
          <w:rFonts w:ascii="宋体" w:hAnsi="宋体" w:cs="宋体" w:hint="eastAsia"/>
          <w:kern w:val="0"/>
        </w:rPr>
        <w:t xml:space="preserve">3.2 </w:t>
      </w:r>
      <w:r>
        <w:rPr>
          <w:rFonts w:ascii="宋体" w:hAnsi="宋体" w:cs="宋体" w:hint="eastAsia"/>
          <w:kern w:val="0"/>
          <w:lang w:val="zh-CN"/>
        </w:rPr>
        <w:t>乙方应负责培训甲方的技术人员。</w:t>
      </w:r>
    </w:p>
    <w:p w:rsidR="00305F1A" w:rsidRDefault="00C5596F">
      <w:pPr>
        <w:autoSpaceDE w:val="0"/>
        <w:autoSpaceDN w:val="0"/>
        <w:spacing w:line="480" w:lineRule="auto"/>
        <w:ind w:firstLine="480"/>
        <w:rPr>
          <w:rFonts w:ascii="宋体" w:hAnsi="宋体" w:cs="宋体"/>
          <w:kern w:val="0"/>
        </w:rPr>
      </w:pPr>
      <w:r>
        <w:rPr>
          <w:rFonts w:ascii="宋体" w:hAnsi="宋体" w:cs="宋体" w:hint="eastAsia"/>
          <w:kern w:val="0"/>
        </w:rPr>
        <w:t xml:space="preserve">3.3 </w:t>
      </w:r>
      <w:r>
        <w:rPr>
          <w:rFonts w:ascii="宋体" w:hAnsi="宋体" w:cs="宋体" w:hint="eastAsia"/>
          <w:kern w:val="0"/>
          <w:lang w:val="zh-CN"/>
        </w:rPr>
        <w:t>按照甲方的要求，乙方应在合同规定的质量保证期和免费保修期内，免费负责修理或更换有缺陷的零部件或整机，对软件产品进行免费升级，同时在合同规定的质量保证期和免费保修期满后，以最优惠的价格，向买方提供合同货物大修和维护所需的配件及服务。</w:t>
      </w:r>
    </w:p>
    <w:p w:rsidR="00305F1A" w:rsidRDefault="00C5596F">
      <w:pPr>
        <w:autoSpaceDE w:val="0"/>
        <w:autoSpaceDN w:val="0"/>
        <w:spacing w:line="480" w:lineRule="auto"/>
        <w:rPr>
          <w:rFonts w:ascii="宋体" w:hAnsi="宋体" w:cs="宋体"/>
          <w:b/>
          <w:bCs/>
          <w:kern w:val="0"/>
        </w:rPr>
      </w:pPr>
      <w:r>
        <w:rPr>
          <w:rFonts w:ascii="宋体" w:hAnsi="宋体" w:cs="宋体" w:hint="eastAsia"/>
          <w:b/>
          <w:bCs/>
          <w:kern w:val="0"/>
        </w:rPr>
        <w:t>4.</w:t>
      </w:r>
      <w:r>
        <w:rPr>
          <w:rFonts w:ascii="宋体" w:hAnsi="宋体" w:cs="宋体" w:hint="eastAsia"/>
          <w:b/>
          <w:bCs/>
          <w:kern w:val="0"/>
          <w:lang w:val="zh-CN"/>
        </w:rPr>
        <w:t>合同文件和资料</w:t>
      </w:r>
    </w:p>
    <w:p w:rsidR="00305F1A" w:rsidRDefault="00C5596F">
      <w:pPr>
        <w:autoSpaceDE w:val="0"/>
        <w:autoSpaceDN w:val="0"/>
        <w:spacing w:line="480" w:lineRule="auto"/>
        <w:ind w:firstLine="480"/>
        <w:rPr>
          <w:rFonts w:ascii="宋体" w:hAnsi="宋体" w:cs="宋体"/>
          <w:kern w:val="0"/>
        </w:rPr>
      </w:pPr>
      <w:r>
        <w:rPr>
          <w:rFonts w:ascii="宋体" w:hAnsi="宋体" w:cs="宋体" w:hint="eastAsia"/>
          <w:kern w:val="0"/>
        </w:rPr>
        <w:t xml:space="preserve">4.1 </w:t>
      </w:r>
      <w:r>
        <w:rPr>
          <w:rFonts w:ascii="宋体" w:hAnsi="宋体" w:cs="宋体" w:hint="eastAsia"/>
          <w:kern w:val="0"/>
          <w:lang w:val="zh-CN"/>
        </w:rPr>
        <w:t>乙方在提供仪器设备时应同时提供中文版相关的技术资料，如目录索引、图纸、操作手册、使用指南、维修指南、服务手册等。</w:t>
      </w:r>
    </w:p>
    <w:p w:rsidR="00305F1A" w:rsidRDefault="00C5596F">
      <w:pPr>
        <w:autoSpaceDE w:val="0"/>
        <w:autoSpaceDN w:val="0"/>
        <w:spacing w:line="480" w:lineRule="auto"/>
        <w:ind w:firstLine="480"/>
        <w:rPr>
          <w:rFonts w:ascii="宋体" w:hAnsi="宋体" w:cs="宋体"/>
          <w:kern w:val="0"/>
        </w:rPr>
      </w:pPr>
      <w:r>
        <w:rPr>
          <w:rFonts w:ascii="宋体" w:hAnsi="宋体" w:cs="宋体" w:hint="eastAsia"/>
          <w:kern w:val="0"/>
        </w:rPr>
        <w:t xml:space="preserve">4.2 </w:t>
      </w:r>
      <w:r>
        <w:rPr>
          <w:rFonts w:ascii="宋体" w:hAnsi="宋体" w:cs="宋体" w:hint="eastAsia"/>
          <w:kern w:val="0"/>
          <w:lang w:val="zh-CN"/>
        </w:rPr>
        <w:t>未经甲方事先的书面同意，乙方不得将由甲方或代表甲方提供的有关合同或任何合同条文、规格、计划或资料提供给与履行本合同无关的任何其他人，如向与履行本合同有关的人员提供，则应严格保密并限于履行本合同所必须的范围。</w:t>
      </w:r>
    </w:p>
    <w:p w:rsidR="00305F1A" w:rsidRDefault="00C5596F">
      <w:pPr>
        <w:autoSpaceDE w:val="0"/>
        <w:autoSpaceDN w:val="0"/>
        <w:spacing w:line="480" w:lineRule="auto"/>
        <w:rPr>
          <w:rFonts w:ascii="宋体" w:hAnsi="宋体" w:cs="宋体"/>
          <w:b/>
          <w:bCs/>
          <w:kern w:val="0"/>
        </w:rPr>
      </w:pPr>
      <w:r>
        <w:rPr>
          <w:rFonts w:ascii="宋体" w:hAnsi="宋体" w:cs="宋体" w:hint="eastAsia"/>
          <w:b/>
          <w:bCs/>
          <w:kern w:val="0"/>
        </w:rPr>
        <w:lastRenderedPageBreak/>
        <w:t>5.</w:t>
      </w:r>
      <w:r>
        <w:rPr>
          <w:rFonts w:ascii="宋体" w:hAnsi="宋体" w:cs="宋体" w:hint="eastAsia"/>
          <w:b/>
          <w:bCs/>
          <w:kern w:val="0"/>
          <w:lang w:val="zh-CN"/>
        </w:rPr>
        <w:t>知识产权</w:t>
      </w:r>
    </w:p>
    <w:p w:rsidR="00305F1A" w:rsidRDefault="00C5596F">
      <w:pPr>
        <w:autoSpaceDE w:val="0"/>
        <w:autoSpaceDN w:val="0"/>
        <w:spacing w:line="480" w:lineRule="auto"/>
        <w:ind w:firstLine="480"/>
        <w:rPr>
          <w:rFonts w:ascii="宋体" w:hAnsi="宋体" w:cs="宋体"/>
          <w:kern w:val="0"/>
        </w:rPr>
      </w:pPr>
      <w:r>
        <w:rPr>
          <w:rFonts w:ascii="宋体" w:hAnsi="宋体" w:cs="宋体" w:hint="eastAsia"/>
          <w:kern w:val="0"/>
        </w:rPr>
        <w:t xml:space="preserve">5.1 </w:t>
      </w:r>
      <w:r>
        <w:rPr>
          <w:rFonts w:ascii="宋体" w:hAnsi="宋体" w:cs="宋体" w:hint="eastAsia"/>
          <w:kern w:val="0"/>
          <w:lang w:val="zh-CN"/>
        </w:rPr>
        <w:t>乙方应保证甲方在使用该货物或其任何一部分时不受第三方提出的侵犯专利权、著作权、商标权和工业设计权等的起诉。</w:t>
      </w:r>
    </w:p>
    <w:p w:rsidR="00305F1A" w:rsidRDefault="00C5596F">
      <w:pPr>
        <w:autoSpaceDE w:val="0"/>
        <w:autoSpaceDN w:val="0"/>
        <w:spacing w:line="480" w:lineRule="auto"/>
        <w:ind w:firstLine="480"/>
        <w:rPr>
          <w:rFonts w:ascii="宋体" w:hAnsi="宋体" w:cs="宋体"/>
          <w:kern w:val="0"/>
        </w:rPr>
      </w:pPr>
      <w:r>
        <w:rPr>
          <w:rFonts w:ascii="宋体" w:hAnsi="宋体" w:cs="宋体" w:hint="eastAsia"/>
          <w:kern w:val="0"/>
        </w:rPr>
        <w:t xml:space="preserve">5.2 </w:t>
      </w:r>
      <w:r>
        <w:rPr>
          <w:rFonts w:ascii="宋体" w:hAnsi="宋体" w:cs="宋体" w:hint="eastAsia"/>
          <w:kern w:val="0"/>
          <w:lang w:val="zh-CN"/>
        </w:rPr>
        <w:t>任何第三方提出侵权指控，乙方须与第三方交涉并承担由此产生的一切责任、费用和经济赔偿。</w:t>
      </w:r>
    </w:p>
    <w:p w:rsidR="00305F1A" w:rsidRDefault="00C5596F">
      <w:pPr>
        <w:autoSpaceDE w:val="0"/>
        <w:autoSpaceDN w:val="0"/>
        <w:spacing w:line="480" w:lineRule="auto"/>
        <w:ind w:firstLine="480"/>
        <w:rPr>
          <w:rFonts w:ascii="宋体" w:hAnsi="宋体" w:cs="宋体"/>
          <w:kern w:val="0"/>
        </w:rPr>
      </w:pPr>
      <w:r>
        <w:rPr>
          <w:rFonts w:ascii="宋体" w:hAnsi="宋体" w:cs="宋体" w:hint="eastAsia"/>
          <w:kern w:val="0"/>
        </w:rPr>
        <w:t xml:space="preserve">5.3 </w:t>
      </w:r>
      <w:r>
        <w:rPr>
          <w:rFonts w:ascii="宋体" w:hAnsi="宋体" w:cs="宋体" w:hint="eastAsia"/>
          <w:kern w:val="0"/>
          <w:lang w:val="zh-CN"/>
        </w:rPr>
        <w:t>双方应共同遵守国家有关版权、专利、商标等知识产权方面的法律规定，相互尊重对方的知识产权，对本合同内容、对方的技术秘密和商业秘密负有保密责任。如有违反，违约方负相关法律责任。</w:t>
      </w:r>
    </w:p>
    <w:p w:rsidR="00305F1A" w:rsidRDefault="00C5596F">
      <w:pPr>
        <w:autoSpaceDE w:val="0"/>
        <w:autoSpaceDN w:val="0"/>
        <w:spacing w:line="480" w:lineRule="auto"/>
        <w:ind w:firstLine="480"/>
        <w:rPr>
          <w:rFonts w:ascii="宋体" w:hAnsi="宋体" w:cs="宋体"/>
          <w:kern w:val="0"/>
        </w:rPr>
      </w:pPr>
      <w:r>
        <w:rPr>
          <w:rFonts w:ascii="宋体" w:hAnsi="宋体" w:cs="宋体" w:hint="eastAsia"/>
          <w:kern w:val="0"/>
        </w:rPr>
        <w:t xml:space="preserve">5.4 </w:t>
      </w:r>
      <w:r>
        <w:rPr>
          <w:rFonts w:ascii="宋体" w:hAnsi="宋体" w:cs="宋体" w:hint="eastAsia"/>
          <w:kern w:val="0"/>
          <w:lang w:val="zh-CN"/>
        </w:rPr>
        <w:t>在本合同生效时已经存在并为各方合法拥有或使用的所有技术、资料和信息的知识产权，仍应属于其各自的原权利人所有或享有，另有约定的除外。</w:t>
      </w:r>
    </w:p>
    <w:p w:rsidR="00305F1A" w:rsidRDefault="00C5596F">
      <w:pPr>
        <w:autoSpaceDE w:val="0"/>
        <w:autoSpaceDN w:val="0"/>
        <w:spacing w:line="480" w:lineRule="auto"/>
        <w:ind w:firstLine="480"/>
        <w:rPr>
          <w:rFonts w:ascii="宋体" w:hAnsi="宋体" w:cs="宋体"/>
          <w:kern w:val="0"/>
        </w:rPr>
      </w:pPr>
      <w:r>
        <w:rPr>
          <w:rFonts w:ascii="宋体" w:hAnsi="宋体" w:cs="宋体" w:hint="eastAsia"/>
          <w:kern w:val="0"/>
        </w:rPr>
        <w:t xml:space="preserve">5.5 </w:t>
      </w:r>
      <w:r>
        <w:rPr>
          <w:rFonts w:ascii="宋体" w:hAnsi="宋体" w:cs="宋体" w:hint="eastAsia"/>
          <w:kern w:val="0"/>
          <w:lang w:val="zh-CN"/>
        </w:rPr>
        <w:t>乙方保证拥有由其提供给甲方的所有软件的合法使用权，并且已获得进行许可的正当授权及其有权将软件许可及其相关材料授权或转让给甲方。甲方可独立对本合同条款下软件产品进行后续开发，不受版权限制。乙方承诺并保证甲方除本协议的付款义务外无需支付任何其它的许可使用费，以非独家的、永久的、全球的、不可撤销的方式使用本合同条款下软件产品。</w:t>
      </w:r>
    </w:p>
    <w:p w:rsidR="00305F1A" w:rsidRDefault="00C5596F">
      <w:pPr>
        <w:autoSpaceDE w:val="0"/>
        <w:autoSpaceDN w:val="0"/>
        <w:spacing w:line="480" w:lineRule="auto"/>
        <w:rPr>
          <w:rFonts w:ascii="宋体" w:hAnsi="宋体" w:cs="宋体"/>
          <w:b/>
          <w:bCs/>
          <w:kern w:val="0"/>
        </w:rPr>
      </w:pPr>
      <w:r>
        <w:rPr>
          <w:rFonts w:ascii="宋体" w:hAnsi="宋体" w:cs="宋体" w:hint="eastAsia"/>
          <w:b/>
          <w:bCs/>
          <w:kern w:val="0"/>
        </w:rPr>
        <w:t>6.</w:t>
      </w:r>
      <w:r>
        <w:rPr>
          <w:rFonts w:ascii="宋体" w:hAnsi="宋体" w:cs="宋体" w:hint="eastAsia"/>
          <w:b/>
          <w:bCs/>
          <w:kern w:val="0"/>
          <w:lang w:val="zh-CN"/>
        </w:rPr>
        <w:t>保密</w:t>
      </w:r>
    </w:p>
    <w:p w:rsidR="00305F1A" w:rsidRDefault="00C5596F">
      <w:pPr>
        <w:autoSpaceDE w:val="0"/>
        <w:autoSpaceDN w:val="0"/>
        <w:spacing w:line="480" w:lineRule="auto"/>
        <w:ind w:firstLine="480"/>
        <w:rPr>
          <w:rFonts w:ascii="宋体" w:hAnsi="宋体" w:cs="宋体"/>
          <w:kern w:val="0"/>
        </w:rPr>
      </w:pPr>
      <w:r>
        <w:rPr>
          <w:rFonts w:ascii="宋体" w:hAnsi="宋体" w:cs="宋体" w:hint="eastAsia"/>
          <w:kern w:val="0"/>
        </w:rPr>
        <w:t xml:space="preserve">6.1 </w:t>
      </w:r>
      <w:r>
        <w:rPr>
          <w:rFonts w:ascii="宋体" w:hAnsi="宋体" w:cs="宋体" w:hint="eastAsia"/>
          <w:kern w:val="0"/>
          <w:lang w:val="zh-CN"/>
        </w:rPr>
        <w:t>在本合同履行期间及履行完毕后的任何时候，任何一方均应对因履行本合同从对方获取或知悉的保密信息承担保密责任，未经对方书面同意不得向第三方透露，否则应赔偿由此给对方造成的全部损失。</w:t>
      </w:r>
    </w:p>
    <w:p w:rsidR="00305F1A" w:rsidRDefault="00C5596F">
      <w:pPr>
        <w:autoSpaceDE w:val="0"/>
        <w:autoSpaceDN w:val="0"/>
        <w:spacing w:line="480" w:lineRule="auto"/>
        <w:ind w:firstLine="480"/>
        <w:rPr>
          <w:rFonts w:ascii="宋体" w:hAnsi="宋体" w:cs="宋体"/>
          <w:kern w:val="0"/>
        </w:rPr>
      </w:pPr>
      <w:r>
        <w:rPr>
          <w:rFonts w:ascii="宋体" w:hAnsi="宋体" w:cs="宋体" w:hint="eastAsia"/>
          <w:kern w:val="0"/>
        </w:rPr>
        <w:t xml:space="preserve">6.2 </w:t>
      </w:r>
      <w:r>
        <w:rPr>
          <w:rFonts w:ascii="宋体" w:hAnsi="宋体" w:cs="宋体" w:hint="eastAsia"/>
          <w:kern w:val="0"/>
          <w:lang w:val="zh-CN"/>
        </w:rPr>
        <w:t>保密信息指任何一方因履行本合同所知悉的任何以口头、书面、图表或电子形式存在的对方信息，具体包括：</w:t>
      </w:r>
    </w:p>
    <w:p w:rsidR="00305F1A" w:rsidRDefault="00C5596F">
      <w:pPr>
        <w:autoSpaceDE w:val="0"/>
        <w:autoSpaceDN w:val="0"/>
        <w:spacing w:line="480" w:lineRule="auto"/>
        <w:ind w:firstLine="480"/>
        <w:rPr>
          <w:rFonts w:ascii="宋体" w:hAnsi="宋体" w:cs="宋体"/>
          <w:kern w:val="0"/>
        </w:rPr>
      </w:pPr>
      <w:r>
        <w:rPr>
          <w:rFonts w:ascii="宋体" w:hAnsi="宋体" w:cs="宋体" w:hint="eastAsia"/>
          <w:kern w:val="0"/>
        </w:rPr>
        <w:t xml:space="preserve">6.2.1 </w:t>
      </w:r>
      <w:r>
        <w:rPr>
          <w:rFonts w:ascii="宋体" w:hAnsi="宋体" w:cs="宋体" w:hint="eastAsia"/>
          <w:kern w:val="0"/>
          <w:lang w:val="zh-CN"/>
        </w:rPr>
        <w:t>任何涉及对方过去、现在或将来的商业计划、规章制度、操作规程、处理手段、</w:t>
      </w:r>
      <w:r>
        <w:rPr>
          <w:rFonts w:ascii="宋体" w:hAnsi="宋体" w:cs="宋体" w:hint="eastAsia"/>
          <w:kern w:val="0"/>
          <w:lang w:val="zh-CN"/>
        </w:rPr>
        <w:lastRenderedPageBreak/>
        <w:t>财务信息；</w:t>
      </w:r>
    </w:p>
    <w:p w:rsidR="00305F1A" w:rsidRDefault="00C5596F">
      <w:pPr>
        <w:autoSpaceDE w:val="0"/>
        <w:autoSpaceDN w:val="0"/>
        <w:spacing w:line="480" w:lineRule="auto"/>
        <w:ind w:firstLine="480"/>
        <w:rPr>
          <w:rFonts w:ascii="宋体" w:hAnsi="宋体" w:cs="宋体"/>
          <w:kern w:val="0"/>
        </w:rPr>
      </w:pPr>
      <w:r>
        <w:rPr>
          <w:rFonts w:ascii="宋体" w:hAnsi="宋体" w:cs="宋体" w:hint="eastAsia"/>
          <w:kern w:val="0"/>
        </w:rPr>
        <w:t xml:space="preserve">6.2.2 </w:t>
      </w:r>
      <w:r>
        <w:rPr>
          <w:rFonts w:ascii="宋体" w:hAnsi="宋体" w:cs="宋体" w:hint="eastAsia"/>
          <w:kern w:val="0"/>
          <w:lang w:val="zh-CN"/>
        </w:rPr>
        <w:t>任何对方的技术措施、技术方案、软件应用及开发，硬件设备的品种、质量、数量、品牌等；</w:t>
      </w:r>
    </w:p>
    <w:p w:rsidR="00305F1A" w:rsidRDefault="00C5596F">
      <w:pPr>
        <w:autoSpaceDE w:val="0"/>
        <w:autoSpaceDN w:val="0"/>
        <w:spacing w:line="480" w:lineRule="auto"/>
        <w:ind w:firstLine="480"/>
        <w:rPr>
          <w:rFonts w:ascii="宋体" w:hAnsi="宋体" w:cs="宋体"/>
          <w:kern w:val="0"/>
        </w:rPr>
      </w:pPr>
      <w:r>
        <w:rPr>
          <w:rFonts w:ascii="宋体" w:hAnsi="宋体" w:cs="宋体" w:hint="eastAsia"/>
          <w:kern w:val="0"/>
        </w:rPr>
        <w:t xml:space="preserve">6.2.3 </w:t>
      </w:r>
      <w:r>
        <w:rPr>
          <w:rFonts w:ascii="宋体" w:hAnsi="宋体" w:cs="宋体" w:hint="eastAsia"/>
          <w:kern w:val="0"/>
          <w:lang w:val="zh-CN"/>
        </w:rPr>
        <w:t>任何对方的技术秘密或专有知识、文件、报告、数据、客户软件、流程图、数据库、发明、知识、贸易秘密。</w:t>
      </w:r>
    </w:p>
    <w:p w:rsidR="00305F1A" w:rsidRDefault="00C5596F">
      <w:pPr>
        <w:autoSpaceDE w:val="0"/>
        <w:autoSpaceDN w:val="0"/>
        <w:spacing w:line="480" w:lineRule="auto"/>
        <w:ind w:firstLine="480"/>
        <w:rPr>
          <w:rFonts w:ascii="宋体" w:hAnsi="宋体" w:cs="宋体"/>
          <w:kern w:val="0"/>
        </w:rPr>
      </w:pPr>
      <w:r>
        <w:rPr>
          <w:rFonts w:ascii="宋体" w:hAnsi="宋体" w:cs="宋体" w:hint="eastAsia"/>
          <w:kern w:val="0"/>
        </w:rPr>
        <w:t xml:space="preserve">6.3 </w:t>
      </w:r>
      <w:r>
        <w:rPr>
          <w:rFonts w:ascii="宋体" w:hAnsi="宋体" w:cs="宋体" w:hint="eastAsia"/>
          <w:kern w:val="0"/>
          <w:lang w:val="zh-CN"/>
        </w:rPr>
        <w:t>乙方应根据甲方的要求签署相应的保密协议，保密协议与本条款存在不一致的，以保密协议为准。</w:t>
      </w:r>
    </w:p>
    <w:p w:rsidR="00305F1A" w:rsidRDefault="00C5596F">
      <w:pPr>
        <w:autoSpaceDE w:val="0"/>
        <w:autoSpaceDN w:val="0"/>
        <w:spacing w:line="480" w:lineRule="auto"/>
        <w:rPr>
          <w:rFonts w:ascii="宋体" w:hAnsi="宋体" w:cs="宋体"/>
          <w:b/>
          <w:bCs/>
          <w:kern w:val="0"/>
        </w:rPr>
      </w:pPr>
      <w:r>
        <w:rPr>
          <w:rFonts w:ascii="宋体" w:hAnsi="宋体" w:cs="宋体" w:hint="eastAsia"/>
          <w:b/>
          <w:bCs/>
          <w:kern w:val="0"/>
        </w:rPr>
        <w:t xml:space="preserve">7. </w:t>
      </w:r>
      <w:r>
        <w:rPr>
          <w:rFonts w:ascii="宋体" w:hAnsi="宋体" w:cs="宋体" w:hint="eastAsia"/>
          <w:b/>
          <w:bCs/>
          <w:kern w:val="0"/>
          <w:lang w:val="zh-CN"/>
        </w:rPr>
        <w:t>质量保证</w:t>
      </w:r>
    </w:p>
    <w:p w:rsidR="00305F1A" w:rsidRDefault="00C5596F">
      <w:pPr>
        <w:autoSpaceDE w:val="0"/>
        <w:autoSpaceDN w:val="0"/>
        <w:spacing w:line="480" w:lineRule="auto"/>
        <w:ind w:firstLine="480"/>
        <w:rPr>
          <w:rFonts w:ascii="宋体" w:hAnsi="宋体" w:cs="宋体"/>
          <w:kern w:val="0"/>
        </w:rPr>
      </w:pPr>
      <w:r>
        <w:rPr>
          <w:rFonts w:ascii="宋体" w:hAnsi="宋体" w:cs="宋体" w:hint="eastAsia"/>
          <w:kern w:val="0"/>
        </w:rPr>
        <w:t xml:space="preserve">7.1 </w:t>
      </w:r>
      <w:r>
        <w:rPr>
          <w:rFonts w:ascii="宋体" w:hAnsi="宋体" w:cs="宋体" w:hint="eastAsia"/>
          <w:kern w:val="0"/>
          <w:lang w:val="zh-CN"/>
        </w:rPr>
        <w:t>货物质量保证</w:t>
      </w:r>
    </w:p>
    <w:p w:rsidR="00305F1A" w:rsidRDefault="00C5596F">
      <w:pPr>
        <w:autoSpaceDE w:val="0"/>
        <w:autoSpaceDN w:val="0"/>
        <w:spacing w:line="480" w:lineRule="auto"/>
        <w:ind w:firstLine="480"/>
        <w:rPr>
          <w:rFonts w:ascii="宋体" w:hAnsi="宋体" w:cs="宋体"/>
          <w:kern w:val="0"/>
        </w:rPr>
      </w:pPr>
      <w:r>
        <w:rPr>
          <w:rFonts w:ascii="宋体" w:hAnsi="宋体" w:cs="宋体" w:hint="eastAsia"/>
          <w:kern w:val="0"/>
        </w:rPr>
        <w:t xml:space="preserve">7.1.1 </w:t>
      </w:r>
      <w:r>
        <w:rPr>
          <w:rFonts w:ascii="宋体" w:hAnsi="宋体" w:cs="宋体" w:hint="eastAsia"/>
          <w:kern w:val="0"/>
          <w:lang w:val="zh-CN"/>
        </w:rPr>
        <w:t>乙方必须保证货物是全新、未使用过的，并完全符合强制性的国家技术质量规范和合同规定的质量、规格、性能和技术规范等的要求。</w:t>
      </w:r>
    </w:p>
    <w:p w:rsidR="00305F1A" w:rsidRDefault="00C5596F">
      <w:pPr>
        <w:autoSpaceDE w:val="0"/>
        <w:autoSpaceDN w:val="0"/>
        <w:spacing w:line="480" w:lineRule="auto"/>
        <w:ind w:firstLine="480"/>
        <w:rPr>
          <w:rFonts w:ascii="宋体" w:hAnsi="宋体" w:cs="宋体"/>
          <w:kern w:val="0"/>
        </w:rPr>
      </w:pPr>
      <w:r>
        <w:rPr>
          <w:rFonts w:ascii="宋体" w:hAnsi="宋体" w:cs="宋体" w:hint="eastAsia"/>
          <w:kern w:val="0"/>
        </w:rPr>
        <w:t xml:space="preserve">7.1.2 </w:t>
      </w:r>
      <w:r>
        <w:rPr>
          <w:rFonts w:ascii="宋体" w:hAnsi="宋体" w:cs="宋体" w:hint="eastAsia"/>
          <w:kern w:val="0"/>
          <w:lang w:val="zh-CN"/>
        </w:rPr>
        <w:t>乙方须保证所提供的货物经正确安装、正常运转和保养，在其使用寿命期内须具有符合质量要求和产品说明书的性能。在货物质量保证期之内，乙方须对由于设计、工艺或材料的缺陷而发生的任何不足或故障负责，并免费予以改进或更换。</w:t>
      </w:r>
    </w:p>
    <w:p w:rsidR="00305F1A" w:rsidRDefault="00C5596F">
      <w:pPr>
        <w:autoSpaceDE w:val="0"/>
        <w:autoSpaceDN w:val="0"/>
        <w:spacing w:line="480" w:lineRule="auto"/>
        <w:ind w:firstLine="480"/>
        <w:rPr>
          <w:rFonts w:ascii="宋体" w:hAnsi="宋体" w:cs="宋体"/>
          <w:kern w:val="0"/>
        </w:rPr>
      </w:pPr>
      <w:r>
        <w:rPr>
          <w:rFonts w:ascii="宋体" w:hAnsi="宋体" w:cs="宋体" w:hint="eastAsia"/>
          <w:kern w:val="0"/>
        </w:rPr>
        <w:t xml:space="preserve">7.1.3 </w:t>
      </w:r>
      <w:r>
        <w:rPr>
          <w:rFonts w:ascii="宋体" w:hAnsi="宋体" w:cs="宋体" w:hint="eastAsia"/>
          <w:kern w:val="0"/>
          <w:lang w:val="zh-CN"/>
        </w:rPr>
        <w:t>根据乙方按检验标准自己检验结果或委托有资质的相关质检机构的检验结果，发现货物的数量、质量、规格与合同不符；或者在质量保证期内，证实货物存在缺陷，包括潜在的缺陷或使用不符合要求的材料等，甲方应书面通知乙方。接到上述通知后，乙方应及时免费更换或修理破损货物。乙方在甲方发出质量异议通知后，未作答复，甲方在通知书中所提出的要求应视为已被乙方接受。</w:t>
      </w:r>
    </w:p>
    <w:p w:rsidR="00305F1A" w:rsidRDefault="00C5596F">
      <w:pPr>
        <w:autoSpaceDE w:val="0"/>
        <w:autoSpaceDN w:val="0"/>
        <w:spacing w:line="480" w:lineRule="auto"/>
        <w:ind w:firstLine="480"/>
        <w:rPr>
          <w:rFonts w:ascii="宋体" w:hAnsi="宋体" w:cs="宋体"/>
          <w:kern w:val="0"/>
        </w:rPr>
      </w:pPr>
      <w:r>
        <w:rPr>
          <w:rFonts w:ascii="宋体" w:hAnsi="宋体" w:cs="宋体" w:hint="eastAsia"/>
          <w:kern w:val="0"/>
        </w:rPr>
        <w:t xml:space="preserve">7.1.4 </w:t>
      </w:r>
      <w:r>
        <w:rPr>
          <w:rFonts w:ascii="宋体" w:hAnsi="宋体" w:cs="宋体" w:hint="eastAsia"/>
          <w:kern w:val="0"/>
          <w:lang w:val="zh-CN"/>
        </w:rPr>
        <w:t>乙方在收到通知后虽答复，但没有弥补缺陷，甲方可采取必要的补救措施，但由此引发的风险和费用将由乙方承担。甲方可从合同款或乙方提交的履约保证金中扣款，不足部分，甲方有权要求乙方赔偿。甲方根据合同规定对卖方行使的其他权力不受影响。</w:t>
      </w:r>
    </w:p>
    <w:p w:rsidR="00305F1A" w:rsidRDefault="00C5596F">
      <w:pPr>
        <w:autoSpaceDE w:val="0"/>
        <w:autoSpaceDN w:val="0"/>
        <w:spacing w:line="480" w:lineRule="auto"/>
        <w:ind w:firstLine="480"/>
        <w:rPr>
          <w:rFonts w:ascii="宋体" w:hAnsi="宋体" w:cs="宋体"/>
          <w:kern w:val="0"/>
        </w:rPr>
      </w:pPr>
      <w:r>
        <w:rPr>
          <w:rFonts w:ascii="宋体" w:hAnsi="宋体" w:cs="宋体" w:hint="eastAsia"/>
          <w:kern w:val="0"/>
        </w:rPr>
        <w:lastRenderedPageBreak/>
        <w:t xml:space="preserve">7.1.5 </w:t>
      </w:r>
      <w:r>
        <w:rPr>
          <w:rFonts w:ascii="宋体" w:hAnsi="宋体" w:cs="宋体" w:hint="eastAsia"/>
          <w:kern w:val="0"/>
          <w:lang w:val="zh-CN"/>
        </w:rPr>
        <w:t>合同条款下货物的质量保证期自货物通过最终验收起算，合同另行规定除外。</w:t>
      </w:r>
    </w:p>
    <w:p w:rsidR="00305F1A" w:rsidRDefault="00C5596F">
      <w:pPr>
        <w:autoSpaceDE w:val="0"/>
        <w:autoSpaceDN w:val="0"/>
        <w:spacing w:line="480" w:lineRule="auto"/>
        <w:ind w:firstLine="480"/>
        <w:rPr>
          <w:rFonts w:ascii="宋体" w:hAnsi="宋体" w:cs="宋体"/>
          <w:kern w:val="0"/>
        </w:rPr>
      </w:pPr>
      <w:r>
        <w:rPr>
          <w:rFonts w:ascii="宋体" w:hAnsi="宋体" w:cs="宋体" w:hint="eastAsia"/>
          <w:kern w:val="0"/>
        </w:rPr>
        <w:t xml:space="preserve">7.2 </w:t>
      </w:r>
      <w:r>
        <w:rPr>
          <w:rFonts w:ascii="宋体" w:hAnsi="宋体" w:cs="宋体" w:hint="eastAsia"/>
          <w:kern w:val="0"/>
          <w:lang w:val="zh-CN"/>
        </w:rPr>
        <w:t>辅助服务质量保证</w:t>
      </w:r>
    </w:p>
    <w:p w:rsidR="00305F1A" w:rsidRDefault="00C5596F">
      <w:pPr>
        <w:autoSpaceDE w:val="0"/>
        <w:autoSpaceDN w:val="0"/>
        <w:spacing w:line="480" w:lineRule="auto"/>
        <w:ind w:firstLine="480"/>
        <w:rPr>
          <w:rFonts w:ascii="宋体" w:hAnsi="宋体" w:cs="宋体"/>
          <w:kern w:val="0"/>
        </w:rPr>
      </w:pPr>
      <w:r>
        <w:rPr>
          <w:rFonts w:ascii="宋体" w:hAnsi="宋体" w:cs="宋体" w:hint="eastAsia"/>
          <w:kern w:val="0"/>
        </w:rPr>
        <w:t xml:space="preserve">7.2.1 </w:t>
      </w:r>
      <w:r>
        <w:rPr>
          <w:rFonts w:ascii="宋体" w:hAnsi="宋体" w:cs="宋体" w:hint="eastAsia"/>
          <w:kern w:val="0"/>
          <w:lang w:val="zh-CN"/>
        </w:rPr>
        <w:t>乙方保证免费提供合同条款下的软件产品原厂商至少一年软件全部功能及其换代产品的升级与技术支持服务（包含任何版本升级、产品换代、更新及在原有产品基础上的拆解、完善、合并所产生的新产品，提供升级产品介质及授权，要求原厂商承诺，并加盖原厂商公章），不得出现因货物停售、转产而无法提供上述支持服务。</w:t>
      </w:r>
    </w:p>
    <w:p w:rsidR="00305F1A" w:rsidRDefault="00C5596F">
      <w:pPr>
        <w:autoSpaceDE w:val="0"/>
        <w:autoSpaceDN w:val="0"/>
        <w:spacing w:line="480" w:lineRule="auto"/>
        <w:ind w:firstLine="480"/>
        <w:rPr>
          <w:rFonts w:ascii="宋体" w:hAnsi="宋体" w:cs="宋体"/>
          <w:kern w:val="0"/>
        </w:rPr>
      </w:pPr>
      <w:r>
        <w:rPr>
          <w:rFonts w:ascii="宋体" w:hAnsi="宋体" w:cs="宋体" w:hint="eastAsia"/>
          <w:kern w:val="0"/>
        </w:rPr>
        <w:t xml:space="preserve">7.2.2 </w:t>
      </w:r>
      <w:r>
        <w:rPr>
          <w:rFonts w:ascii="宋体" w:hAnsi="宋体" w:cs="宋体" w:hint="eastAsia"/>
          <w:kern w:val="0"/>
          <w:lang w:val="zh-CN"/>
        </w:rPr>
        <w:t>乙方应保证合同条款下所提供的服务包括培训、安装指导、单机调试、系统联调和试验等，按合同规定方式进行，并保证不存在因乙方工作人员的过失、错误或疏忽而产生的缺陷。</w:t>
      </w:r>
    </w:p>
    <w:p w:rsidR="00305F1A" w:rsidRDefault="00C5596F">
      <w:pPr>
        <w:autoSpaceDE w:val="0"/>
        <w:autoSpaceDN w:val="0"/>
        <w:spacing w:line="480" w:lineRule="auto"/>
        <w:rPr>
          <w:rFonts w:ascii="宋体" w:hAnsi="宋体" w:cs="宋体"/>
          <w:b/>
          <w:bCs/>
          <w:kern w:val="0"/>
        </w:rPr>
      </w:pPr>
      <w:r>
        <w:rPr>
          <w:rFonts w:ascii="宋体" w:hAnsi="宋体" w:cs="宋体" w:hint="eastAsia"/>
          <w:b/>
          <w:bCs/>
          <w:kern w:val="0"/>
        </w:rPr>
        <w:t>8.</w:t>
      </w:r>
      <w:r>
        <w:rPr>
          <w:rFonts w:ascii="宋体" w:hAnsi="宋体" w:cs="宋体" w:hint="eastAsia"/>
          <w:b/>
          <w:bCs/>
          <w:kern w:val="0"/>
          <w:lang w:val="zh-CN"/>
        </w:rPr>
        <w:t>包装要求</w:t>
      </w:r>
    </w:p>
    <w:p w:rsidR="00305F1A" w:rsidRDefault="00C5596F">
      <w:pPr>
        <w:autoSpaceDE w:val="0"/>
        <w:autoSpaceDN w:val="0"/>
        <w:spacing w:line="480" w:lineRule="auto"/>
        <w:ind w:firstLine="480"/>
        <w:rPr>
          <w:rFonts w:ascii="宋体" w:hAnsi="宋体" w:cs="宋体"/>
          <w:kern w:val="0"/>
        </w:rPr>
      </w:pPr>
      <w:r>
        <w:rPr>
          <w:rFonts w:ascii="宋体" w:hAnsi="宋体" w:cs="宋体" w:hint="eastAsia"/>
          <w:kern w:val="0"/>
        </w:rPr>
        <w:t xml:space="preserve">8.1 </w:t>
      </w:r>
      <w:r>
        <w:rPr>
          <w:rFonts w:ascii="宋体" w:hAnsi="宋体" w:cs="宋体" w:hint="eastAsia"/>
          <w:kern w:val="0"/>
          <w:lang w:val="zh-CN"/>
        </w:rPr>
        <w:t>除合同另有约定外</w:t>
      </w:r>
      <w:r>
        <w:rPr>
          <w:rFonts w:ascii="宋体" w:hAnsi="宋体" w:cs="宋体" w:hint="eastAsia"/>
          <w:kern w:val="0"/>
        </w:rPr>
        <w:t>,</w:t>
      </w:r>
      <w:r>
        <w:rPr>
          <w:rFonts w:ascii="宋体" w:hAnsi="宋体" w:cs="宋体" w:hint="eastAsia"/>
          <w:kern w:val="0"/>
          <w:lang w:val="zh-CN"/>
        </w:rPr>
        <w:t>乙方提供的全部货物</w:t>
      </w:r>
      <w:r>
        <w:rPr>
          <w:rFonts w:ascii="宋体" w:hAnsi="宋体" w:cs="宋体" w:hint="eastAsia"/>
          <w:kern w:val="0"/>
        </w:rPr>
        <w:t>,</w:t>
      </w:r>
      <w:r>
        <w:rPr>
          <w:rFonts w:ascii="宋体" w:hAnsi="宋体" w:cs="宋体" w:hint="eastAsia"/>
          <w:kern w:val="0"/>
          <w:lang w:val="zh-CN"/>
        </w:rPr>
        <w:t>均应采用本行业通用的方式进行包装，且该包装应符合国家有关包装的法律、法规的规定。</w:t>
      </w:r>
    </w:p>
    <w:p w:rsidR="00305F1A" w:rsidRDefault="00C5596F">
      <w:pPr>
        <w:autoSpaceDE w:val="0"/>
        <w:autoSpaceDN w:val="0"/>
        <w:spacing w:line="480" w:lineRule="auto"/>
        <w:ind w:firstLine="480"/>
        <w:rPr>
          <w:rFonts w:ascii="宋体" w:hAnsi="宋体" w:cs="宋体"/>
          <w:kern w:val="0"/>
        </w:rPr>
      </w:pPr>
      <w:r>
        <w:rPr>
          <w:rFonts w:ascii="宋体" w:hAnsi="宋体" w:cs="宋体" w:hint="eastAsia"/>
          <w:kern w:val="0"/>
        </w:rPr>
        <w:t xml:space="preserve">8.2 </w:t>
      </w:r>
      <w:r>
        <w:rPr>
          <w:rFonts w:ascii="宋体" w:hAnsi="宋体" w:cs="宋体" w:hint="eastAsia"/>
          <w:kern w:val="0"/>
          <w:lang w:val="zh-CN"/>
        </w:rPr>
        <w:t>包装应适应于远距离运输，并有良好的防潮、防震、防锈和防粗暴装卸等保护措施，以确保货物安全运抵现场。由于包装不善所引起的货物锈蚀、损坏和损失均由乙方承担。乙方应提供货物运至合同规定的最终目的地所需要的包装，以防止货物在转运中损坏或变质。</w:t>
      </w:r>
    </w:p>
    <w:p w:rsidR="00305F1A" w:rsidRDefault="00C5596F">
      <w:pPr>
        <w:autoSpaceDE w:val="0"/>
        <w:autoSpaceDN w:val="0"/>
        <w:spacing w:line="480" w:lineRule="auto"/>
        <w:ind w:firstLine="480"/>
        <w:rPr>
          <w:rFonts w:ascii="宋体" w:hAnsi="宋体" w:cs="宋体"/>
          <w:kern w:val="0"/>
        </w:rPr>
      </w:pPr>
      <w:r>
        <w:rPr>
          <w:rFonts w:ascii="宋体" w:hAnsi="宋体" w:cs="宋体" w:hint="eastAsia"/>
          <w:kern w:val="0"/>
        </w:rPr>
        <w:t xml:space="preserve">8.3 </w:t>
      </w:r>
      <w:r>
        <w:rPr>
          <w:rFonts w:ascii="宋体" w:hAnsi="宋体" w:cs="宋体" w:hint="eastAsia"/>
          <w:kern w:val="0"/>
          <w:lang w:val="zh-CN"/>
        </w:rPr>
        <w:t>乙方所提供的货物包装均为出厂时原包装。</w:t>
      </w:r>
    </w:p>
    <w:p w:rsidR="00305F1A" w:rsidRDefault="00C5596F">
      <w:pPr>
        <w:autoSpaceDE w:val="0"/>
        <w:autoSpaceDN w:val="0"/>
        <w:spacing w:line="480" w:lineRule="auto"/>
        <w:ind w:firstLine="480"/>
        <w:rPr>
          <w:rFonts w:ascii="宋体" w:hAnsi="宋体" w:cs="宋体"/>
          <w:kern w:val="0"/>
        </w:rPr>
      </w:pPr>
      <w:r>
        <w:rPr>
          <w:rFonts w:ascii="宋体" w:hAnsi="宋体" w:cs="宋体" w:hint="eastAsia"/>
          <w:kern w:val="0"/>
        </w:rPr>
        <w:t xml:space="preserve">8.4 </w:t>
      </w:r>
      <w:r>
        <w:rPr>
          <w:rFonts w:ascii="宋体" w:hAnsi="宋体" w:cs="宋体" w:hint="eastAsia"/>
          <w:kern w:val="0"/>
          <w:lang w:val="zh-CN"/>
        </w:rPr>
        <w:t>乙方所提供货物必须附有质量合格证，装箱清单，主机、附件、各种零部件和消耗品，有清楚的与装箱单相对应的名称和编号。</w:t>
      </w:r>
    </w:p>
    <w:p w:rsidR="00305F1A" w:rsidRDefault="00C5596F">
      <w:pPr>
        <w:autoSpaceDE w:val="0"/>
        <w:autoSpaceDN w:val="0"/>
        <w:spacing w:line="480" w:lineRule="auto"/>
        <w:ind w:firstLine="480"/>
        <w:rPr>
          <w:rFonts w:ascii="宋体" w:hAnsi="宋体" w:cs="宋体"/>
          <w:kern w:val="0"/>
        </w:rPr>
      </w:pPr>
      <w:r>
        <w:rPr>
          <w:rFonts w:ascii="宋体" w:hAnsi="宋体" w:cs="宋体" w:hint="eastAsia"/>
          <w:kern w:val="0"/>
        </w:rPr>
        <w:t xml:space="preserve">8.5 </w:t>
      </w:r>
      <w:r>
        <w:rPr>
          <w:rFonts w:ascii="宋体" w:hAnsi="宋体" w:cs="宋体" w:hint="eastAsia"/>
          <w:kern w:val="0"/>
          <w:lang w:val="zh-CN"/>
        </w:rPr>
        <w:t>货物运输中的运输费用和保险费用均由乙方承担。运输过程中的一切损失、损坏均由乙方负责。</w:t>
      </w:r>
    </w:p>
    <w:p w:rsidR="00305F1A" w:rsidRDefault="00C5596F">
      <w:pPr>
        <w:autoSpaceDE w:val="0"/>
        <w:autoSpaceDN w:val="0"/>
        <w:spacing w:line="480" w:lineRule="auto"/>
        <w:rPr>
          <w:rFonts w:ascii="宋体" w:hAnsi="宋体" w:cs="宋体"/>
          <w:b/>
          <w:bCs/>
          <w:kern w:val="0"/>
        </w:rPr>
      </w:pPr>
      <w:r>
        <w:rPr>
          <w:rFonts w:ascii="宋体" w:hAnsi="宋体" w:cs="宋体" w:hint="eastAsia"/>
          <w:b/>
          <w:bCs/>
          <w:kern w:val="0"/>
        </w:rPr>
        <w:t>9.</w:t>
      </w:r>
      <w:r>
        <w:rPr>
          <w:rFonts w:ascii="宋体" w:hAnsi="宋体" w:cs="宋体" w:hint="eastAsia"/>
          <w:b/>
          <w:bCs/>
          <w:kern w:val="0"/>
          <w:lang w:val="zh-CN"/>
        </w:rPr>
        <w:t>价格</w:t>
      </w:r>
    </w:p>
    <w:p w:rsidR="00305F1A" w:rsidRDefault="00C5596F">
      <w:pPr>
        <w:autoSpaceDE w:val="0"/>
        <w:autoSpaceDN w:val="0"/>
        <w:spacing w:line="480" w:lineRule="auto"/>
        <w:ind w:firstLine="480"/>
        <w:rPr>
          <w:rFonts w:ascii="宋体" w:hAnsi="宋体" w:cs="宋体"/>
          <w:kern w:val="0"/>
        </w:rPr>
      </w:pPr>
      <w:r>
        <w:rPr>
          <w:rFonts w:ascii="宋体" w:hAnsi="宋体" w:cs="宋体" w:hint="eastAsia"/>
          <w:kern w:val="0"/>
        </w:rPr>
        <w:t xml:space="preserve">9.1 </w:t>
      </w:r>
      <w:r>
        <w:rPr>
          <w:rFonts w:ascii="宋体" w:hAnsi="宋体" w:cs="宋体" w:hint="eastAsia"/>
          <w:kern w:val="0"/>
          <w:lang w:val="zh-CN"/>
        </w:rPr>
        <w:t>乙方履行合同所必须的所有费用，包括但不限于货物及部件的设计、检测与试验、</w:t>
      </w:r>
      <w:r>
        <w:rPr>
          <w:rFonts w:ascii="宋体" w:hAnsi="宋体" w:cs="宋体" w:hint="eastAsia"/>
          <w:kern w:val="0"/>
          <w:lang w:val="zh-CN"/>
        </w:rPr>
        <w:lastRenderedPageBreak/>
        <w:t>制造、运输、装卸、保险、单机调试、安装调试指导、技术资料、培训、交通、人员、差旅、质量保证期服务费、其他管理费用、所有的检验、测试、调试、验收、试运行费用等均已包括在合同价格中。</w:t>
      </w:r>
    </w:p>
    <w:p w:rsidR="00305F1A" w:rsidRDefault="00C5596F">
      <w:pPr>
        <w:autoSpaceDE w:val="0"/>
        <w:autoSpaceDN w:val="0"/>
        <w:spacing w:line="480" w:lineRule="auto"/>
        <w:ind w:firstLine="480"/>
        <w:rPr>
          <w:rFonts w:ascii="宋体" w:hAnsi="宋体" w:cs="宋体"/>
          <w:kern w:val="0"/>
        </w:rPr>
      </w:pPr>
      <w:r>
        <w:rPr>
          <w:rFonts w:ascii="宋体" w:hAnsi="宋体" w:cs="宋体" w:hint="eastAsia"/>
          <w:kern w:val="0"/>
        </w:rPr>
        <w:t xml:space="preserve">9.2 </w:t>
      </w:r>
      <w:r>
        <w:rPr>
          <w:rFonts w:ascii="宋体" w:hAnsi="宋体" w:cs="宋体" w:hint="eastAsia"/>
          <w:kern w:val="0"/>
          <w:lang w:val="zh-CN"/>
        </w:rPr>
        <w:t>本合同价格为固定价格，包括了乙方履行合同全过程产生的所有成本和费用以及乙方应承担的一切税费。</w:t>
      </w:r>
    </w:p>
    <w:p w:rsidR="00305F1A" w:rsidRDefault="00C5596F">
      <w:pPr>
        <w:autoSpaceDE w:val="0"/>
        <w:autoSpaceDN w:val="0"/>
        <w:spacing w:line="480" w:lineRule="auto"/>
        <w:ind w:firstLine="480"/>
        <w:rPr>
          <w:rFonts w:ascii="宋体" w:hAnsi="宋体" w:cs="宋体"/>
          <w:kern w:val="0"/>
        </w:rPr>
      </w:pPr>
      <w:r>
        <w:rPr>
          <w:rFonts w:ascii="宋体" w:hAnsi="宋体" w:cs="宋体" w:hint="eastAsia"/>
          <w:kern w:val="0"/>
        </w:rPr>
        <w:t xml:space="preserve">9.3 </w:t>
      </w:r>
      <w:r>
        <w:rPr>
          <w:rFonts w:ascii="宋体" w:hAnsi="宋体" w:cs="宋体" w:hint="eastAsia"/>
          <w:kern w:val="0"/>
          <w:lang w:val="zh-CN"/>
        </w:rPr>
        <w:t>检验费用</w:t>
      </w:r>
    </w:p>
    <w:p w:rsidR="00305F1A" w:rsidRDefault="00C5596F">
      <w:pPr>
        <w:autoSpaceDE w:val="0"/>
        <w:autoSpaceDN w:val="0"/>
        <w:spacing w:line="480" w:lineRule="auto"/>
        <w:ind w:firstLine="480"/>
        <w:rPr>
          <w:rFonts w:ascii="宋体" w:hAnsi="宋体" w:cs="宋体"/>
          <w:kern w:val="0"/>
        </w:rPr>
      </w:pPr>
      <w:r>
        <w:rPr>
          <w:rFonts w:ascii="宋体" w:hAnsi="宋体" w:cs="宋体" w:hint="eastAsia"/>
          <w:kern w:val="0"/>
        </w:rPr>
        <w:t xml:space="preserve">9.3.1 </w:t>
      </w:r>
      <w:r>
        <w:rPr>
          <w:rFonts w:ascii="宋体" w:hAnsi="宋体" w:cs="宋体" w:hint="eastAsia"/>
          <w:kern w:val="0"/>
          <w:lang w:val="zh-CN"/>
        </w:rPr>
        <w:t>乙方必须负担本条款下属于乙方负责的检验、测试、调试、试运行和验收的所有费用，并负责乙方派往买方组织的检验、测试和验收人员的所有费用。</w:t>
      </w:r>
    </w:p>
    <w:p w:rsidR="00305F1A" w:rsidRDefault="00C5596F">
      <w:pPr>
        <w:autoSpaceDE w:val="0"/>
        <w:autoSpaceDN w:val="0"/>
        <w:spacing w:line="480" w:lineRule="auto"/>
        <w:ind w:firstLine="480"/>
        <w:rPr>
          <w:rFonts w:ascii="宋体" w:hAnsi="宋体" w:cs="宋体"/>
          <w:kern w:val="0"/>
        </w:rPr>
      </w:pPr>
      <w:r>
        <w:rPr>
          <w:rFonts w:ascii="宋体" w:hAnsi="宋体" w:cs="宋体" w:hint="eastAsia"/>
          <w:kern w:val="0"/>
        </w:rPr>
        <w:t xml:space="preserve">9.3.2 </w:t>
      </w:r>
      <w:r>
        <w:rPr>
          <w:rFonts w:ascii="宋体" w:hAnsi="宋体" w:cs="宋体" w:hint="eastAsia"/>
          <w:kern w:val="0"/>
          <w:lang w:val="zh-CN"/>
        </w:rPr>
        <w:t>甲方按合同计划参加在乙方工厂所在地检验、测试和验收的费用全部由乙方负责并已包含在合同总价中。</w:t>
      </w:r>
    </w:p>
    <w:p w:rsidR="00305F1A" w:rsidRDefault="00C5596F">
      <w:pPr>
        <w:autoSpaceDE w:val="0"/>
        <w:autoSpaceDN w:val="0"/>
        <w:spacing w:line="480" w:lineRule="auto"/>
        <w:ind w:firstLine="480"/>
        <w:rPr>
          <w:rFonts w:ascii="宋体" w:hAnsi="宋体" w:cs="宋体"/>
          <w:kern w:val="0"/>
        </w:rPr>
      </w:pPr>
      <w:r>
        <w:rPr>
          <w:rFonts w:ascii="宋体" w:hAnsi="宋体" w:cs="宋体" w:hint="eastAsia"/>
          <w:kern w:val="0"/>
        </w:rPr>
        <w:t xml:space="preserve">9.3.3 </w:t>
      </w:r>
      <w:r>
        <w:rPr>
          <w:rFonts w:ascii="宋体" w:hAnsi="宋体" w:cs="宋体" w:hint="eastAsia"/>
          <w:kern w:val="0"/>
          <w:lang w:val="zh-CN"/>
        </w:rPr>
        <w:t>甲方检验人员已到卖方所在地，测试无法依照合同进行，而引起甲方人员延长逗留时间，所有由此产生的包括甲方人员在内的直接费用及成本由乙方承担。</w:t>
      </w:r>
    </w:p>
    <w:p w:rsidR="00305F1A" w:rsidRDefault="00C5596F">
      <w:pPr>
        <w:autoSpaceDE w:val="0"/>
        <w:autoSpaceDN w:val="0"/>
        <w:spacing w:line="480" w:lineRule="auto"/>
        <w:rPr>
          <w:rFonts w:ascii="宋体" w:hAnsi="宋体" w:cs="宋体"/>
          <w:b/>
          <w:bCs/>
          <w:kern w:val="0"/>
        </w:rPr>
      </w:pPr>
      <w:r>
        <w:rPr>
          <w:rFonts w:ascii="宋体" w:hAnsi="宋体" w:cs="宋体" w:hint="eastAsia"/>
          <w:b/>
          <w:bCs/>
          <w:kern w:val="0"/>
        </w:rPr>
        <w:t>10.</w:t>
      </w:r>
      <w:r>
        <w:rPr>
          <w:rFonts w:ascii="宋体" w:hAnsi="宋体" w:cs="宋体" w:hint="eastAsia"/>
          <w:b/>
          <w:bCs/>
          <w:kern w:val="0"/>
          <w:lang w:val="zh-CN"/>
        </w:rPr>
        <w:t>交货方式及交货日期</w:t>
      </w:r>
    </w:p>
    <w:p w:rsidR="00305F1A" w:rsidRDefault="00C5596F">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交货方式：现场交货，乙方负责办理运输和保险，将货物运抵现场。</w:t>
      </w:r>
    </w:p>
    <w:p w:rsidR="00305F1A" w:rsidRDefault="00C5596F">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交货期应根据产品的特点实事求是填写，特殊产品交货期需说明。</w:t>
      </w:r>
    </w:p>
    <w:p w:rsidR="00305F1A" w:rsidRDefault="00C5596F">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交货日期：所有货物运抵现场并经双方开箱验收合格之日。</w:t>
      </w:r>
    </w:p>
    <w:p w:rsidR="00305F1A" w:rsidRDefault="00C5596F">
      <w:pPr>
        <w:autoSpaceDE w:val="0"/>
        <w:autoSpaceDN w:val="0"/>
        <w:spacing w:line="480" w:lineRule="auto"/>
        <w:rPr>
          <w:rFonts w:ascii="宋体" w:hAnsi="宋体" w:cs="宋体"/>
          <w:kern w:val="0"/>
          <w:lang w:val="zh-CN"/>
        </w:rPr>
      </w:pPr>
      <w:r>
        <w:rPr>
          <w:rFonts w:ascii="宋体" w:hAnsi="宋体" w:cs="宋体" w:hint="eastAsia"/>
          <w:b/>
          <w:bCs/>
          <w:kern w:val="0"/>
          <w:lang w:val="zh-CN"/>
        </w:rPr>
        <w:t>11.检验和验收</w:t>
      </w:r>
    </w:p>
    <w:p w:rsidR="00305F1A" w:rsidRDefault="00C5596F">
      <w:pPr>
        <w:autoSpaceDE w:val="0"/>
        <w:autoSpaceDN w:val="0"/>
        <w:spacing w:line="480" w:lineRule="auto"/>
        <w:ind w:firstLine="480"/>
        <w:rPr>
          <w:rFonts w:ascii="宋体" w:hAnsi="宋体" w:cs="宋体"/>
          <w:kern w:val="0"/>
        </w:rPr>
      </w:pPr>
      <w:r>
        <w:rPr>
          <w:rFonts w:ascii="宋体" w:hAnsi="宋体" w:cs="宋体" w:hint="eastAsia"/>
          <w:kern w:val="0"/>
        </w:rPr>
        <w:t xml:space="preserve">11.1 </w:t>
      </w:r>
      <w:r>
        <w:rPr>
          <w:rFonts w:ascii="宋体" w:hAnsi="宋体" w:cs="宋体" w:hint="eastAsia"/>
          <w:kern w:val="0"/>
          <w:lang w:val="zh-CN"/>
        </w:rPr>
        <w:t>开箱验收</w:t>
      </w:r>
    </w:p>
    <w:p w:rsidR="00305F1A" w:rsidRDefault="00C5596F">
      <w:pPr>
        <w:autoSpaceDE w:val="0"/>
        <w:autoSpaceDN w:val="0"/>
        <w:spacing w:line="480" w:lineRule="auto"/>
        <w:ind w:firstLine="480"/>
        <w:rPr>
          <w:rFonts w:ascii="宋体" w:hAnsi="宋体" w:cs="宋体"/>
          <w:kern w:val="0"/>
        </w:rPr>
      </w:pPr>
      <w:r>
        <w:rPr>
          <w:rFonts w:ascii="宋体" w:hAnsi="宋体" w:cs="宋体" w:hint="eastAsia"/>
          <w:kern w:val="0"/>
        </w:rPr>
        <w:t xml:space="preserve">11.1.1 </w:t>
      </w:r>
      <w:r>
        <w:rPr>
          <w:rFonts w:ascii="宋体" w:hAnsi="宋体" w:cs="宋体" w:hint="eastAsia"/>
          <w:kern w:val="0"/>
          <w:lang w:val="zh-CN"/>
        </w:rPr>
        <w:t>货物运抵现场后，双方应及时开箱验收，并制作验收记录，以确认与本合同约定的数量、型号等是否一致。</w:t>
      </w:r>
    </w:p>
    <w:p w:rsidR="00305F1A" w:rsidRDefault="00C5596F">
      <w:pPr>
        <w:autoSpaceDE w:val="0"/>
        <w:autoSpaceDN w:val="0"/>
        <w:spacing w:line="480" w:lineRule="auto"/>
        <w:ind w:firstLine="480"/>
        <w:rPr>
          <w:rFonts w:ascii="宋体" w:hAnsi="宋体" w:cs="宋体"/>
          <w:kern w:val="0"/>
        </w:rPr>
      </w:pPr>
      <w:r>
        <w:rPr>
          <w:rFonts w:ascii="宋体" w:hAnsi="宋体" w:cs="宋体" w:hint="eastAsia"/>
          <w:kern w:val="0"/>
        </w:rPr>
        <w:t xml:space="preserve">11.1.2 </w:t>
      </w:r>
      <w:r>
        <w:rPr>
          <w:rFonts w:ascii="宋体" w:hAnsi="宋体" w:cs="宋体" w:hint="eastAsia"/>
          <w:kern w:val="0"/>
          <w:lang w:val="zh-CN"/>
        </w:rPr>
        <w:t>乙方应在交货前对货物的质量、规格、数量等进行详细而全面的检验，并出具证明货物符合合同规定的文件。该文件将作为申请付款单据的一部分，但有关质量、规格、数</w:t>
      </w:r>
      <w:r>
        <w:rPr>
          <w:rFonts w:ascii="宋体" w:hAnsi="宋体" w:cs="宋体" w:hint="eastAsia"/>
          <w:kern w:val="0"/>
          <w:lang w:val="zh-CN"/>
        </w:rPr>
        <w:lastRenderedPageBreak/>
        <w:t>量的检验不应视为最终检验。</w:t>
      </w:r>
    </w:p>
    <w:p w:rsidR="00305F1A" w:rsidRDefault="00C5596F">
      <w:pPr>
        <w:autoSpaceDE w:val="0"/>
        <w:autoSpaceDN w:val="0"/>
        <w:spacing w:line="480" w:lineRule="auto"/>
        <w:ind w:firstLine="480"/>
        <w:rPr>
          <w:rFonts w:ascii="宋体" w:hAnsi="宋体" w:cs="宋体"/>
          <w:kern w:val="0"/>
        </w:rPr>
      </w:pPr>
      <w:r>
        <w:rPr>
          <w:rFonts w:ascii="宋体" w:hAnsi="宋体" w:cs="宋体" w:hint="eastAsia"/>
          <w:kern w:val="0"/>
        </w:rPr>
        <w:t xml:space="preserve">11.1.3 </w:t>
      </w:r>
      <w:r>
        <w:rPr>
          <w:rFonts w:ascii="宋体" w:hAnsi="宋体" w:cs="宋体" w:hint="eastAsia"/>
          <w:kern w:val="0"/>
          <w:lang w:val="zh-CN"/>
        </w:rPr>
        <w:t>开箱验收中如发现货物的数量、规格与合同约定不符，甲方有权拒收货物，乙方应及时按甲方要求免费对拒收货物采取更换或其他必要的补救措施，直至开箱验收合格，方视为乙方完成交货。</w:t>
      </w:r>
    </w:p>
    <w:p w:rsidR="00305F1A" w:rsidRDefault="00C5596F">
      <w:pPr>
        <w:autoSpaceDE w:val="0"/>
        <w:autoSpaceDN w:val="0"/>
        <w:spacing w:line="480" w:lineRule="auto"/>
        <w:ind w:firstLine="480"/>
        <w:rPr>
          <w:rFonts w:ascii="宋体" w:hAnsi="宋体" w:cs="宋体"/>
          <w:kern w:val="0"/>
        </w:rPr>
      </w:pPr>
      <w:r>
        <w:rPr>
          <w:rFonts w:ascii="宋体" w:hAnsi="宋体" w:cs="宋体" w:hint="eastAsia"/>
          <w:kern w:val="0"/>
        </w:rPr>
        <w:t xml:space="preserve">11.2 </w:t>
      </w:r>
      <w:r>
        <w:rPr>
          <w:rFonts w:ascii="宋体" w:hAnsi="宋体" w:cs="宋体" w:hint="eastAsia"/>
          <w:kern w:val="0"/>
          <w:lang w:val="zh-CN"/>
        </w:rPr>
        <w:t>检验验收</w:t>
      </w:r>
    </w:p>
    <w:p w:rsidR="00305F1A" w:rsidRDefault="00C5596F">
      <w:pPr>
        <w:autoSpaceDE w:val="0"/>
        <w:autoSpaceDN w:val="0"/>
        <w:spacing w:line="480" w:lineRule="auto"/>
        <w:ind w:firstLine="480"/>
        <w:rPr>
          <w:rFonts w:ascii="宋体" w:hAnsi="宋体" w:cs="宋体"/>
          <w:kern w:val="0"/>
        </w:rPr>
      </w:pPr>
      <w:r>
        <w:rPr>
          <w:rFonts w:ascii="宋体" w:hAnsi="宋体" w:cs="宋体" w:hint="eastAsia"/>
          <w:kern w:val="0"/>
        </w:rPr>
        <w:t xml:space="preserve">11.2.1 </w:t>
      </w:r>
      <w:r>
        <w:rPr>
          <w:rFonts w:ascii="宋体" w:hAnsi="宋体" w:cs="宋体" w:hint="eastAsia"/>
          <w:kern w:val="0"/>
          <w:lang w:val="zh-CN"/>
        </w:rPr>
        <w:t>交货完成后，乙方应及时组装、调试、试运行，按照合同专用条款规定的试运行完成后，双方及时组织对货物检验验收。合同双方均须派人参加合同要求双方参加的试验、检验。</w:t>
      </w:r>
    </w:p>
    <w:p w:rsidR="00305F1A" w:rsidRDefault="00C5596F">
      <w:pPr>
        <w:autoSpaceDE w:val="0"/>
        <w:autoSpaceDN w:val="0"/>
        <w:spacing w:line="480" w:lineRule="auto"/>
        <w:ind w:firstLine="480"/>
        <w:rPr>
          <w:rFonts w:ascii="宋体" w:hAnsi="宋体" w:cs="宋体"/>
          <w:kern w:val="0"/>
        </w:rPr>
      </w:pPr>
      <w:r>
        <w:rPr>
          <w:rFonts w:ascii="宋体" w:hAnsi="宋体" w:cs="宋体" w:hint="eastAsia"/>
          <w:kern w:val="0"/>
        </w:rPr>
        <w:t xml:space="preserve">11.2.2 </w:t>
      </w:r>
      <w:r>
        <w:rPr>
          <w:rFonts w:ascii="宋体" w:hAnsi="宋体" w:cs="宋体" w:hint="eastAsia"/>
          <w:kern w:val="0"/>
          <w:lang w:val="zh-CN"/>
        </w:rPr>
        <w:t>在具体实施合同规定的检验验收之前，乙方需提前提交相应的测试计划（包括测试程序、测试内容和检验标准、试验时间安排等）供甲方确认。</w:t>
      </w:r>
    </w:p>
    <w:p w:rsidR="00305F1A" w:rsidRDefault="00C5596F">
      <w:pPr>
        <w:autoSpaceDE w:val="0"/>
        <w:autoSpaceDN w:val="0"/>
        <w:spacing w:line="480" w:lineRule="auto"/>
        <w:ind w:firstLine="480"/>
        <w:rPr>
          <w:rFonts w:ascii="宋体" w:hAnsi="宋体" w:cs="宋体"/>
          <w:kern w:val="0"/>
        </w:rPr>
      </w:pPr>
      <w:r>
        <w:rPr>
          <w:rFonts w:ascii="宋体" w:hAnsi="宋体" w:cs="宋体" w:hint="eastAsia"/>
          <w:kern w:val="0"/>
        </w:rPr>
        <w:t xml:space="preserve">11.2.3 </w:t>
      </w:r>
      <w:r>
        <w:rPr>
          <w:rFonts w:ascii="宋体" w:hAnsi="宋体" w:cs="宋体" w:hint="eastAsia"/>
          <w:kern w:val="0"/>
          <w:lang w:val="zh-CN"/>
        </w:rPr>
        <w:t>除需甲方确认的试验验收外，乙方还应对所有检验验收测试的结果、步骤、原始数据等作妥善记录。如甲方要求，乙方应提供这些记录给买方。</w:t>
      </w:r>
    </w:p>
    <w:p w:rsidR="00305F1A" w:rsidRDefault="00C5596F">
      <w:pPr>
        <w:autoSpaceDE w:val="0"/>
        <w:autoSpaceDN w:val="0"/>
        <w:spacing w:line="480" w:lineRule="auto"/>
        <w:ind w:firstLine="480"/>
        <w:rPr>
          <w:rFonts w:ascii="宋体" w:hAnsi="宋体" w:cs="宋体"/>
          <w:kern w:val="0"/>
        </w:rPr>
      </w:pPr>
      <w:r>
        <w:rPr>
          <w:rFonts w:ascii="宋体" w:hAnsi="宋体" w:cs="宋体" w:hint="eastAsia"/>
          <w:kern w:val="0"/>
        </w:rPr>
        <w:t xml:space="preserve">11.2.4 </w:t>
      </w:r>
      <w:r>
        <w:rPr>
          <w:rFonts w:ascii="宋体" w:hAnsi="宋体" w:cs="宋体" w:hint="eastAsia"/>
          <w:kern w:val="0"/>
          <w:lang w:val="zh-CN"/>
        </w:rPr>
        <w:t>检验测试出现全部或部分未达到本合同所约定的技术指标，甲方有权选择下列任一处理方式：</w:t>
      </w:r>
    </w:p>
    <w:p w:rsidR="00305F1A" w:rsidRDefault="00C5596F">
      <w:pPr>
        <w:autoSpaceDE w:val="0"/>
        <w:autoSpaceDN w:val="0"/>
        <w:spacing w:line="480" w:lineRule="auto"/>
        <w:ind w:firstLine="480"/>
        <w:rPr>
          <w:rFonts w:ascii="宋体" w:hAnsi="宋体" w:cs="宋体"/>
          <w:kern w:val="0"/>
        </w:rPr>
      </w:pPr>
      <w:r>
        <w:rPr>
          <w:rFonts w:ascii="宋体" w:hAnsi="宋体" w:cs="宋体" w:hint="eastAsia"/>
          <w:kern w:val="0"/>
        </w:rPr>
        <w:t>a.</w:t>
      </w:r>
      <w:r>
        <w:rPr>
          <w:rFonts w:ascii="宋体" w:hAnsi="宋体" w:cs="宋体" w:hint="eastAsia"/>
          <w:kern w:val="0"/>
          <w:lang w:val="zh-CN"/>
        </w:rPr>
        <w:t>重新测试直至合格为止；</w:t>
      </w:r>
    </w:p>
    <w:p w:rsidR="00305F1A" w:rsidRDefault="00C5596F">
      <w:pPr>
        <w:autoSpaceDE w:val="0"/>
        <w:autoSpaceDN w:val="0"/>
        <w:spacing w:line="480" w:lineRule="auto"/>
        <w:ind w:firstLine="480"/>
        <w:rPr>
          <w:rFonts w:ascii="宋体" w:hAnsi="宋体" w:cs="宋体"/>
          <w:kern w:val="0"/>
        </w:rPr>
      </w:pPr>
      <w:r>
        <w:rPr>
          <w:rFonts w:ascii="宋体" w:hAnsi="宋体" w:cs="宋体" w:hint="eastAsia"/>
          <w:kern w:val="0"/>
        </w:rPr>
        <w:t>b.</w:t>
      </w:r>
      <w:r>
        <w:rPr>
          <w:rFonts w:ascii="宋体" w:hAnsi="宋体" w:cs="宋体" w:hint="eastAsia"/>
          <w:kern w:val="0"/>
          <w:lang w:val="zh-CN"/>
        </w:rPr>
        <w:t>要求乙方对货物进行免费更换，然后重新测试直至合格为止；</w:t>
      </w:r>
    </w:p>
    <w:p w:rsidR="00305F1A" w:rsidRDefault="00C5596F">
      <w:pPr>
        <w:autoSpaceDE w:val="0"/>
        <w:autoSpaceDN w:val="0"/>
        <w:spacing w:line="480" w:lineRule="auto"/>
        <w:rPr>
          <w:rFonts w:ascii="宋体" w:hAnsi="宋体" w:cs="宋体"/>
          <w:kern w:val="0"/>
        </w:rPr>
      </w:pPr>
      <w:r>
        <w:rPr>
          <w:rFonts w:ascii="宋体" w:hAnsi="宋体" w:cs="宋体" w:hint="eastAsia"/>
          <w:kern w:val="0"/>
          <w:lang w:val="zh-CN"/>
        </w:rPr>
        <w:t>无论选择何种方式，甲方因此而发生的因卖方原因引起的所有费用均由乙方负担。</w:t>
      </w:r>
    </w:p>
    <w:p w:rsidR="00305F1A" w:rsidRDefault="00C5596F">
      <w:pPr>
        <w:autoSpaceDE w:val="0"/>
        <w:autoSpaceDN w:val="0"/>
        <w:spacing w:line="480" w:lineRule="auto"/>
        <w:ind w:firstLine="480"/>
        <w:rPr>
          <w:rFonts w:ascii="宋体" w:hAnsi="宋体" w:cs="宋体"/>
          <w:kern w:val="0"/>
        </w:rPr>
      </w:pPr>
      <w:r>
        <w:rPr>
          <w:rFonts w:ascii="宋体" w:hAnsi="宋体" w:cs="宋体" w:hint="eastAsia"/>
          <w:kern w:val="0"/>
        </w:rPr>
        <w:t xml:space="preserve">11.3 </w:t>
      </w:r>
      <w:r>
        <w:rPr>
          <w:rFonts w:ascii="宋体" w:hAnsi="宋体" w:cs="宋体" w:hint="eastAsia"/>
          <w:kern w:val="0"/>
          <w:lang w:val="zh-CN"/>
        </w:rPr>
        <w:t>使用过程检验</w:t>
      </w:r>
    </w:p>
    <w:p w:rsidR="00305F1A" w:rsidRDefault="00C5596F">
      <w:pPr>
        <w:autoSpaceDE w:val="0"/>
        <w:autoSpaceDN w:val="0"/>
        <w:spacing w:line="480" w:lineRule="auto"/>
        <w:ind w:firstLine="480"/>
        <w:rPr>
          <w:rFonts w:ascii="宋体" w:hAnsi="宋体" w:cs="宋体"/>
          <w:kern w:val="0"/>
        </w:rPr>
      </w:pPr>
      <w:r>
        <w:rPr>
          <w:rFonts w:ascii="宋体" w:hAnsi="宋体" w:cs="宋体" w:hint="eastAsia"/>
          <w:kern w:val="0"/>
        </w:rPr>
        <w:t xml:space="preserve">11.3.1 </w:t>
      </w:r>
      <w:r>
        <w:rPr>
          <w:rFonts w:ascii="宋体" w:hAnsi="宋体" w:cs="宋体" w:hint="eastAsia"/>
          <w:kern w:val="0"/>
          <w:lang w:val="zh-CN"/>
        </w:rPr>
        <w:t>在合同规定的质量保证期内，发现货物的质量或规格与合同规定不符，或证明货物有缺陷，包括潜在的缺陷或使用不合适的原材料等，由甲方组织质检（相关检测费用由卖方承担），据质检报告及质量保证条款向卖方提出索赔，此索赔并不免除乙方应承担的合同义务。</w:t>
      </w:r>
    </w:p>
    <w:p w:rsidR="00305F1A" w:rsidRDefault="00C5596F">
      <w:pPr>
        <w:autoSpaceDE w:val="0"/>
        <w:autoSpaceDN w:val="0"/>
        <w:spacing w:line="480" w:lineRule="auto"/>
        <w:ind w:firstLine="480"/>
        <w:rPr>
          <w:rFonts w:ascii="宋体" w:hAnsi="宋体" w:cs="宋体"/>
          <w:kern w:val="0"/>
        </w:rPr>
      </w:pPr>
      <w:r>
        <w:rPr>
          <w:rFonts w:ascii="宋体" w:hAnsi="宋体" w:cs="宋体" w:hint="eastAsia"/>
          <w:kern w:val="0"/>
        </w:rPr>
        <w:lastRenderedPageBreak/>
        <w:t xml:space="preserve">11.3.2 </w:t>
      </w:r>
      <w:r>
        <w:rPr>
          <w:rFonts w:ascii="宋体" w:hAnsi="宋体" w:cs="宋体" w:hint="eastAsia"/>
          <w:kern w:val="0"/>
          <w:lang w:val="zh-CN"/>
        </w:rPr>
        <w:t>如果合同双方对乙方提供的上述试验结果报告的解释有分歧，双方须于出现分歧后</w:t>
      </w:r>
      <w:r>
        <w:rPr>
          <w:rFonts w:ascii="宋体" w:hAnsi="宋体" w:cs="宋体" w:hint="eastAsia"/>
          <w:kern w:val="0"/>
        </w:rPr>
        <w:t>10</w:t>
      </w:r>
      <w:r>
        <w:rPr>
          <w:rFonts w:ascii="宋体" w:hAnsi="宋体" w:cs="宋体" w:hint="eastAsia"/>
          <w:kern w:val="0"/>
          <w:lang w:val="zh-CN"/>
        </w:rPr>
        <w:t>天内给对方声明，以陈述己方的观点。声明须附有关证据。分歧应通过协商解决。</w:t>
      </w:r>
    </w:p>
    <w:p w:rsidR="00305F1A" w:rsidRDefault="00C5596F">
      <w:pPr>
        <w:autoSpaceDE w:val="0"/>
        <w:autoSpaceDN w:val="0"/>
        <w:spacing w:line="480" w:lineRule="auto"/>
        <w:rPr>
          <w:rFonts w:ascii="宋体" w:hAnsi="宋体" w:cs="宋体"/>
          <w:b/>
          <w:bCs/>
          <w:kern w:val="0"/>
        </w:rPr>
      </w:pPr>
      <w:r>
        <w:rPr>
          <w:rFonts w:ascii="宋体" w:hAnsi="宋体" w:cs="宋体" w:hint="eastAsia"/>
          <w:b/>
          <w:bCs/>
          <w:kern w:val="0"/>
        </w:rPr>
        <w:t>12.</w:t>
      </w:r>
      <w:r>
        <w:rPr>
          <w:rFonts w:ascii="宋体" w:hAnsi="宋体" w:cs="宋体" w:hint="eastAsia"/>
          <w:b/>
          <w:bCs/>
          <w:kern w:val="0"/>
          <w:lang w:val="zh-CN"/>
        </w:rPr>
        <w:t>付款方法和条件</w:t>
      </w:r>
    </w:p>
    <w:p w:rsidR="00305F1A" w:rsidRDefault="00C5596F">
      <w:pPr>
        <w:autoSpaceDE w:val="0"/>
        <w:autoSpaceDN w:val="0"/>
        <w:spacing w:line="480" w:lineRule="auto"/>
        <w:ind w:firstLine="480"/>
        <w:rPr>
          <w:rFonts w:ascii="宋体" w:hAnsi="宋体" w:cs="宋体"/>
          <w:kern w:val="0"/>
        </w:rPr>
      </w:pPr>
      <w:r>
        <w:rPr>
          <w:rFonts w:ascii="宋体" w:hAnsi="宋体" w:cs="宋体" w:hint="eastAsia"/>
          <w:kern w:val="0"/>
          <w:lang w:val="zh-CN"/>
        </w:rPr>
        <w:t>本合同条款下的付款方法和条件在“青海省政府采购项目合同书”中具体规定。</w:t>
      </w:r>
    </w:p>
    <w:p w:rsidR="00305F1A" w:rsidRDefault="00C5596F">
      <w:pPr>
        <w:autoSpaceDE w:val="0"/>
        <w:autoSpaceDN w:val="0"/>
        <w:spacing w:line="480" w:lineRule="auto"/>
        <w:rPr>
          <w:rFonts w:ascii="宋体" w:hAnsi="宋体" w:cs="宋体"/>
          <w:b/>
          <w:bCs/>
          <w:kern w:val="0"/>
        </w:rPr>
      </w:pPr>
      <w:r>
        <w:rPr>
          <w:rFonts w:ascii="宋体" w:hAnsi="宋体" w:cs="宋体" w:hint="eastAsia"/>
          <w:b/>
          <w:bCs/>
          <w:kern w:val="0"/>
        </w:rPr>
        <w:t>13.</w:t>
      </w:r>
      <w:r>
        <w:rPr>
          <w:rFonts w:ascii="宋体" w:hAnsi="宋体" w:cs="宋体" w:hint="eastAsia"/>
          <w:b/>
          <w:bCs/>
          <w:kern w:val="0"/>
          <w:lang w:val="zh-CN"/>
        </w:rPr>
        <w:t>履约保证金</w:t>
      </w:r>
    </w:p>
    <w:p w:rsidR="00305F1A" w:rsidRDefault="00C5596F">
      <w:pPr>
        <w:autoSpaceDE w:val="0"/>
        <w:autoSpaceDN w:val="0"/>
        <w:spacing w:line="480" w:lineRule="auto"/>
        <w:ind w:firstLine="480"/>
        <w:rPr>
          <w:rFonts w:ascii="宋体" w:hAnsi="宋体" w:cs="宋体"/>
          <w:kern w:val="0"/>
        </w:rPr>
      </w:pPr>
      <w:r>
        <w:rPr>
          <w:rFonts w:ascii="宋体" w:hAnsi="宋体" w:cs="宋体" w:hint="eastAsia"/>
          <w:kern w:val="0"/>
        </w:rPr>
        <w:t xml:space="preserve">13.1 </w:t>
      </w:r>
      <w:r>
        <w:rPr>
          <w:rFonts w:ascii="宋体" w:hAnsi="宋体" w:cs="宋体" w:hint="eastAsia"/>
          <w:kern w:val="0"/>
          <w:lang w:val="zh-CN"/>
        </w:rPr>
        <w:t>乙方应在合同签订前，按招标文件第</w:t>
      </w:r>
      <w:r>
        <w:rPr>
          <w:rFonts w:ascii="宋体" w:hAnsi="宋体" w:cs="宋体" w:hint="eastAsia"/>
          <w:kern w:val="0"/>
        </w:rPr>
        <w:t>二</w:t>
      </w:r>
      <w:r>
        <w:rPr>
          <w:rFonts w:ascii="宋体" w:hAnsi="宋体" w:cs="宋体" w:hint="eastAsia"/>
          <w:kern w:val="0"/>
          <w:lang w:val="zh-CN"/>
        </w:rPr>
        <w:t>部分“八 授予合同”中第22.2项的约定提交履约保证金。</w:t>
      </w:r>
    </w:p>
    <w:p w:rsidR="00305F1A" w:rsidRDefault="00C5596F">
      <w:pPr>
        <w:autoSpaceDE w:val="0"/>
        <w:autoSpaceDN w:val="0"/>
        <w:spacing w:line="480" w:lineRule="auto"/>
        <w:ind w:firstLine="480"/>
        <w:rPr>
          <w:rFonts w:ascii="宋体" w:hAnsi="宋体" w:cs="宋体"/>
          <w:kern w:val="0"/>
        </w:rPr>
      </w:pPr>
      <w:r>
        <w:rPr>
          <w:rFonts w:ascii="宋体" w:hAnsi="宋体" w:cs="宋体" w:hint="eastAsia"/>
          <w:kern w:val="0"/>
        </w:rPr>
        <w:t xml:space="preserve">13.2 </w:t>
      </w:r>
      <w:r>
        <w:rPr>
          <w:rFonts w:ascii="宋体" w:hAnsi="宋体" w:cs="宋体" w:hint="eastAsia"/>
          <w:kern w:val="0"/>
          <w:lang w:val="zh-CN"/>
        </w:rPr>
        <w:t>履约保证金用于补偿甲方因乙方不能履行其合同义务而蒙受的损失。</w:t>
      </w:r>
    </w:p>
    <w:p w:rsidR="00305F1A" w:rsidRDefault="00C5596F">
      <w:pPr>
        <w:autoSpaceDE w:val="0"/>
        <w:autoSpaceDN w:val="0"/>
        <w:spacing w:line="480" w:lineRule="auto"/>
        <w:ind w:firstLine="480"/>
        <w:rPr>
          <w:rFonts w:ascii="宋体" w:hAnsi="宋体" w:cs="宋体"/>
          <w:kern w:val="0"/>
        </w:rPr>
      </w:pPr>
      <w:r>
        <w:rPr>
          <w:rFonts w:ascii="宋体" w:hAnsi="宋体" w:cs="宋体" w:hint="eastAsia"/>
          <w:kern w:val="0"/>
        </w:rPr>
        <w:t xml:space="preserve">13.3 </w:t>
      </w:r>
      <w:r>
        <w:rPr>
          <w:rFonts w:ascii="宋体" w:hAnsi="宋体" w:cs="宋体" w:hint="eastAsia"/>
          <w:kern w:val="0"/>
          <w:lang w:val="zh-CN"/>
        </w:rPr>
        <w:t>履约保证金应使用本合同货币，按下述方式之一提交（招标文件中另有约定的除外）：</w:t>
      </w:r>
    </w:p>
    <w:p w:rsidR="00305F1A" w:rsidRDefault="00C5596F">
      <w:pPr>
        <w:autoSpaceDE w:val="0"/>
        <w:autoSpaceDN w:val="0"/>
        <w:spacing w:line="480" w:lineRule="auto"/>
        <w:ind w:firstLine="480"/>
        <w:rPr>
          <w:rFonts w:ascii="宋体" w:hAnsi="宋体" w:cs="宋体"/>
          <w:kern w:val="0"/>
        </w:rPr>
      </w:pPr>
      <w:r>
        <w:rPr>
          <w:rFonts w:ascii="宋体" w:hAnsi="宋体" w:cs="宋体" w:hint="eastAsia"/>
          <w:kern w:val="0"/>
        </w:rPr>
        <w:t xml:space="preserve">13.3.1 </w:t>
      </w:r>
      <w:r>
        <w:rPr>
          <w:rFonts w:ascii="宋体" w:hAnsi="宋体" w:cs="宋体" w:hint="eastAsia"/>
          <w:kern w:val="0"/>
          <w:lang w:val="zh-CN"/>
        </w:rPr>
        <w:t>甲方可接受的在中华人民共和国注册和营业的银行出具的履约保函；</w:t>
      </w:r>
    </w:p>
    <w:p w:rsidR="00305F1A" w:rsidRDefault="00C5596F">
      <w:pPr>
        <w:autoSpaceDE w:val="0"/>
        <w:autoSpaceDN w:val="0"/>
        <w:spacing w:line="480" w:lineRule="auto"/>
        <w:ind w:firstLine="480"/>
        <w:rPr>
          <w:rFonts w:ascii="宋体" w:hAnsi="宋体" w:cs="宋体"/>
          <w:kern w:val="0"/>
        </w:rPr>
      </w:pPr>
      <w:r>
        <w:rPr>
          <w:rFonts w:ascii="宋体" w:hAnsi="宋体" w:cs="宋体" w:hint="eastAsia"/>
          <w:kern w:val="0"/>
        </w:rPr>
        <w:t xml:space="preserve">13.3.2 </w:t>
      </w:r>
      <w:r>
        <w:rPr>
          <w:rFonts w:ascii="宋体" w:hAnsi="宋体" w:cs="宋体" w:hint="eastAsia"/>
          <w:kern w:val="0"/>
          <w:lang w:val="zh-CN"/>
        </w:rPr>
        <w:t>支票或汇票。</w:t>
      </w:r>
    </w:p>
    <w:p w:rsidR="00305F1A" w:rsidRDefault="00C5596F">
      <w:pPr>
        <w:autoSpaceDE w:val="0"/>
        <w:autoSpaceDN w:val="0"/>
        <w:spacing w:line="480" w:lineRule="auto"/>
        <w:ind w:firstLine="480"/>
        <w:rPr>
          <w:rFonts w:ascii="宋体" w:hAnsi="宋体" w:cs="宋体"/>
          <w:kern w:val="0"/>
        </w:rPr>
      </w:pPr>
      <w:r>
        <w:rPr>
          <w:rFonts w:ascii="宋体" w:hAnsi="宋体" w:cs="宋体" w:hint="eastAsia"/>
          <w:kern w:val="0"/>
        </w:rPr>
        <w:t xml:space="preserve">13.4 </w:t>
      </w:r>
      <w:r>
        <w:rPr>
          <w:rFonts w:ascii="宋体" w:hAnsi="宋体" w:cs="宋体" w:hint="eastAsia"/>
          <w:kern w:val="0"/>
          <w:lang w:val="zh-CN"/>
        </w:rPr>
        <w:t>乙方未能按合同规定履行其义务，甲方有权从履约保证金中取得补偿。货物验收合格后，甲方将履约保证金退还乙方或转为质量保证金。</w:t>
      </w:r>
    </w:p>
    <w:p w:rsidR="00305F1A" w:rsidRDefault="00C5596F">
      <w:pPr>
        <w:autoSpaceDE w:val="0"/>
        <w:autoSpaceDN w:val="0"/>
        <w:spacing w:line="480" w:lineRule="auto"/>
        <w:rPr>
          <w:rFonts w:ascii="宋体" w:hAnsi="宋体" w:cs="宋体"/>
          <w:b/>
          <w:bCs/>
          <w:kern w:val="0"/>
        </w:rPr>
      </w:pPr>
      <w:r>
        <w:rPr>
          <w:rFonts w:ascii="宋体" w:hAnsi="宋体" w:cs="宋体" w:hint="eastAsia"/>
          <w:b/>
          <w:bCs/>
          <w:kern w:val="0"/>
        </w:rPr>
        <w:t>14.</w:t>
      </w:r>
      <w:r>
        <w:rPr>
          <w:rFonts w:ascii="宋体" w:hAnsi="宋体" w:cs="宋体" w:hint="eastAsia"/>
          <w:b/>
          <w:bCs/>
          <w:kern w:val="0"/>
          <w:lang w:val="zh-CN"/>
        </w:rPr>
        <w:t>索赔</w:t>
      </w:r>
    </w:p>
    <w:p w:rsidR="00305F1A" w:rsidRDefault="00C5596F">
      <w:pPr>
        <w:autoSpaceDE w:val="0"/>
        <w:autoSpaceDN w:val="0"/>
        <w:spacing w:line="480" w:lineRule="auto"/>
        <w:ind w:firstLine="480"/>
        <w:rPr>
          <w:rFonts w:ascii="宋体" w:hAnsi="宋体" w:cs="宋体"/>
          <w:kern w:val="0"/>
        </w:rPr>
      </w:pPr>
      <w:r>
        <w:rPr>
          <w:rFonts w:ascii="宋体" w:hAnsi="宋体" w:cs="宋体" w:hint="eastAsia"/>
          <w:kern w:val="0"/>
        </w:rPr>
        <w:t xml:space="preserve">14.1 </w:t>
      </w:r>
      <w:r>
        <w:rPr>
          <w:rFonts w:ascii="宋体" w:hAnsi="宋体" w:cs="宋体" w:hint="eastAsia"/>
          <w:kern w:val="0"/>
          <w:lang w:val="zh-CN"/>
        </w:rPr>
        <w:t>货物的质量、规格、数量、性能等与合同约定不符，或在质量保证期内证实货物存有缺陷，包括潜在的缺陷或使用不符合要求的材料等，甲方有权根据有资质的权威质检机构的检验结果向乙方提出索赔（但责任应由保险公司或运输部门承担的除外）。</w:t>
      </w:r>
    </w:p>
    <w:p w:rsidR="00305F1A" w:rsidRDefault="00C5596F">
      <w:pPr>
        <w:autoSpaceDE w:val="0"/>
        <w:autoSpaceDN w:val="0"/>
        <w:spacing w:line="480" w:lineRule="auto"/>
        <w:ind w:firstLine="480"/>
        <w:rPr>
          <w:rFonts w:ascii="宋体" w:hAnsi="宋体" w:cs="宋体"/>
          <w:kern w:val="0"/>
        </w:rPr>
      </w:pPr>
      <w:r>
        <w:rPr>
          <w:rFonts w:ascii="宋体" w:hAnsi="宋体" w:cs="宋体" w:hint="eastAsia"/>
          <w:kern w:val="0"/>
        </w:rPr>
        <w:t xml:space="preserve">14.2 </w:t>
      </w:r>
      <w:r>
        <w:rPr>
          <w:rFonts w:ascii="宋体" w:hAnsi="宋体" w:cs="宋体" w:hint="eastAsia"/>
          <w:kern w:val="0"/>
          <w:lang w:val="zh-CN"/>
        </w:rPr>
        <w:t>在履约保证期和检验期内，乙方对甲方提出的索赔负有责任，乙方应按照甲方同意的下列一种或多种方式解决索赔事宜：</w:t>
      </w:r>
    </w:p>
    <w:p w:rsidR="00305F1A" w:rsidRDefault="00C5596F">
      <w:pPr>
        <w:autoSpaceDE w:val="0"/>
        <w:autoSpaceDN w:val="0"/>
        <w:spacing w:line="480" w:lineRule="auto"/>
        <w:ind w:firstLine="480"/>
        <w:rPr>
          <w:rFonts w:ascii="宋体" w:hAnsi="宋体" w:cs="宋体"/>
          <w:kern w:val="0"/>
        </w:rPr>
      </w:pPr>
      <w:r>
        <w:rPr>
          <w:rFonts w:ascii="宋体" w:hAnsi="宋体" w:cs="宋体" w:hint="eastAsia"/>
          <w:kern w:val="0"/>
        </w:rPr>
        <w:t xml:space="preserve">14.2.1 </w:t>
      </w:r>
      <w:r>
        <w:rPr>
          <w:rFonts w:ascii="宋体" w:hAnsi="宋体" w:cs="宋体" w:hint="eastAsia"/>
          <w:kern w:val="0"/>
          <w:lang w:val="zh-CN"/>
        </w:rPr>
        <w:t>在法定的退货期内，乙方应按合同规定将货款退还给甲方，并承担由此发生的一切损失和费用，包括利息、银行手续费、运费、保险费、检验费、仓储费、装卸费以及为保</w:t>
      </w:r>
      <w:r>
        <w:rPr>
          <w:rFonts w:ascii="宋体" w:hAnsi="宋体" w:cs="宋体" w:hint="eastAsia"/>
          <w:kern w:val="0"/>
          <w:lang w:val="zh-CN"/>
        </w:rPr>
        <w:lastRenderedPageBreak/>
        <w:t>护退回货物所需的其它必要费用。如已超过退货期，但乙方同意退货，可比照上述办法办理，或由双方协商处理。</w:t>
      </w:r>
    </w:p>
    <w:p w:rsidR="00305F1A" w:rsidRDefault="00C5596F">
      <w:pPr>
        <w:autoSpaceDE w:val="0"/>
        <w:autoSpaceDN w:val="0"/>
        <w:spacing w:line="480" w:lineRule="auto"/>
        <w:ind w:firstLine="480"/>
        <w:rPr>
          <w:rFonts w:ascii="宋体" w:hAnsi="宋体" w:cs="宋体"/>
          <w:kern w:val="0"/>
        </w:rPr>
      </w:pPr>
      <w:r>
        <w:rPr>
          <w:rFonts w:ascii="宋体" w:hAnsi="宋体" w:cs="宋体" w:hint="eastAsia"/>
          <w:kern w:val="0"/>
        </w:rPr>
        <w:t xml:space="preserve">14.2.2 </w:t>
      </w:r>
      <w:r>
        <w:rPr>
          <w:rFonts w:ascii="宋体" w:hAnsi="宋体" w:cs="宋体" w:hint="eastAsia"/>
          <w:kern w:val="0"/>
          <w:lang w:val="zh-CN"/>
        </w:rPr>
        <w:t>根据货物低劣程度、损坏程度以及甲方所遭受损失的数额，经甲乙双方商定降低货物的价格，或由有资质的中介机构评估，以降低后的价格或评估价格为准。</w:t>
      </w:r>
    </w:p>
    <w:p w:rsidR="00305F1A" w:rsidRDefault="00C5596F">
      <w:pPr>
        <w:autoSpaceDE w:val="0"/>
        <w:autoSpaceDN w:val="0"/>
        <w:spacing w:line="480" w:lineRule="auto"/>
        <w:ind w:firstLine="480"/>
        <w:rPr>
          <w:rFonts w:ascii="宋体" w:hAnsi="宋体" w:cs="宋体"/>
          <w:kern w:val="0"/>
        </w:rPr>
      </w:pPr>
      <w:r>
        <w:rPr>
          <w:rFonts w:ascii="宋体" w:hAnsi="宋体" w:cs="宋体" w:hint="eastAsia"/>
          <w:kern w:val="0"/>
        </w:rPr>
        <w:t xml:space="preserve">14.2.3 </w:t>
      </w:r>
      <w:r>
        <w:rPr>
          <w:rFonts w:ascii="宋体" w:hAnsi="宋体" w:cs="宋体" w:hint="eastAsia"/>
          <w:kern w:val="0"/>
          <w:lang w:val="zh-CN"/>
        </w:rPr>
        <w:t>用符合规格、质量和性能要求的新零件、部件或货物来更换有缺陷的部分或修补缺陷部分，乙方应承担一切费用和风险，并负担甲方所发生的一切直接费用。同时，乙方应相应延长修补或更换件的履约保证期。</w:t>
      </w:r>
    </w:p>
    <w:p w:rsidR="00305F1A" w:rsidRDefault="00C5596F">
      <w:pPr>
        <w:autoSpaceDE w:val="0"/>
        <w:autoSpaceDN w:val="0"/>
        <w:spacing w:line="480" w:lineRule="auto"/>
        <w:ind w:firstLine="480"/>
        <w:rPr>
          <w:rFonts w:ascii="宋体" w:hAnsi="宋体" w:cs="宋体"/>
          <w:kern w:val="0"/>
        </w:rPr>
      </w:pPr>
      <w:r>
        <w:rPr>
          <w:rFonts w:ascii="宋体" w:hAnsi="宋体" w:cs="宋体" w:hint="eastAsia"/>
          <w:kern w:val="0"/>
        </w:rPr>
        <w:t xml:space="preserve">14.3 </w:t>
      </w:r>
      <w:r>
        <w:rPr>
          <w:rFonts w:ascii="宋体" w:hAnsi="宋体" w:cs="宋体" w:hint="eastAsia"/>
          <w:kern w:val="0"/>
          <w:lang w:val="zh-CN"/>
        </w:rPr>
        <w:t>乙方收到甲方发出的索赔通知之日起</w:t>
      </w:r>
      <w:r>
        <w:rPr>
          <w:rFonts w:ascii="宋体" w:hAnsi="宋体" w:cs="宋体" w:hint="eastAsia"/>
          <w:kern w:val="0"/>
        </w:rPr>
        <w:t>5</w:t>
      </w:r>
      <w:r>
        <w:rPr>
          <w:rFonts w:ascii="宋体" w:hAnsi="宋体" w:cs="宋体" w:hint="eastAsia"/>
          <w:kern w:val="0"/>
          <w:lang w:val="zh-CN"/>
        </w:rPr>
        <w:t>个工作日内未作答复的，甲方可从合同款或履约保证金中扣回索赔金额，如金额不足以补偿索赔金额，乙方应补足差额部分。</w:t>
      </w:r>
    </w:p>
    <w:p w:rsidR="00305F1A" w:rsidRDefault="00C5596F">
      <w:pPr>
        <w:autoSpaceDE w:val="0"/>
        <w:autoSpaceDN w:val="0"/>
        <w:spacing w:line="480" w:lineRule="auto"/>
        <w:rPr>
          <w:rFonts w:ascii="宋体" w:hAnsi="宋体" w:cs="宋体"/>
          <w:b/>
          <w:bCs/>
          <w:kern w:val="0"/>
        </w:rPr>
      </w:pPr>
      <w:r>
        <w:rPr>
          <w:rFonts w:ascii="宋体" w:hAnsi="宋体" w:cs="宋体" w:hint="eastAsia"/>
          <w:b/>
          <w:bCs/>
          <w:kern w:val="0"/>
        </w:rPr>
        <w:t>15.</w:t>
      </w:r>
      <w:r>
        <w:rPr>
          <w:rFonts w:ascii="宋体" w:hAnsi="宋体" w:cs="宋体" w:hint="eastAsia"/>
          <w:b/>
          <w:bCs/>
          <w:kern w:val="0"/>
          <w:lang w:val="zh-CN"/>
        </w:rPr>
        <w:t>迟延交货</w:t>
      </w:r>
    </w:p>
    <w:p w:rsidR="00305F1A" w:rsidRDefault="00C5596F">
      <w:pPr>
        <w:autoSpaceDE w:val="0"/>
        <w:autoSpaceDN w:val="0"/>
        <w:spacing w:line="480" w:lineRule="auto"/>
        <w:ind w:firstLine="480"/>
        <w:rPr>
          <w:rFonts w:ascii="宋体" w:hAnsi="宋体" w:cs="宋体"/>
          <w:kern w:val="0"/>
        </w:rPr>
      </w:pPr>
      <w:r>
        <w:rPr>
          <w:rFonts w:ascii="宋体" w:hAnsi="宋体" w:cs="宋体" w:hint="eastAsia"/>
          <w:kern w:val="0"/>
        </w:rPr>
        <w:t xml:space="preserve">15.1 </w:t>
      </w:r>
      <w:r>
        <w:rPr>
          <w:rFonts w:ascii="宋体" w:hAnsi="宋体" w:cs="宋体" w:hint="eastAsia"/>
          <w:kern w:val="0"/>
          <w:lang w:val="zh-CN"/>
        </w:rPr>
        <w:t>乙方应按照合同约定的时间交货和提供服务。</w:t>
      </w:r>
    </w:p>
    <w:p w:rsidR="00305F1A" w:rsidRDefault="00C5596F">
      <w:pPr>
        <w:autoSpaceDE w:val="0"/>
        <w:autoSpaceDN w:val="0"/>
        <w:spacing w:line="480" w:lineRule="auto"/>
        <w:ind w:firstLine="480"/>
        <w:rPr>
          <w:rFonts w:ascii="宋体" w:hAnsi="宋体" w:cs="宋体"/>
          <w:kern w:val="0"/>
        </w:rPr>
      </w:pPr>
      <w:r>
        <w:rPr>
          <w:rFonts w:ascii="宋体" w:hAnsi="宋体" w:cs="宋体" w:hint="eastAsia"/>
          <w:kern w:val="0"/>
        </w:rPr>
        <w:t xml:space="preserve">15.2 </w:t>
      </w:r>
      <w:r>
        <w:rPr>
          <w:rFonts w:ascii="宋体" w:hAnsi="宋体" w:cs="宋体" w:hint="eastAsia"/>
          <w:kern w:val="0"/>
          <w:lang w:val="zh-CN"/>
        </w:rPr>
        <w:t>除不可抗力因素外，乙方迟延交货，甲方有权提出违约损失赔偿或解除合同。</w:t>
      </w:r>
    </w:p>
    <w:p w:rsidR="00305F1A" w:rsidRDefault="00C5596F">
      <w:pPr>
        <w:autoSpaceDE w:val="0"/>
        <w:autoSpaceDN w:val="0"/>
        <w:spacing w:line="480" w:lineRule="auto"/>
        <w:ind w:firstLine="480"/>
        <w:rPr>
          <w:rFonts w:ascii="宋体" w:hAnsi="宋体" w:cs="宋体"/>
          <w:kern w:val="0"/>
        </w:rPr>
      </w:pPr>
      <w:r>
        <w:rPr>
          <w:rFonts w:ascii="宋体" w:hAnsi="宋体" w:cs="宋体" w:hint="eastAsia"/>
          <w:kern w:val="0"/>
        </w:rPr>
        <w:t xml:space="preserve">15.3 </w:t>
      </w:r>
      <w:r>
        <w:rPr>
          <w:rFonts w:ascii="宋体" w:hAnsi="宋体" w:cs="宋体" w:hint="eastAsia"/>
          <w:kern w:val="0"/>
          <w:lang w:val="zh-CN"/>
        </w:rPr>
        <w:t>在履行合同过程中，乙方遇到不能按时交货和提供服务的情况，应及时以书面形式将不能按时交货的理由、预期延误时间通知甲方。甲方收到乙方通知后，认为其理由正当的，可酌情延长交货时间。</w:t>
      </w:r>
    </w:p>
    <w:p w:rsidR="00305F1A" w:rsidRDefault="00C5596F">
      <w:pPr>
        <w:autoSpaceDE w:val="0"/>
        <w:autoSpaceDN w:val="0"/>
        <w:spacing w:line="480" w:lineRule="auto"/>
        <w:rPr>
          <w:rFonts w:ascii="宋体" w:hAnsi="宋体" w:cs="宋体"/>
          <w:b/>
          <w:bCs/>
          <w:kern w:val="0"/>
        </w:rPr>
      </w:pPr>
      <w:r>
        <w:rPr>
          <w:rFonts w:ascii="宋体" w:hAnsi="宋体" w:cs="宋体" w:hint="eastAsia"/>
          <w:b/>
          <w:bCs/>
          <w:kern w:val="0"/>
        </w:rPr>
        <w:t>16.</w:t>
      </w:r>
      <w:r>
        <w:rPr>
          <w:rFonts w:ascii="宋体" w:hAnsi="宋体" w:cs="宋体" w:hint="eastAsia"/>
          <w:b/>
          <w:bCs/>
          <w:kern w:val="0"/>
          <w:lang w:val="zh-CN"/>
        </w:rPr>
        <w:t>违约赔偿</w:t>
      </w:r>
    </w:p>
    <w:p w:rsidR="00305F1A" w:rsidRDefault="00C5596F">
      <w:pPr>
        <w:autoSpaceDE w:val="0"/>
        <w:autoSpaceDN w:val="0"/>
        <w:spacing w:line="480" w:lineRule="auto"/>
        <w:ind w:firstLine="480"/>
        <w:rPr>
          <w:rFonts w:ascii="宋体" w:hAnsi="宋体" w:cs="宋体"/>
          <w:kern w:val="0"/>
        </w:rPr>
      </w:pPr>
      <w:r>
        <w:rPr>
          <w:rFonts w:ascii="宋体" w:hAnsi="宋体" w:cs="宋体" w:hint="eastAsia"/>
          <w:kern w:val="0"/>
          <w:lang w:val="zh-CN"/>
        </w:rPr>
        <w:t>除不可抗力因素外，乙方没有按照合同规定的时间交货和提供服务，甲方可要求乙方支付违约金。违约金每日按合同总价款的千分之五计收。</w:t>
      </w:r>
    </w:p>
    <w:p w:rsidR="00305F1A" w:rsidRDefault="00C5596F">
      <w:pPr>
        <w:autoSpaceDE w:val="0"/>
        <w:autoSpaceDN w:val="0"/>
        <w:spacing w:line="480" w:lineRule="auto"/>
        <w:rPr>
          <w:rFonts w:ascii="宋体" w:hAnsi="宋体" w:cs="宋体"/>
          <w:b/>
          <w:bCs/>
          <w:kern w:val="0"/>
        </w:rPr>
      </w:pPr>
      <w:r>
        <w:rPr>
          <w:rFonts w:ascii="宋体" w:hAnsi="宋体" w:cs="宋体" w:hint="eastAsia"/>
          <w:b/>
          <w:bCs/>
          <w:kern w:val="0"/>
        </w:rPr>
        <w:t>17.</w:t>
      </w:r>
      <w:r>
        <w:rPr>
          <w:rFonts w:ascii="宋体" w:hAnsi="宋体" w:cs="宋体" w:hint="eastAsia"/>
          <w:b/>
          <w:bCs/>
          <w:kern w:val="0"/>
          <w:lang w:val="zh-CN"/>
        </w:rPr>
        <w:t>不可抗力</w:t>
      </w:r>
    </w:p>
    <w:p w:rsidR="00305F1A" w:rsidRDefault="00C5596F">
      <w:pPr>
        <w:autoSpaceDE w:val="0"/>
        <w:autoSpaceDN w:val="0"/>
        <w:spacing w:line="480" w:lineRule="auto"/>
        <w:ind w:firstLine="480"/>
        <w:rPr>
          <w:rFonts w:ascii="宋体" w:hAnsi="宋体" w:cs="宋体"/>
          <w:kern w:val="0"/>
        </w:rPr>
      </w:pPr>
      <w:r>
        <w:rPr>
          <w:rFonts w:ascii="宋体" w:hAnsi="宋体" w:cs="宋体" w:hint="eastAsia"/>
          <w:kern w:val="0"/>
        </w:rPr>
        <w:t xml:space="preserve">17.1 </w:t>
      </w:r>
      <w:r>
        <w:rPr>
          <w:rFonts w:ascii="宋体" w:hAnsi="宋体" w:cs="宋体" w:hint="eastAsia"/>
          <w:kern w:val="0"/>
          <w:lang w:val="zh-CN"/>
        </w:rPr>
        <w:t>双方中任何一方遭遇法律规定的不可抗力，致使合同履行受阻时，履行合同的期限应予延长，延长的期限应相当于不可抗力所影响的时间。</w:t>
      </w:r>
    </w:p>
    <w:p w:rsidR="00305F1A" w:rsidRDefault="00C5596F">
      <w:pPr>
        <w:autoSpaceDE w:val="0"/>
        <w:autoSpaceDN w:val="0"/>
        <w:spacing w:line="480" w:lineRule="auto"/>
        <w:ind w:firstLine="480"/>
        <w:rPr>
          <w:rFonts w:ascii="宋体" w:hAnsi="宋体" w:cs="宋体"/>
          <w:kern w:val="0"/>
        </w:rPr>
      </w:pPr>
      <w:r>
        <w:rPr>
          <w:rFonts w:ascii="宋体" w:hAnsi="宋体" w:cs="宋体" w:hint="eastAsia"/>
          <w:kern w:val="0"/>
        </w:rPr>
        <w:t xml:space="preserve">17.2 </w:t>
      </w:r>
      <w:r>
        <w:rPr>
          <w:rFonts w:ascii="宋体" w:hAnsi="宋体" w:cs="宋体" w:hint="eastAsia"/>
          <w:kern w:val="0"/>
          <w:lang w:val="zh-CN"/>
        </w:rPr>
        <w:t>受事故影响的一方应在不可抗力的事故发生后以书面形式通知另一方。</w:t>
      </w:r>
    </w:p>
    <w:p w:rsidR="00305F1A" w:rsidRDefault="00C5596F">
      <w:pPr>
        <w:autoSpaceDE w:val="0"/>
        <w:autoSpaceDN w:val="0"/>
        <w:spacing w:line="480" w:lineRule="auto"/>
        <w:ind w:firstLine="480"/>
        <w:rPr>
          <w:rFonts w:ascii="宋体" w:hAnsi="宋体" w:cs="宋体"/>
          <w:kern w:val="0"/>
        </w:rPr>
      </w:pPr>
      <w:r>
        <w:rPr>
          <w:rFonts w:ascii="宋体" w:hAnsi="宋体" w:cs="宋体" w:hint="eastAsia"/>
          <w:kern w:val="0"/>
        </w:rPr>
        <w:lastRenderedPageBreak/>
        <w:t xml:space="preserve">17.3 </w:t>
      </w:r>
      <w:r>
        <w:rPr>
          <w:rFonts w:ascii="宋体" w:hAnsi="宋体" w:cs="宋体" w:hint="eastAsia"/>
          <w:kern w:val="0"/>
          <w:lang w:val="zh-CN"/>
        </w:rPr>
        <w:t>不可抗力使合同的某些内容有变更必要的，双方应通过协商达成进一步履行合同的协议，因不可抗力致使合同不能履行的，合同终止。</w:t>
      </w:r>
    </w:p>
    <w:p w:rsidR="00305F1A" w:rsidRDefault="00C5596F">
      <w:pPr>
        <w:autoSpaceDE w:val="0"/>
        <w:autoSpaceDN w:val="0"/>
        <w:spacing w:line="480" w:lineRule="auto"/>
        <w:rPr>
          <w:rFonts w:ascii="宋体" w:hAnsi="宋体" w:cs="宋体"/>
          <w:b/>
          <w:bCs/>
          <w:kern w:val="0"/>
        </w:rPr>
      </w:pPr>
      <w:r>
        <w:rPr>
          <w:rFonts w:ascii="宋体" w:hAnsi="宋体" w:cs="宋体" w:hint="eastAsia"/>
          <w:b/>
          <w:bCs/>
          <w:kern w:val="0"/>
        </w:rPr>
        <w:t>18.</w:t>
      </w:r>
      <w:r>
        <w:rPr>
          <w:rFonts w:ascii="宋体" w:hAnsi="宋体" w:cs="宋体" w:hint="eastAsia"/>
          <w:b/>
          <w:bCs/>
          <w:kern w:val="0"/>
          <w:lang w:val="zh-CN"/>
        </w:rPr>
        <w:t>税费</w:t>
      </w:r>
    </w:p>
    <w:p w:rsidR="00305F1A" w:rsidRDefault="00C5596F">
      <w:pPr>
        <w:autoSpaceDE w:val="0"/>
        <w:autoSpaceDN w:val="0"/>
        <w:spacing w:line="480" w:lineRule="auto"/>
        <w:ind w:firstLine="480"/>
        <w:rPr>
          <w:rFonts w:ascii="宋体" w:hAnsi="宋体" w:cs="宋体"/>
          <w:kern w:val="0"/>
        </w:rPr>
      </w:pPr>
      <w:r>
        <w:rPr>
          <w:rFonts w:ascii="宋体" w:hAnsi="宋体" w:cs="宋体" w:hint="eastAsia"/>
          <w:kern w:val="0"/>
          <w:lang w:val="zh-CN"/>
        </w:rPr>
        <w:t>与本合同有关的一切税费均由乙方承担。</w:t>
      </w:r>
    </w:p>
    <w:p w:rsidR="00305F1A" w:rsidRDefault="00C5596F">
      <w:pPr>
        <w:autoSpaceDE w:val="0"/>
        <w:autoSpaceDN w:val="0"/>
        <w:spacing w:line="480" w:lineRule="auto"/>
        <w:rPr>
          <w:rFonts w:ascii="宋体" w:hAnsi="宋体" w:cs="宋体"/>
          <w:b/>
          <w:bCs/>
          <w:kern w:val="0"/>
        </w:rPr>
      </w:pPr>
      <w:r>
        <w:rPr>
          <w:rFonts w:ascii="宋体" w:hAnsi="宋体" w:cs="宋体" w:hint="eastAsia"/>
          <w:b/>
          <w:bCs/>
          <w:kern w:val="0"/>
        </w:rPr>
        <w:t>19.</w:t>
      </w:r>
      <w:r>
        <w:rPr>
          <w:rFonts w:ascii="宋体" w:hAnsi="宋体" w:cs="宋体" w:hint="eastAsia"/>
          <w:b/>
          <w:bCs/>
          <w:kern w:val="0"/>
          <w:lang w:val="zh-CN"/>
        </w:rPr>
        <w:t>合同争议的解决</w:t>
      </w:r>
    </w:p>
    <w:p w:rsidR="00305F1A" w:rsidRDefault="00C5596F">
      <w:pPr>
        <w:autoSpaceDE w:val="0"/>
        <w:autoSpaceDN w:val="0"/>
        <w:spacing w:line="480" w:lineRule="auto"/>
        <w:ind w:firstLine="480"/>
        <w:rPr>
          <w:rFonts w:ascii="宋体" w:hAnsi="宋体" w:cs="宋体"/>
          <w:kern w:val="0"/>
        </w:rPr>
      </w:pPr>
      <w:r>
        <w:rPr>
          <w:rFonts w:ascii="宋体" w:hAnsi="宋体" w:cs="宋体" w:hint="eastAsia"/>
          <w:kern w:val="0"/>
        </w:rPr>
        <w:t xml:space="preserve">19.1 </w:t>
      </w:r>
      <w:r>
        <w:rPr>
          <w:rFonts w:ascii="宋体" w:hAnsi="宋体" w:cs="宋体" w:hint="eastAsia"/>
          <w:kern w:val="0"/>
          <w:lang w:val="zh-CN"/>
        </w:rPr>
        <w:t>甲方和乙方由于本合同的履行而发生任何争议时，双方可先通过协商解决。</w:t>
      </w:r>
    </w:p>
    <w:p w:rsidR="00305F1A" w:rsidRDefault="00C5596F">
      <w:pPr>
        <w:autoSpaceDE w:val="0"/>
        <w:autoSpaceDN w:val="0"/>
        <w:spacing w:line="480" w:lineRule="auto"/>
        <w:ind w:firstLine="480"/>
        <w:rPr>
          <w:rFonts w:ascii="宋体" w:hAnsi="宋体" w:cs="宋体"/>
          <w:kern w:val="0"/>
        </w:rPr>
      </w:pPr>
      <w:r>
        <w:rPr>
          <w:rFonts w:ascii="宋体" w:hAnsi="宋体" w:cs="宋体" w:hint="eastAsia"/>
          <w:kern w:val="0"/>
        </w:rPr>
        <w:t xml:space="preserve">19.2 </w:t>
      </w:r>
      <w:r>
        <w:rPr>
          <w:rFonts w:ascii="宋体" w:hAnsi="宋体" w:cs="宋体" w:hint="eastAsia"/>
          <w:kern w:val="0"/>
          <w:lang w:val="zh-CN"/>
        </w:rPr>
        <w:t>任何一方不愿通过协商或通过协商仍不能解决争议，则双方中任何一方均应向甲方所在地人民法院起诉。</w:t>
      </w:r>
    </w:p>
    <w:p w:rsidR="00305F1A" w:rsidRDefault="00C5596F">
      <w:pPr>
        <w:autoSpaceDE w:val="0"/>
        <w:autoSpaceDN w:val="0"/>
        <w:spacing w:line="480" w:lineRule="auto"/>
        <w:rPr>
          <w:rFonts w:ascii="宋体" w:hAnsi="宋体" w:cs="宋体"/>
          <w:b/>
          <w:bCs/>
          <w:kern w:val="0"/>
        </w:rPr>
      </w:pPr>
      <w:r>
        <w:rPr>
          <w:rFonts w:ascii="宋体" w:hAnsi="宋体" w:cs="宋体" w:hint="eastAsia"/>
          <w:b/>
          <w:bCs/>
          <w:kern w:val="0"/>
        </w:rPr>
        <w:t>20.</w:t>
      </w:r>
      <w:r>
        <w:rPr>
          <w:rFonts w:ascii="宋体" w:hAnsi="宋体" w:cs="宋体" w:hint="eastAsia"/>
          <w:b/>
          <w:bCs/>
          <w:kern w:val="0"/>
          <w:lang w:val="zh-CN"/>
        </w:rPr>
        <w:t>违约解除合同</w:t>
      </w:r>
    </w:p>
    <w:p w:rsidR="00305F1A" w:rsidRDefault="00C5596F">
      <w:pPr>
        <w:autoSpaceDE w:val="0"/>
        <w:autoSpaceDN w:val="0"/>
        <w:spacing w:line="480" w:lineRule="auto"/>
        <w:ind w:firstLine="480"/>
        <w:rPr>
          <w:rFonts w:ascii="宋体" w:hAnsi="宋体" w:cs="宋体"/>
          <w:kern w:val="0"/>
        </w:rPr>
      </w:pPr>
      <w:r>
        <w:rPr>
          <w:rFonts w:ascii="宋体" w:hAnsi="宋体" w:cs="宋体" w:hint="eastAsia"/>
          <w:kern w:val="0"/>
        </w:rPr>
        <w:t xml:space="preserve">20.1 </w:t>
      </w:r>
      <w:r>
        <w:rPr>
          <w:rFonts w:ascii="宋体" w:hAnsi="宋体" w:cs="宋体" w:hint="eastAsia"/>
          <w:kern w:val="0"/>
          <w:lang w:val="zh-CN"/>
        </w:rPr>
        <w:t>出现下列情形之一的，视为乙方违约。甲方可向乙方发出书面通知，部分或全部终止合同，同时保留向乙方索赔的权利。</w:t>
      </w:r>
    </w:p>
    <w:p w:rsidR="00305F1A" w:rsidRDefault="00C5596F">
      <w:pPr>
        <w:autoSpaceDE w:val="0"/>
        <w:autoSpaceDN w:val="0"/>
        <w:spacing w:line="480" w:lineRule="auto"/>
        <w:ind w:firstLine="480"/>
        <w:rPr>
          <w:rFonts w:ascii="宋体" w:hAnsi="宋体" w:cs="宋体"/>
          <w:kern w:val="0"/>
        </w:rPr>
      </w:pPr>
      <w:r>
        <w:rPr>
          <w:rFonts w:ascii="宋体" w:hAnsi="宋体" w:cs="宋体" w:hint="eastAsia"/>
          <w:kern w:val="0"/>
        </w:rPr>
        <w:t xml:space="preserve">20.1.1 </w:t>
      </w:r>
      <w:r>
        <w:rPr>
          <w:rFonts w:ascii="宋体" w:hAnsi="宋体" w:cs="宋体" w:hint="eastAsia"/>
          <w:kern w:val="0"/>
          <w:lang w:val="zh-CN"/>
        </w:rPr>
        <w:t>乙方未能在合同规定的限期或甲方同意延长的限期内，提供全部或部分货物的；</w:t>
      </w:r>
    </w:p>
    <w:p w:rsidR="00305F1A" w:rsidRDefault="00C5596F">
      <w:pPr>
        <w:autoSpaceDE w:val="0"/>
        <w:autoSpaceDN w:val="0"/>
        <w:spacing w:line="480" w:lineRule="auto"/>
        <w:ind w:firstLine="480"/>
        <w:rPr>
          <w:rFonts w:ascii="宋体" w:hAnsi="宋体" w:cs="宋体"/>
          <w:kern w:val="0"/>
        </w:rPr>
      </w:pPr>
      <w:r>
        <w:rPr>
          <w:rFonts w:ascii="宋体" w:hAnsi="宋体" w:cs="宋体" w:hint="eastAsia"/>
          <w:kern w:val="0"/>
        </w:rPr>
        <w:t xml:space="preserve">20.1.2 </w:t>
      </w:r>
      <w:r>
        <w:rPr>
          <w:rFonts w:ascii="宋体" w:hAnsi="宋体" w:cs="宋体" w:hint="eastAsia"/>
          <w:kern w:val="0"/>
          <w:lang w:val="zh-CN"/>
        </w:rPr>
        <w:t>乙方未能履行合同规定的其它主要义务的；</w:t>
      </w:r>
    </w:p>
    <w:p w:rsidR="00305F1A" w:rsidRDefault="00C5596F">
      <w:pPr>
        <w:autoSpaceDE w:val="0"/>
        <w:autoSpaceDN w:val="0"/>
        <w:spacing w:line="480" w:lineRule="auto"/>
        <w:ind w:firstLine="480"/>
        <w:rPr>
          <w:rFonts w:ascii="宋体" w:hAnsi="宋体" w:cs="宋体"/>
          <w:kern w:val="0"/>
        </w:rPr>
      </w:pPr>
      <w:r>
        <w:rPr>
          <w:rFonts w:ascii="宋体" w:hAnsi="宋体" w:cs="宋体" w:hint="eastAsia"/>
          <w:kern w:val="0"/>
        </w:rPr>
        <w:t xml:space="preserve">20.1.3 </w:t>
      </w:r>
      <w:r>
        <w:rPr>
          <w:rFonts w:ascii="宋体" w:hAnsi="宋体" w:cs="宋体" w:hint="eastAsia"/>
          <w:kern w:val="0"/>
          <w:lang w:val="zh-CN"/>
        </w:rPr>
        <w:t>乙方在本合同履行过程中有欺诈行为的。</w:t>
      </w:r>
    </w:p>
    <w:p w:rsidR="00305F1A" w:rsidRDefault="00C5596F">
      <w:pPr>
        <w:autoSpaceDE w:val="0"/>
        <w:autoSpaceDN w:val="0"/>
        <w:spacing w:line="480" w:lineRule="auto"/>
        <w:ind w:firstLine="480"/>
        <w:rPr>
          <w:rFonts w:ascii="宋体" w:hAnsi="宋体" w:cs="宋体"/>
          <w:kern w:val="0"/>
        </w:rPr>
      </w:pPr>
      <w:r>
        <w:rPr>
          <w:rFonts w:ascii="宋体" w:hAnsi="宋体" w:cs="宋体" w:hint="eastAsia"/>
          <w:kern w:val="0"/>
        </w:rPr>
        <w:t xml:space="preserve">20.2 </w:t>
      </w:r>
      <w:r>
        <w:rPr>
          <w:rFonts w:ascii="宋体" w:hAnsi="宋体" w:cs="宋体" w:hint="eastAsia"/>
          <w:kern w:val="0"/>
          <w:lang w:val="zh-CN"/>
        </w:rPr>
        <w:t>甲方全部或部分解除合同之后，应当遵循诚实信用原则购买与未交付的货物类似的货物或服务，乙方应承担买方购买类似货物或服务而产生的额外支出。部分解除合同的，乙方应继续履行合同中未解除的部分。</w:t>
      </w:r>
    </w:p>
    <w:p w:rsidR="00305F1A" w:rsidRDefault="00C5596F">
      <w:pPr>
        <w:autoSpaceDE w:val="0"/>
        <w:autoSpaceDN w:val="0"/>
        <w:spacing w:line="480" w:lineRule="auto"/>
        <w:rPr>
          <w:rFonts w:ascii="宋体" w:hAnsi="宋体" w:cs="宋体"/>
          <w:b/>
          <w:bCs/>
          <w:kern w:val="0"/>
        </w:rPr>
      </w:pPr>
      <w:r>
        <w:rPr>
          <w:rFonts w:ascii="宋体" w:hAnsi="宋体" w:cs="宋体" w:hint="eastAsia"/>
          <w:b/>
          <w:bCs/>
          <w:kern w:val="0"/>
        </w:rPr>
        <w:t>21.</w:t>
      </w:r>
      <w:r>
        <w:rPr>
          <w:rFonts w:ascii="宋体" w:hAnsi="宋体" w:cs="宋体" w:hint="eastAsia"/>
          <w:b/>
          <w:bCs/>
          <w:kern w:val="0"/>
          <w:lang w:val="zh-CN"/>
        </w:rPr>
        <w:t>破产终止合同</w:t>
      </w:r>
    </w:p>
    <w:p w:rsidR="00305F1A" w:rsidRDefault="00C5596F">
      <w:pPr>
        <w:autoSpaceDE w:val="0"/>
        <w:autoSpaceDN w:val="0"/>
        <w:spacing w:line="480" w:lineRule="auto"/>
        <w:ind w:firstLine="480"/>
        <w:rPr>
          <w:rFonts w:ascii="宋体" w:hAnsi="宋体" w:cs="宋体"/>
          <w:kern w:val="0"/>
        </w:rPr>
      </w:pPr>
      <w:r>
        <w:rPr>
          <w:rFonts w:ascii="宋体" w:hAnsi="宋体" w:cs="宋体" w:hint="eastAsia"/>
          <w:kern w:val="0"/>
          <w:lang w:val="zh-CN"/>
        </w:rPr>
        <w:t>乙方破产而无法完全履行本合同义务时，甲方可以书面方式通知乙方终止合同而不给予乙方补偿。该合同的终止将不损害或不影响甲方已经采取或将要采取任何行动或补救措施的权利。</w:t>
      </w:r>
    </w:p>
    <w:p w:rsidR="00305F1A" w:rsidRDefault="00C5596F">
      <w:pPr>
        <w:autoSpaceDE w:val="0"/>
        <w:autoSpaceDN w:val="0"/>
        <w:spacing w:line="480" w:lineRule="auto"/>
        <w:rPr>
          <w:rFonts w:ascii="宋体" w:hAnsi="宋体" w:cs="宋体"/>
          <w:b/>
          <w:bCs/>
          <w:kern w:val="0"/>
        </w:rPr>
      </w:pPr>
      <w:r>
        <w:rPr>
          <w:rFonts w:ascii="宋体" w:hAnsi="宋体" w:cs="宋体" w:hint="eastAsia"/>
          <w:b/>
          <w:bCs/>
          <w:kern w:val="0"/>
        </w:rPr>
        <w:t>22.</w:t>
      </w:r>
      <w:r>
        <w:rPr>
          <w:rFonts w:ascii="宋体" w:hAnsi="宋体" w:cs="宋体" w:hint="eastAsia"/>
          <w:b/>
          <w:bCs/>
          <w:kern w:val="0"/>
          <w:lang w:val="zh-CN"/>
        </w:rPr>
        <w:t>转让和分包</w:t>
      </w:r>
    </w:p>
    <w:p w:rsidR="00305F1A" w:rsidRDefault="00C5596F">
      <w:pPr>
        <w:autoSpaceDE w:val="0"/>
        <w:autoSpaceDN w:val="0"/>
        <w:spacing w:line="480" w:lineRule="auto"/>
        <w:ind w:firstLine="360"/>
        <w:rPr>
          <w:rFonts w:ascii="宋体" w:hAnsi="宋体" w:cs="宋体"/>
          <w:kern w:val="0"/>
        </w:rPr>
      </w:pPr>
      <w:r>
        <w:rPr>
          <w:rFonts w:ascii="宋体" w:hAnsi="宋体" w:cs="宋体" w:hint="eastAsia"/>
          <w:kern w:val="0"/>
        </w:rPr>
        <w:lastRenderedPageBreak/>
        <w:t xml:space="preserve">22.1 </w:t>
      </w:r>
      <w:r>
        <w:rPr>
          <w:rFonts w:ascii="宋体" w:hAnsi="宋体" w:cs="宋体" w:hint="eastAsia"/>
          <w:kern w:val="0"/>
          <w:lang w:val="zh-CN"/>
        </w:rPr>
        <w:t>政府采购合同不能转让。</w:t>
      </w:r>
    </w:p>
    <w:p w:rsidR="00305F1A" w:rsidRDefault="00C5596F">
      <w:pPr>
        <w:autoSpaceDE w:val="0"/>
        <w:autoSpaceDN w:val="0"/>
        <w:spacing w:line="480" w:lineRule="auto"/>
        <w:ind w:firstLine="360"/>
        <w:rPr>
          <w:rFonts w:ascii="宋体" w:hAnsi="宋体" w:cs="宋体"/>
          <w:kern w:val="0"/>
        </w:rPr>
      </w:pPr>
      <w:r>
        <w:rPr>
          <w:rFonts w:ascii="宋体" w:hAnsi="宋体" w:cs="宋体" w:hint="eastAsia"/>
          <w:kern w:val="0"/>
        </w:rPr>
        <w:t xml:space="preserve">22.2 </w:t>
      </w:r>
      <w:r>
        <w:rPr>
          <w:rFonts w:ascii="宋体" w:hAnsi="宋体" w:cs="宋体" w:hint="eastAsia"/>
          <w:kern w:val="0"/>
          <w:lang w:val="zh-CN"/>
        </w:rPr>
        <w:t>经甲方书面同意乙方可以将合同条款下非主体、非关键性工作分包给他人完成。接受分包的人应当具备相应的资格条件，并不得再次分包。分包后不能解除卖方履行本合同的责任和义务，接受分包的人与乙方共同对甲方连带承担合同的责任和义务。</w:t>
      </w:r>
    </w:p>
    <w:p w:rsidR="00305F1A" w:rsidRDefault="00C5596F">
      <w:pPr>
        <w:autoSpaceDE w:val="0"/>
        <w:autoSpaceDN w:val="0"/>
        <w:spacing w:line="480" w:lineRule="auto"/>
        <w:rPr>
          <w:rFonts w:ascii="宋体" w:hAnsi="宋体" w:cs="宋体"/>
          <w:b/>
          <w:bCs/>
          <w:kern w:val="0"/>
        </w:rPr>
      </w:pPr>
      <w:r>
        <w:rPr>
          <w:rFonts w:ascii="宋体" w:hAnsi="宋体" w:cs="宋体" w:hint="eastAsia"/>
          <w:b/>
          <w:bCs/>
          <w:kern w:val="0"/>
        </w:rPr>
        <w:t>23.</w:t>
      </w:r>
      <w:r>
        <w:rPr>
          <w:rFonts w:ascii="宋体" w:hAnsi="宋体" w:cs="宋体" w:hint="eastAsia"/>
          <w:b/>
          <w:bCs/>
          <w:kern w:val="0"/>
          <w:lang w:val="zh-CN"/>
        </w:rPr>
        <w:t>合同修改</w:t>
      </w:r>
    </w:p>
    <w:p w:rsidR="00305F1A" w:rsidRDefault="00C5596F">
      <w:pPr>
        <w:autoSpaceDE w:val="0"/>
        <w:autoSpaceDN w:val="0"/>
        <w:spacing w:line="480" w:lineRule="auto"/>
        <w:ind w:firstLineChars="200" w:firstLine="480"/>
        <w:rPr>
          <w:rFonts w:ascii="宋体" w:hAnsi="宋体" w:cs="宋体"/>
          <w:kern w:val="0"/>
        </w:rPr>
      </w:pPr>
      <w:r>
        <w:rPr>
          <w:rFonts w:ascii="宋体" w:hAnsi="宋体" w:cs="宋体" w:hint="eastAsia"/>
          <w:kern w:val="0"/>
        </w:rPr>
        <w:t>政府采购合同的双方当事人不得擅自变更、中止或者终止合同</w:t>
      </w:r>
    </w:p>
    <w:p w:rsidR="00305F1A" w:rsidRDefault="00C5596F">
      <w:pPr>
        <w:autoSpaceDE w:val="0"/>
        <w:autoSpaceDN w:val="0"/>
        <w:spacing w:line="480" w:lineRule="auto"/>
        <w:rPr>
          <w:rFonts w:ascii="宋体" w:hAnsi="宋体" w:cs="宋体"/>
          <w:b/>
          <w:bCs/>
          <w:kern w:val="0"/>
        </w:rPr>
      </w:pPr>
      <w:r>
        <w:rPr>
          <w:rFonts w:ascii="宋体" w:hAnsi="宋体" w:cs="宋体" w:hint="eastAsia"/>
          <w:b/>
          <w:bCs/>
          <w:kern w:val="0"/>
        </w:rPr>
        <w:t>24.</w:t>
      </w:r>
      <w:r>
        <w:rPr>
          <w:rFonts w:ascii="宋体" w:hAnsi="宋体" w:cs="宋体" w:hint="eastAsia"/>
          <w:b/>
          <w:bCs/>
          <w:kern w:val="0"/>
          <w:lang w:val="zh-CN"/>
        </w:rPr>
        <w:t>通知</w:t>
      </w:r>
    </w:p>
    <w:p w:rsidR="00305F1A" w:rsidRDefault="00C5596F">
      <w:pPr>
        <w:autoSpaceDE w:val="0"/>
        <w:autoSpaceDN w:val="0"/>
        <w:spacing w:line="480" w:lineRule="auto"/>
        <w:ind w:firstLine="480"/>
        <w:rPr>
          <w:rFonts w:ascii="宋体" w:hAnsi="宋体" w:cs="宋体"/>
          <w:kern w:val="0"/>
        </w:rPr>
      </w:pPr>
      <w:r>
        <w:rPr>
          <w:rFonts w:ascii="宋体" w:hAnsi="宋体" w:cs="宋体" w:hint="eastAsia"/>
          <w:kern w:val="0"/>
          <w:lang w:val="zh-CN"/>
        </w:rPr>
        <w:t>本合同任何一方给另一方的通知，都应以书面形式发送，而另一方也应以书面形式确认并发送到对方明确的地址。</w:t>
      </w:r>
    </w:p>
    <w:p w:rsidR="00305F1A" w:rsidRDefault="00C5596F">
      <w:pPr>
        <w:autoSpaceDE w:val="0"/>
        <w:autoSpaceDN w:val="0"/>
        <w:spacing w:line="480" w:lineRule="auto"/>
        <w:rPr>
          <w:rFonts w:ascii="宋体" w:hAnsi="宋体" w:cs="宋体"/>
          <w:b/>
          <w:bCs/>
          <w:kern w:val="0"/>
        </w:rPr>
      </w:pPr>
      <w:r>
        <w:rPr>
          <w:rFonts w:ascii="宋体" w:hAnsi="宋体" w:cs="宋体" w:hint="eastAsia"/>
          <w:b/>
          <w:bCs/>
          <w:kern w:val="0"/>
        </w:rPr>
        <w:t>25.</w:t>
      </w:r>
      <w:r>
        <w:rPr>
          <w:rFonts w:ascii="宋体" w:hAnsi="宋体" w:cs="宋体" w:hint="eastAsia"/>
          <w:b/>
          <w:bCs/>
          <w:kern w:val="0"/>
          <w:lang w:val="zh-CN"/>
        </w:rPr>
        <w:t>计量单位</w:t>
      </w:r>
    </w:p>
    <w:p w:rsidR="00305F1A" w:rsidRDefault="00C5596F">
      <w:pPr>
        <w:autoSpaceDE w:val="0"/>
        <w:autoSpaceDN w:val="0"/>
        <w:spacing w:line="480" w:lineRule="auto"/>
        <w:ind w:firstLine="480"/>
        <w:rPr>
          <w:rFonts w:ascii="宋体" w:hAnsi="宋体" w:cs="宋体"/>
          <w:kern w:val="0"/>
        </w:rPr>
      </w:pPr>
      <w:r>
        <w:rPr>
          <w:rFonts w:ascii="宋体" w:hAnsi="宋体" w:cs="宋体" w:hint="eastAsia"/>
          <w:kern w:val="0"/>
          <w:lang w:val="zh-CN"/>
        </w:rPr>
        <w:t>除技术规范中另有规定外</w:t>
      </w:r>
      <w:r>
        <w:rPr>
          <w:rFonts w:ascii="宋体" w:hAnsi="宋体" w:cs="宋体" w:hint="eastAsia"/>
          <w:kern w:val="0"/>
        </w:rPr>
        <w:t>,</w:t>
      </w:r>
      <w:r>
        <w:rPr>
          <w:rFonts w:ascii="宋体" w:hAnsi="宋体" w:cs="宋体" w:hint="eastAsia"/>
          <w:kern w:val="0"/>
          <w:lang w:val="zh-CN"/>
        </w:rPr>
        <w:t>计量单位均使用国家法定计量单位。</w:t>
      </w:r>
    </w:p>
    <w:p w:rsidR="00305F1A" w:rsidRDefault="00C5596F">
      <w:pPr>
        <w:autoSpaceDE w:val="0"/>
        <w:autoSpaceDN w:val="0"/>
        <w:spacing w:line="480" w:lineRule="auto"/>
        <w:rPr>
          <w:rFonts w:ascii="宋体" w:hAnsi="宋体" w:cs="宋体"/>
          <w:b/>
          <w:bCs/>
          <w:kern w:val="0"/>
        </w:rPr>
      </w:pPr>
      <w:r>
        <w:rPr>
          <w:rFonts w:ascii="宋体" w:hAnsi="宋体" w:cs="宋体" w:hint="eastAsia"/>
          <w:b/>
          <w:bCs/>
          <w:kern w:val="0"/>
        </w:rPr>
        <w:t>26.</w:t>
      </w:r>
      <w:r>
        <w:rPr>
          <w:rFonts w:ascii="宋体" w:hAnsi="宋体" w:cs="宋体" w:hint="eastAsia"/>
          <w:b/>
          <w:bCs/>
          <w:kern w:val="0"/>
          <w:lang w:val="zh-CN"/>
        </w:rPr>
        <w:t>适用法律</w:t>
      </w:r>
    </w:p>
    <w:p w:rsidR="00305F1A" w:rsidRDefault="00C5596F">
      <w:pPr>
        <w:autoSpaceDE w:val="0"/>
        <w:autoSpaceDN w:val="0"/>
        <w:spacing w:line="480" w:lineRule="auto"/>
        <w:ind w:firstLine="480"/>
        <w:rPr>
          <w:rFonts w:ascii="宋体" w:hAnsi="宋体" w:cs="宋体"/>
          <w:lang w:val="zh-CN"/>
        </w:rPr>
      </w:pPr>
      <w:r>
        <w:rPr>
          <w:rFonts w:ascii="宋体" w:hAnsi="宋体" w:cs="宋体" w:hint="eastAsia"/>
          <w:kern w:val="0"/>
          <w:lang w:val="zh-CN"/>
        </w:rPr>
        <w:t>本合同按照中华人民共和国的相关法律进行解释。</w:t>
      </w:r>
    </w:p>
    <w:p w:rsidR="00305F1A" w:rsidRDefault="00C5596F">
      <w:pPr>
        <w:pStyle w:val="af2"/>
        <w:spacing w:before="0" w:after="0" w:line="480" w:lineRule="auto"/>
        <w:rPr>
          <w:rFonts w:ascii="宋体" w:hAnsi="宋体" w:cs="宋体"/>
          <w:lang w:val="zh-CN"/>
        </w:rPr>
      </w:pPr>
      <w:r>
        <w:rPr>
          <w:rFonts w:ascii="宋体" w:hAnsi="宋体" w:cs="宋体" w:hint="eastAsia"/>
          <w:szCs w:val="36"/>
          <w:lang w:val="zh-CN"/>
        </w:rPr>
        <w:br w:type="page"/>
      </w:r>
      <w:bookmarkStart w:id="37" w:name="_Toc10564"/>
      <w:r>
        <w:rPr>
          <w:rFonts w:ascii="宋体" w:hAnsi="宋体" w:cs="宋体" w:hint="eastAsia"/>
          <w:szCs w:val="36"/>
          <w:lang w:val="zh-CN"/>
        </w:rPr>
        <w:lastRenderedPageBreak/>
        <w:t>第四部分  投标文件格式</w:t>
      </w:r>
      <w:bookmarkEnd w:id="37"/>
    </w:p>
    <w:p w:rsidR="00305F1A" w:rsidRDefault="00C5596F">
      <w:pPr>
        <w:pStyle w:val="af2"/>
        <w:spacing w:before="0" w:after="0" w:line="480" w:lineRule="auto"/>
        <w:jc w:val="left"/>
        <w:rPr>
          <w:rFonts w:ascii="宋体" w:hAnsi="宋体" w:cs="宋体"/>
        </w:rPr>
      </w:pPr>
      <w:bookmarkStart w:id="38" w:name="_Toc11851"/>
      <w:bookmarkStart w:id="39" w:name="_Toc19114"/>
      <w:r>
        <w:rPr>
          <w:rFonts w:ascii="宋体" w:hAnsi="宋体" w:cs="宋体" w:hint="eastAsia"/>
          <w:sz w:val="30"/>
          <w:szCs w:val="30"/>
          <w:lang w:val="zh-CN"/>
        </w:rPr>
        <w:t>一、投标文件封面</w:t>
      </w:r>
      <w:bookmarkEnd w:id="38"/>
      <w:r>
        <w:rPr>
          <w:rFonts w:ascii="宋体" w:hAnsi="宋体" w:cs="宋体" w:hint="eastAsia"/>
          <w:sz w:val="30"/>
          <w:szCs w:val="30"/>
          <w:lang w:val="zh-CN"/>
        </w:rPr>
        <w:t>（上册）</w:t>
      </w:r>
      <w:bookmarkEnd w:id="39"/>
    </w:p>
    <w:p w:rsidR="00305F1A" w:rsidRDefault="00C5596F">
      <w:pPr>
        <w:autoSpaceDE w:val="0"/>
        <w:autoSpaceDN w:val="0"/>
        <w:spacing w:line="480" w:lineRule="auto"/>
        <w:jc w:val="right"/>
        <w:rPr>
          <w:rFonts w:ascii="宋体" w:hAnsi="宋体" w:cs="宋体"/>
          <w:b/>
          <w:bCs/>
          <w:kern w:val="0"/>
          <w:sz w:val="36"/>
          <w:szCs w:val="36"/>
        </w:rPr>
      </w:pPr>
      <w:r>
        <w:rPr>
          <w:rFonts w:ascii="宋体" w:hAnsi="宋体" w:cs="宋体" w:hint="eastAsia"/>
          <w:b/>
          <w:bCs/>
          <w:kern w:val="0"/>
          <w:sz w:val="36"/>
          <w:szCs w:val="36"/>
        </w:rPr>
        <w:t>正本/副本</w:t>
      </w:r>
    </w:p>
    <w:p w:rsidR="00305F1A" w:rsidRDefault="00C5596F">
      <w:pPr>
        <w:autoSpaceDE w:val="0"/>
        <w:autoSpaceDN w:val="0"/>
        <w:spacing w:line="480" w:lineRule="auto"/>
        <w:jc w:val="center"/>
        <w:rPr>
          <w:rFonts w:ascii="宋体" w:hAnsi="宋体" w:cs="宋体"/>
          <w:b/>
          <w:bCs/>
          <w:kern w:val="0"/>
          <w:sz w:val="52"/>
          <w:szCs w:val="52"/>
          <w:lang w:val="zh-CN"/>
        </w:rPr>
      </w:pPr>
      <w:r>
        <w:rPr>
          <w:rFonts w:ascii="宋体" w:hAnsi="宋体" w:cs="宋体" w:hint="eastAsia"/>
          <w:b/>
          <w:bCs/>
          <w:kern w:val="0"/>
          <w:sz w:val="52"/>
          <w:szCs w:val="52"/>
          <w:lang w:val="zh-CN"/>
        </w:rPr>
        <w:t>青海省政府采购项目</w:t>
      </w:r>
    </w:p>
    <w:p w:rsidR="00305F1A" w:rsidRDefault="00305F1A">
      <w:pPr>
        <w:autoSpaceDE w:val="0"/>
        <w:autoSpaceDN w:val="0"/>
        <w:spacing w:line="480" w:lineRule="auto"/>
        <w:rPr>
          <w:rFonts w:ascii="宋体" w:hAnsi="宋体" w:cs="宋体"/>
          <w:kern w:val="0"/>
          <w:sz w:val="36"/>
          <w:szCs w:val="36"/>
        </w:rPr>
      </w:pPr>
    </w:p>
    <w:p w:rsidR="00305F1A" w:rsidRDefault="00C5596F">
      <w:pPr>
        <w:autoSpaceDE w:val="0"/>
        <w:autoSpaceDN w:val="0"/>
        <w:spacing w:line="480" w:lineRule="auto"/>
        <w:jc w:val="center"/>
        <w:rPr>
          <w:rFonts w:ascii="宋体" w:hAnsi="宋体" w:cs="宋体"/>
          <w:b/>
          <w:bCs/>
          <w:kern w:val="0"/>
          <w:sz w:val="72"/>
          <w:szCs w:val="72"/>
          <w:lang w:val="zh-CN"/>
        </w:rPr>
      </w:pPr>
      <w:r>
        <w:rPr>
          <w:rFonts w:ascii="宋体" w:hAnsi="宋体" w:cs="宋体" w:hint="eastAsia"/>
          <w:b/>
          <w:bCs/>
          <w:kern w:val="0"/>
          <w:sz w:val="72"/>
          <w:szCs w:val="72"/>
          <w:lang w:val="zh-CN"/>
        </w:rPr>
        <w:t>投标文件</w:t>
      </w:r>
    </w:p>
    <w:p w:rsidR="00305F1A" w:rsidRDefault="00C5596F">
      <w:pPr>
        <w:autoSpaceDE w:val="0"/>
        <w:autoSpaceDN w:val="0"/>
        <w:spacing w:line="480" w:lineRule="auto"/>
        <w:jc w:val="center"/>
        <w:rPr>
          <w:rFonts w:ascii="宋体" w:hAnsi="宋体" w:cs="宋体"/>
          <w:b/>
          <w:bCs/>
          <w:kern w:val="0"/>
          <w:sz w:val="36"/>
          <w:szCs w:val="36"/>
          <w:lang w:val="zh-CN"/>
        </w:rPr>
      </w:pPr>
      <w:r>
        <w:rPr>
          <w:rFonts w:ascii="宋体" w:hAnsi="宋体" w:cs="宋体" w:hint="eastAsia"/>
          <w:sz w:val="36"/>
          <w:szCs w:val="36"/>
          <w:lang w:val="zh-CN"/>
        </w:rPr>
        <w:t>（上册）</w:t>
      </w:r>
    </w:p>
    <w:p w:rsidR="00305F1A" w:rsidRDefault="00C5596F">
      <w:pPr>
        <w:autoSpaceDE w:val="0"/>
        <w:autoSpaceDN w:val="0"/>
        <w:spacing w:line="480" w:lineRule="auto"/>
        <w:rPr>
          <w:rFonts w:ascii="宋体" w:hAnsi="宋体" w:cs="宋体"/>
          <w:b/>
          <w:bCs/>
          <w:kern w:val="0"/>
          <w:sz w:val="36"/>
          <w:szCs w:val="36"/>
        </w:rPr>
      </w:pPr>
      <w:r>
        <w:rPr>
          <w:rFonts w:ascii="宋体" w:hAnsi="宋体" w:cs="宋体" w:hint="eastAsia"/>
          <w:b/>
          <w:bCs/>
          <w:kern w:val="0"/>
          <w:sz w:val="36"/>
          <w:szCs w:val="36"/>
          <w:lang w:val="zh-CN"/>
        </w:rPr>
        <w:t>采购项目编号：</w:t>
      </w:r>
    </w:p>
    <w:p w:rsidR="00305F1A" w:rsidRDefault="00C5596F">
      <w:pPr>
        <w:autoSpaceDE w:val="0"/>
        <w:autoSpaceDN w:val="0"/>
        <w:spacing w:line="480" w:lineRule="auto"/>
        <w:rPr>
          <w:rFonts w:ascii="宋体" w:hAnsi="宋体" w:cs="宋体"/>
          <w:b/>
          <w:bCs/>
          <w:kern w:val="0"/>
          <w:sz w:val="36"/>
          <w:szCs w:val="36"/>
        </w:rPr>
      </w:pPr>
      <w:r>
        <w:rPr>
          <w:rFonts w:ascii="宋体" w:hAnsi="宋体" w:cs="宋体" w:hint="eastAsia"/>
          <w:b/>
          <w:bCs/>
          <w:kern w:val="0"/>
          <w:sz w:val="36"/>
          <w:szCs w:val="36"/>
          <w:lang w:val="zh-CN"/>
        </w:rPr>
        <w:t>采购项目名称</w:t>
      </w:r>
      <w:r>
        <w:rPr>
          <w:rFonts w:ascii="宋体" w:hAnsi="宋体" w:cs="宋体" w:hint="eastAsia"/>
          <w:b/>
          <w:bCs/>
          <w:kern w:val="0"/>
          <w:sz w:val="36"/>
          <w:szCs w:val="36"/>
        </w:rPr>
        <w:t>：</w:t>
      </w:r>
    </w:p>
    <w:p w:rsidR="00305F1A" w:rsidRDefault="00C5596F">
      <w:pPr>
        <w:autoSpaceDE w:val="0"/>
        <w:autoSpaceDN w:val="0"/>
        <w:spacing w:line="480" w:lineRule="auto"/>
        <w:rPr>
          <w:rFonts w:ascii="宋体" w:hAnsi="宋体" w:cs="宋体"/>
          <w:b/>
          <w:bCs/>
          <w:kern w:val="0"/>
          <w:sz w:val="36"/>
          <w:szCs w:val="36"/>
          <w:lang w:val="zh-CN"/>
        </w:rPr>
      </w:pPr>
      <w:r>
        <w:rPr>
          <w:rFonts w:ascii="宋体" w:hAnsi="宋体" w:cs="宋体" w:hint="eastAsia"/>
          <w:b/>
          <w:bCs/>
          <w:kern w:val="0"/>
          <w:sz w:val="36"/>
          <w:szCs w:val="36"/>
          <w:lang w:val="zh-CN"/>
        </w:rPr>
        <w:t>投标包号：</w:t>
      </w:r>
    </w:p>
    <w:p w:rsidR="00305F1A" w:rsidRDefault="00305F1A">
      <w:pPr>
        <w:autoSpaceDE w:val="0"/>
        <w:autoSpaceDN w:val="0"/>
        <w:spacing w:line="480" w:lineRule="auto"/>
        <w:rPr>
          <w:rFonts w:ascii="宋体" w:hAnsi="宋体" w:cs="宋体"/>
          <w:b/>
          <w:bCs/>
          <w:kern w:val="0"/>
          <w:sz w:val="36"/>
          <w:szCs w:val="36"/>
        </w:rPr>
      </w:pPr>
    </w:p>
    <w:p w:rsidR="00305F1A" w:rsidRDefault="00C5596F">
      <w:pPr>
        <w:autoSpaceDE w:val="0"/>
        <w:autoSpaceDN w:val="0"/>
        <w:spacing w:line="480" w:lineRule="auto"/>
        <w:rPr>
          <w:rFonts w:ascii="宋体" w:hAnsi="宋体" w:cs="宋体"/>
          <w:b/>
          <w:bCs/>
          <w:kern w:val="0"/>
          <w:sz w:val="36"/>
          <w:szCs w:val="36"/>
        </w:rPr>
      </w:pPr>
      <w:r>
        <w:rPr>
          <w:rFonts w:ascii="宋体" w:hAnsi="宋体" w:cs="宋体" w:hint="eastAsia"/>
          <w:b/>
          <w:bCs/>
          <w:kern w:val="0"/>
          <w:sz w:val="36"/>
          <w:szCs w:val="36"/>
          <w:lang w:val="zh-CN"/>
        </w:rPr>
        <w:t>投标人：</w:t>
      </w:r>
      <w:r>
        <w:rPr>
          <w:rFonts w:ascii="宋体" w:hAnsi="宋体" w:cs="宋体" w:hint="eastAsia"/>
          <w:b/>
          <w:bCs/>
          <w:kern w:val="0"/>
          <w:sz w:val="36"/>
          <w:szCs w:val="36"/>
        </w:rPr>
        <w:t>（</w:t>
      </w:r>
      <w:r>
        <w:rPr>
          <w:rFonts w:ascii="宋体" w:hAnsi="宋体" w:cs="宋体" w:hint="eastAsia"/>
          <w:b/>
          <w:bCs/>
          <w:kern w:val="0"/>
          <w:sz w:val="36"/>
          <w:szCs w:val="36"/>
          <w:lang w:val="zh-CN"/>
        </w:rPr>
        <w:t>公章）</w:t>
      </w:r>
    </w:p>
    <w:p w:rsidR="00305F1A" w:rsidRDefault="00C5596F">
      <w:pPr>
        <w:autoSpaceDE w:val="0"/>
        <w:autoSpaceDN w:val="0"/>
        <w:spacing w:line="480" w:lineRule="auto"/>
        <w:rPr>
          <w:rFonts w:ascii="宋体" w:hAnsi="宋体" w:cs="宋体"/>
          <w:b/>
          <w:bCs/>
          <w:kern w:val="0"/>
          <w:sz w:val="36"/>
          <w:szCs w:val="36"/>
        </w:rPr>
      </w:pPr>
      <w:r>
        <w:rPr>
          <w:rFonts w:ascii="宋体" w:hAnsi="宋体" w:cs="宋体" w:hint="eastAsia"/>
          <w:b/>
          <w:bCs/>
          <w:kern w:val="0"/>
          <w:sz w:val="36"/>
          <w:szCs w:val="36"/>
          <w:lang w:val="zh-CN"/>
        </w:rPr>
        <w:t>法定代表人或委托代理人：（签字）</w:t>
      </w:r>
    </w:p>
    <w:p w:rsidR="00305F1A" w:rsidRDefault="00C5596F">
      <w:pPr>
        <w:autoSpaceDE w:val="0"/>
        <w:autoSpaceDN w:val="0"/>
        <w:spacing w:line="480" w:lineRule="auto"/>
        <w:rPr>
          <w:rFonts w:ascii="宋体" w:hAnsi="宋体" w:cs="宋体"/>
          <w:b/>
          <w:bCs/>
          <w:kern w:val="0"/>
          <w:sz w:val="36"/>
          <w:szCs w:val="36"/>
          <w:lang w:val="zh-CN"/>
        </w:rPr>
      </w:pPr>
      <w:r>
        <w:rPr>
          <w:rFonts w:ascii="宋体" w:hAnsi="宋体" w:cs="宋体" w:hint="eastAsia"/>
          <w:b/>
          <w:bCs/>
          <w:kern w:val="0"/>
          <w:sz w:val="36"/>
          <w:szCs w:val="36"/>
          <w:lang w:val="zh-CN"/>
        </w:rPr>
        <w:t>年月日</w:t>
      </w:r>
      <w:r>
        <w:rPr>
          <w:rFonts w:ascii="宋体" w:hAnsi="宋体" w:cs="宋体" w:hint="eastAsia"/>
          <w:b/>
          <w:bCs/>
          <w:kern w:val="0"/>
          <w:lang w:val="zh-CN"/>
        </w:rPr>
        <w:br w:type="page"/>
      </w:r>
      <w:bookmarkStart w:id="40" w:name="_Toc20569"/>
      <w:bookmarkStart w:id="41" w:name="_Toc8514"/>
      <w:bookmarkStart w:id="42" w:name="_Toc29902"/>
      <w:r>
        <w:rPr>
          <w:rFonts w:ascii="宋体" w:hAnsi="宋体" w:cs="宋体" w:hint="eastAsia"/>
          <w:sz w:val="30"/>
          <w:szCs w:val="30"/>
          <w:lang w:val="zh-CN"/>
        </w:rPr>
        <w:lastRenderedPageBreak/>
        <w:t>二、投标文件目录（上册）</w:t>
      </w:r>
      <w:bookmarkEnd w:id="40"/>
    </w:p>
    <w:p w:rsidR="00305F1A" w:rsidRDefault="00C5596F">
      <w:pPr>
        <w:autoSpaceDE w:val="0"/>
        <w:autoSpaceDN w:val="0"/>
        <w:spacing w:line="480" w:lineRule="auto"/>
        <w:rPr>
          <w:rFonts w:ascii="宋体" w:hAnsi="宋体" w:cs="宋体"/>
          <w:kern w:val="0"/>
          <w:lang w:val="zh-CN"/>
        </w:rPr>
      </w:pPr>
      <w:r>
        <w:rPr>
          <w:rFonts w:ascii="宋体" w:hAnsi="宋体" w:cs="宋体" w:hint="eastAsia"/>
          <w:kern w:val="0"/>
        </w:rPr>
        <w:t>01.</w:t>
      </w:r>
      <w:r>
        <w:rPr>
          <w:rFonts w:ascii="宋体" w:hAnsi="宋体" w:cs="宋体" w:hint="eastAsia"/>
          <w:kern w:val="0"/>
          <w:lang w:val="zh-CN"/>
        </w:rPr>
        <w:t>投标函……………………………………………………………所在页码</w:t>
      </w:r>
    </w:p>
    <w:p w:rsidR="00305F1A" w:rsidRDefault="00C5596F">
      <w:pPr>
        <w:autoSpaceDE w:val="0"/>
        <w:autoSpaceDN w:val="0"/>
        <w:spacing w:line="480" w:lineRule="auto"/>
        <w:rPr>
          <w:rFonts w:ascii="宋体" w:hAnsi="宋体" w:cs="宋体"/>
          <w:kern w:val="0"/>
          <w:lang w:val="zh-CN"/>
        </w:rPr>
      </w:pPr>
      <w:r>
        <w:rPr>
          <w:rFonts w:ascii="宋体" w:hAnsi="宋体" w:cs="宋体" w:hint="eastAsia"/>
          <w:kern w:val="0"/>
        </w:rPr>
        <w:t>02.</w:t>
      </w:r>
      <w:r>
        <w:rPr>
          <w:rFonts w:ascii="宋体" w:hAnsi="宋体" w:cs="宋体" w:hint="eastAsia"/>
          <w:kern w:val="0"/>
          <w:lang w:val="zh-CN"/>
        </w:rPr>
        <w:t>法定代表人证明书………………………………………………所在页码</w:t>
      </w:r>
    </w:p>
    <w:p w:rsidR="00305F1A" w:rsidRDefault="00C5596F">
      <w:pPr>
        <w:autoSpaceDE w:val="0"/>
        <w:autoSpaceDN w:val="0"/>
        <w:spacing w:line="480" w:lineRule="auto"/>
        <w:rPr>
          <w:rFonts w:ascii="宋体" w:hAnsi="宋体" w:cs="宋体"/>
          <w:kern w:val="0"/>
          <w:lang w:val="zh-CN"/>
        </w:rPr>
      </w:pPr>
      <w:r>
        <w:rPr>
          <w:rFonts w:ascii="宋体" w:hAnsi="宋体" w:cs="宋体" w:hint="eastAsia"/>
          <w:kern w:val="0"/>
        </w:rPr>
        <w:t>03.</w:t>
      </w:r>
      <w:r>
        <w:rPr>
          <w:rFonts w:ascii="宋体" w:hAnsi="宋体" w:cs="宋体" w:hint="eastAsia"/>
          <w:kern w:val="0"/>
          <w:lang w:val="zh-CN"/>
        </w:rPr>
        <w:t>法定代表人授权书………………………………………………所在页码</w:t>
      </w:r>
    </w:p>
    <w:p w:rsidR="00305F1A" w:rsidRDefault="00C5596F">
      <w:pPr>
        <w:autoSpaceDE w:val="0"/>
        <w:autoSpaceDN w:val="0"/>
        <w:spacing w:line="480" w:lineRule="auto"/>
        <w:rPr>
          <w:rFonts w:ascii="宋体" w:hAnsi="宋体" w:cs="宋体"/>
          <w:kern w:val="0"/>
          <w:lang w:val="zh-CN"/>
        </w:rPr>
      </w:pPr>
      <w:r>
        <w:rPr>
          <w:rFonts w:ascii="宋体" w:hAnsi="宋体" w:cs="宋体" w:hint="eastAsia"/>
          <w:kern w:val="0"/>
        </w:rPr>
        <w:t>04.</w:t>
      </w:r>
      <w:r>
        <w:rPr>
          <w:rFonts w:ascii="宋体" w:hAnsi="宋体" w:cs="宋体" w:hint="eastAsia"/>
          <w:kern w:val="0"/>
          <w:lang w:val="zh-CN"/>
        </w:rPr>
        <w:t>投标人承诺函……………………………………………………所在页码</w:t>
      </w:r>
    </w:p>
    <w:p w:rsidR="00305F1A" w:rsidRDefault="00C5596F">
      <w:pPr>
        <w:autoSpaceDE w:val="0"/>
        <w:autoSpaceDN w:val="0"/>
        <w:spacing w:line="480" w:lineRule="auto"/>
        <w:rPr>
          <w:rFonts w:ascii="宋体" w:hAnsi="宋体" w:cs="宋体"/>
          <w:kern w:val="0"/>
          <w:lang w:val="zh-CN"/>
        </w:rPr>
      </w:pPr>
      <w:r>
        <w:rPr>
          <w:rFonts w:ascii="宋体" w:hAnsi="宋体" w:cs="宋体" w:hint="eastAsia"/>
          <w:kern w:val="0"/>
        </w:rPr>
        <w:t>05.</w:t>
      </w:r>
      <w:r>
        <w:rPr>
          <w:rFonts w:ascii="宋体" w:hAnsi="宋体" w:cs="宋体" w:hint="eastAsia"/>
          <w:kern w:val="0"/>
          <w:lang w:val="zh-CN"/>
        </w:rPr>
        <w:t>投标人诚信承诺书………………………………………………所在页码</w:t>
      </w:r>
    </w:p>
    <w:p w:rsidR="00305F1A" w:rsidRDefault="00C5596F">
      <w:pPr>
        <w:autoSpaceDE w:val="0"/>
        <w:autoSpaceDN w:val="0"/>
        <w:spacing w:line="480" w:lineRule="auto"/>
        <w:rPr>
          <w:rFonts w:ascii="宋体" w:hAnsi="宋体" w:cs="宋体"/>
          <w:kern w:val="0"/>
          <w:lang w:val="zh-CN"/>
        </w:rPr>
      </w:pPr>
      <w:r>
        <w:rPr>
          <w:rFonts w:ascii="宋体" w:hAnsi="宋体" w:cs="宋体" w:hint="eastAsia"/>
          <w:kern w:val="0"/>
        </w:rPr>
        <w:t>06.</w:t>
      </w:r>
      <w:r>
        <w:rPr>
          <w:rFonts w:ascii="宋体" w:hAnsi="宋体" w:cs="宋体" w:hint="eastAsia"/>
          <w:kern w:val="0"/>
          <w:lang w:val="zh-CN"/>
        </w:rPr>
        <w:t>资格证明材料……………………………………………………所在页码</w:t>
      </w:r>
    </w:p>
    <w:p w:rsidR="00305F1A" w:rsidRDefault="00C5596F">
      <w:pPr>
        <w:autoSpaceDE w:val="0"/>
        <w:autoSpaceDN w:val="0"/>
        <w:spacing w:line="480" w:lineRule="auto"/>
        <w:rPr>
          <w:rFonts w:ascii="宋体" w:hAnsi="宋体" w:cs="宋体"/>
          <w:kern w:val="0"/>
          <w:lang w:val="zh-CN"/>
        </w:rPr>
      </w:pPr>
      <w:r>
        <w:rPr>
          <w:rFonts w:ascii="宋体" w:hAnsi="宋体" w:cs="宋体" w:hint="eastAsia"/>
          <w:kern w:val="0"/>
        </w:rPr>
        <w:t>07.</w:t>
      </w:r>
      <w:r>
        <w:rPr>
          <w:rFonts w:ascii="宋体" w:hAnsi="宋体" w:cs="宋体" w:hint="eastAsia"/>
          <w:kern w:val="0"/>
          <w:lang w:val="zh-CN"/>
        </w:rPr>
        <w:t>财务状况报告，依法缴纳税收和社会保障资金的相关材料…所在页码</w:t>
      </w:r>
    </w:p>
    <w:p w:rsidR="00305F1A" w:rsidRDefault="00C5596F">
      <w:pPr>
        <w:autoSpaceDE w:val="0"/>
        <w:autoSpaceDN w:val="0"/>
        <w:spacing w:line="480" w:lineRule="auto"/>
        <w:rPr>
          <w:rFonts w:ascii="宋体" w:hAnsi="宋体" w:cs="宋体"/>
          <w:kern w:val="0"/>
          <w:lang w:val="zh-CN"/>
        </w:rPr>
      </w:pPr>
      <w:r>
        <w:rPr>
          <w:rFonts w:ascii="宋体" w:hAnsi="宋体" w:cs="宋体" w:hint="eastAsia"/>
          <w:kern w:val="0"/>
        </w:rPr>
        <w:t>08.</w:t>
      </w:r>
      <w:r>
        <w:rPr>
          <w:rFonts w:ascii="宋体" w:hAnsi="宋体" w:cs="宋体" w:hint="eastAsia"/>
          <w:kern w:val="0"/>
          <w:lang w:val="zh-CN"/>
        </w:rPr>
        <w:t>具备履行合同所必需的设备和专业技术能力的证明材料……所在页码</w:t>
      </w:r>
    </w:p>
    <w:p w:rsidR="00305F1A" w:rsidRDefault="00C5596F">
      <w:pPr>
        <w:autoSpaceDE w:val="0"/>
        <w:autoSpaceDN w:val="0"/>
        <w:spacing w:line="480" w:lineRule="auto"/>
        <w:rPr>
          <w:rFonts w:ascii="宋体" w:hAnsi="宋体" w:cs="宋体"/>
          <w:kern w:val="0"/>
          <w:lang w:val="zh-CN"/>
        </w:rPr>
      </w:pPr>
      <w:r>
        <w:rPr>
          <w:rFonts w:ascii="宋体" w:hAnsi="宋体" w:cs="宋体" w:hint="eastAsia"/>
          <w:kern w:val="0"/>
        </w:rPr>
        <w:t>09.</w:t>
      </w:r>
      <w:r>
        <w:rPr>
          <w:rFonts w:ascii="宋体" w:hAnsi="宋体" w:cs="宋体" w:hint="eastAsia"/>
          <w:kern w:val="0"/>
          <w:lang w:val="zh-CN"/>
        </w:rPr>
        <w:t>无重大违法记录声明……………………………………………所在页码</w:t>
      </w:r>
    </w:p>
    <w:p w:rsidR="00305F1A" w:rsidRDefault="00C5596F">
      <w:pPr>
        <w:autoSpaceDE w:val="0"/>
        <w:autoSpaceDN w:val="0"/>
        <w:spacing w:line="480" w:lineRule="auto"/>
        <w:jc w:val="left"/>
        <w:rPr>
          <w:rFonts w:ascii="宋体" w:hAnsi="宋体" w:cs="宋体"/>
          <w:kern w:val="0"/>
          <w:lang w:val="zh-CN"/>
        </w:rPr>
      </w:pPr>
      <w:r>
        <w:rPr>
          <w:rFonts w:ascii="宋体" w:hAnsi="宋体" w:cs="宋体" w:hint="eastAsia"/>
          <w:kern w:val="0"/>
          <w:lang w:val="zh-CN"/>
        </w:rPr>
        <w:t>1</w:t>
      </w:r>
      <w:r>
        <w:rPr>
          <w:rFonts w:ascii="宋体" w:hAnsi="宋体" w:cs="宋体" w:hint="eastAsia"/>
          <w:kern w:val="0"/>
        </w:rPr>
        <w:t>0.</w:t>
      </w:r>
      <w:r>
        <w:rPr>
          <w:rFonts w:ascii="宋体" w:hAnsi="宋体" w:cs="宋体" w:hint="eastAsia"/>
          <w:kern w:val="0"/>
          <w:lang w:val="zh-CN"/>
        </w:rPr>
        <w:t>投标保证金证明…………………………………………………所在页码</w:t>
      </w:r>
    </w:p>
    <w:p w:rsidR="00305F1A" w:rsidRDefault="00C5596F">
      <w:pPr>
        <w:pStyle w:val="af2"/>
        <w:spacing w:before="0" w:after="0" w:line="480" w:lineRule="auto"/>
        <w:jc w:val="left"/>
        <w:rPr>
          <w:rFonts w:ascii="宋体" w:hAnsi="宋体" w:cs="宋体"/>
          <w:lang w:val="zh-CN"/>
        </w:rPr>
      </w:pPr>
      <w:bookmarkStart w:id="43" w:name="_Toc19582"/>
      <w:bookmarkEnd w:id="41"/>
      <w:bookmarkEnd w:id="42"/>
      <w:r>
        <w:rPr>
          <w:rFonts w:ascii="宋体" w:hAnsi="宋体" w:cs="宋体" w:hint="eastAsia"/>
          <w:sz w:val="30"/>
          <w:szCs w:val="30"/>
          <w:lang w:val="zh-CN"/>
        </w:rPr>
        <w:br w:type="page"/>
      </w:r>
      <w:bookmarkStart w:id="44" w:name="_Toc6430"/>
      <w:r>
        <w:rPr>
          <w:rFonts w:ascii="宋体" w:hAnsi="宋体" w:cs="宋体" w:hint="eastAsia"/>
          <w:sz w:val="30"/>
          <w:szCs w:val="30"/>
        </w:rPr>
        <w:lastRenderedPageBreak/>
        <w:t>01.</w:t>
      </w:r>
      <w:r>
        <w:rPr>
          <w:rFonts w:ascii="宋体" w:hAnsi="宋体" w:cs="宋体" w:hint="eastAsia"/>
          <w:sz w:val="30"/>
          <w:szCs w:val="30"/>
          <w:lang w:val="zh-CN"/>
        </w:rPr>
        <w:t>投标函</w:t>
      </w:r>
      <w:bookmarkEnd w:id="43"/>
      <w:bookmarkEnd w:id="44"/>
    </w:p>
    <w:p w:rsidR="00305F1A" w:rsidRDefault="00C5596F">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投标函</w:t>
      </w:r>
    </w:p>
    <w:p w:rsidR="00305F1A" w:rsidRDefault="00C5596F">
      <w:pPr>
        <w:autoSpaceDE w:val="0"/>
        <w:autoSpaceDN w:val="0"/>
        <w:spacing w:line="480" w:lineRule="auto"/>
        <w:rPr>
          <w:rFonts w:ascii="宋体" w:hAnsi="宋体" w:cs="宋体"/>
          <w:kern w:val="0"/>
          <w:lang w:val="zh-CN"/>
        </w:rPr>
      </w:pPr>
      <w:r>
        <w:rPr>
          <w:rFonts w:ascii="宋体" w:hAnsi="宋体" w:cs="宋体" w:hint="eastAsia"/>
          <w:b/>
          <w:bCs/>
          <w:kern w:val="0"/>
          <w:lang w:val="zh-CN"/>
        </w:rPr>
        <w:t>致：</w:t>
      </w:r>
      <w:r>
        <w:rPr>
          <w:rFonts w:ascii="宋体" w:hAnsi="宋体" w:cs="宋体" w:hint="eastAsia"/>
          <w:b/>
          <w:bCs/>
          <w:kern w:val="0"/>
          <w:u w:val="single"/>
          <w:lang w:val="zh-CN"/>
        </w:rPr>
        <w:t>采购代理机构</w:t>
      </w:r>
    </w:p>
    <w:p w:rsidR="00305F1A" w:rsidRDefault="00C5596F">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我们收到</w:t>
      </w:r>
      <w:r>
        <w:rPr>
          <w:rFonts w:ascii="宋体" w:hAnsi="宋体" w:cs="宋体" w:hint="eastAsia"/>
          <w:kern w:val="0"/>
          <w:u w:val="single"/>
          <w:lang w:val="zh-CN"/>
        </w:rPr>
        <w:t>采购项目名称（采购项目编号）</w:t>
      </w:r>
      <w:r>
        <w:rPr>
          <w:rFonts w:ascii="宋体" w:hAnsi="宋体" w:cs="宋体" w:hint="eastAsia"/>
          <w:kern w:val="0"/>
          <w:lang w:val="zh-CN"/>
        </w:rPr>
        <w:t>招标文件，经研究，法定代表人（姓名、职务）正式授权（委托代理人姓名、职务）代表投标人（投标人名称、地址）提交投标文件。</w:t>
      </w:r>
    </w:p>
    <w:p w:rsidR="00305F1A" w:rsidRDefault="00C5596F">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据此函，签字代表宣布同意如下：</w:t>
      </w:r>
    </w:p>
    <w:p w:rsidR="00305F1A" w:rsidRDefault="00C5596F">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1.我方已详阅招标文件的全部内容，包括澄清、修改条款等有关附件，承诺对其完全理解并接受。</w:t>
      </w:r>
    </w:p>
    <w:p w:rsidR="00305F1A" w:rsidRDefault="00C5596F">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2.投标有效期：</w:t>
      </w:r>
      <w:r>
        <w:rPr>
          <w:rFonts w:ascii="宋体" w:hAnsi="宋体" w:cs="宋体" w:hint="eastAsia"/>
          <w:shd w:val="clear" w:color="auto" w:fill="FFFFFF"/>
        </w:rPr>
        <w:t>从提交投标文件的截止之日起</w:t>
      </w:r>
      <w:r>
        <w:rPr>
          <w:rFonts w:ascii="宋体" w:hAnsi="宋体" w:cs="宋体" w:hint="eastAsia"/>
          <w:kern w:val="0"/>
          <w:lang w:val="zh-CN"/>
        </w:rPr>
        <w:t>日历日内有效。如果我方在投标有效期内撤回投标或中标后不签约的，投标保证金将被贵方没收。</w:t>
      </w:r>
    </w:p>
    <w:p w:rsidR="00305F1A" w:rsidRDefault="00C5596F">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3.我方同意按照贵方要求提供与投标有关的一切数据或资料，理解并接受贵方制定的评标办法。</w:t>
      </w:r>
    </w:p>
    <w:p w:rsidR="00305F1A" w:rsidRDefault="00C5596F">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4.与本投标有关的一切正式往来通讯请寄：</w:t>
      </w:r>
    </w:p>
    <w:p w:rsidR="00305F1A" w:rsidRDefault="00C5596F">
      <w:pPr>
        <w:autoSpaceDE w:val="0"/>
        <w:autoSpaceDN w:val="0"/>
        <w:spacing w:line="480" w:lineRule="auto"/>
        <w:rPr>
          <w:rFonts w:ascii="宋体" w:hAnsi="宋体" w:cs="宋体"/>
          <w:kern w:val="0"/>
          <w:lang w:val="zh-CN"/>
        </w:rPr>
      </w:pPr>
      <w:r>
        <w:rPr>
          <w:rFonts w:ascii="宋体" w:hAnsi="宋体" w:cs="宋体" w:hint="eastAsia"/>
          <w:kern w:val="0"/>
          <w:lang w:val="zh-CN"/>
        </w:rPr>
        <w:t>地址：_______________          邮编：______________</w:t>
      </w:r>
    </w:p>
    <w:p w:rsidR="00305F1A" w:rsidRDefault="00C5596F">
      <w:pPr>
        <w:autoSpaceDE w:val="0"/>
        <w:autoSpaceDN w:val="0"/>
        <w:spacing w:line="480" w:lineRule="auto"/>
        <w:rPr>
          <w:rFonts w:ascii="宋体" w:hAnsi="宋体" w:cs="宋体"/>
          <w:kern w:val="0"/>
          <w:lang w:val="zh-CN"/>
        </w:rPr>
      </w:pPr>
      <w:r>
        <w:rPr>
          <w:rFonts w:ascii="宋体" w:hAnsi="宋体" w:cs="宋体" w:hint="eastAsia"/>
          <w:kern w:val="0"/>
          <w:lang w:val="zh-CN"/>
        </w:rPr>
        <w:t>电话：_______________          传真：______________</w:t>
      </w:r>
    </w:p>
    <w:p w:rsidR="00305F1A" w:rsidRDefault="00C5596F">
      <w:pPr>
        <w:autoSpaceDE w:val="0"/>
        <w:autoSpaceDN w:val="0"/>
        <w:spacing w:line="480" w:lineRule="auto"/>
        <w:rPr>
          <w:rFonts w:ascii="宋体" w:hAnsi="宋体" w:cs="宋体"/>
          <w:kern w:val="0"/>
          <w:lang w:val="zh-CN"/>
        </w:rPr>
      </w:pPr>
      <w:r>
        <w:rPr>
          <w:rFonts w:ascii="宋体" w:hAnsi="宋体" w:cs="宋体" w:hint="eastAsia"/>
          <w:kern w:val="0"/>
          <w:lang w:val="zh-CN"/>
        </w:rPr>
        <w:t>法定代表人姓名： ___________   职务：____________</w:t>
      </w:r>
    </w:p>
    <w:p w:rsidR="00305F1A" w:rsidRDefault="00305F1A">
      <w:pPr>
        <w:autoSpaceDE w:val="0"/>
        <w:autoSpaceDN w:val="0"/>
        <w:spacing w:line="480" w:lineRule="auto"/>
        <w:rPr>
          <w:rFonts w:ascii="宋体" w:hAnsi="宋体" w:cs="宋体"/>
          <w:kern w:val="0"/>
          <w:lang w:val="zh-CN"/>
        </w:rPr>
      </w:pPr>
    </w:p>
    <w:p w:rsidR="00305F1A" w:rsidRDefault="00305F1A">
      <w:pPr>
        <w:autoSpaceDE w:val="0"/>
        <w:autoSpaceDN w:val="0"/>
        <w:spacing w:line="480" w:lineRule="auto"/>
        <w:rPr>
          <w:rFonts w:ascii="宋体" w:hAnsi="宋体" w:cs="宋体"/>
          <w:kern w:val="0"/>
          <w:lang w:val="zh-CN"/>
        </w:rPr>
      </w:pPr>
    </w:p>
    <w:p w:rsidR="00305F1A" w:rsidRDefault="00C5596F">
      <w:pPr>
        <w:autoSpaceDE w:val="0"/>
        <w:autoSpaceDN w:val="0"/>
        <w:spacing w:line="480" w:lineRule="auto"/>
        <w:jc w:val="center"/>
        <w:rPr>
          <w:rFonts w:ascii="宋体" w:hAnsi="宋体" w:cs="宋体"/>
          <w:b/>
          <w:bCs/>
          <w:kern w:val="0"/>
          <w:lang w:val="zh-CN"/>
        </w:rPr>
      </w:pPr>
      <w:r>
        <w:rPr>
          <w:rFonts w:ascii="宋体" w:hAnsi="宋体" w:cs="宋体" w:hint="eastAsia"/>
          <w:b/>
          <w:bCs/>
          <w:kern w:val="0"/>
          <w:lang w:val="zh-CN"/>
        </w:rPr>
        <w:t>投标人：             （公章）</w:t>
      </w:r>
    </w:p>
    <w:p w:rsidR="00305F1A" w:rsidRDefault="00C5596F">
      <w:pPr>
        <w:autoSpaceDE w:val="0"/>
        <w:autoSpaceDN w:val="0"/>
        <w:spacing w:line="480" w:lineRule="auto"/>
        <w:jc w:val="center"/>
        <w:rPr>
          <w:rFonts w:ascii="宋体" w:hAnsi="宋体" w:cs="宋体"/>
          <w:b/>
          <w:bCs/>
          <w:kern w:val="0"/>
          <w:lang w:val="zh-CN"/>
        </w:rPr>
      </w:pPr>
      <w:r>
        <w:rPr>
          <w:rFonts w:ascii="宋体" w:hAnsi="宋体" w:cs="宋体" w:hint="eastAsia"/>
          <w:b/>
          <w:bCs/>
          <w:kern w:val="0"/>
          <w:lang w:val="zh-CN"/>
        </w:rPr>
        <w:t>法定代表人或委托代理人：        （签字）</w:t>
      </w:r>
    </w:p>
    <w:p w:rsidR="00305F1A" w:rsidRDefault="00C5596F">
      <w:pPr>
        <w:autoSpaceDE w:val="0"/>
        <w:autoSpaceDN w:val="0"/>
        <w:spacing w:line="480" w:lineRule="auto"/>
        <w:ind w:firstLineChars="1862" w:firstLine="4486"/>
        <w:jc w:val="left"/>
        <w:rPr>
          <w:rFonts w:ascii="宋体" w:hAnsi="宋体" w:cs="宋体"/>
          <w:b/>
          <w:bCs/>
          <w:kern w:val="0"/>
          <w:lang w:val="zh-CN"/>
        </w:rPr>
      </w:pPr>
      <w:r>
        <w:rPr>
          <w:rFonts w:ascii="宋体" w:hAnsi="宋体" w:cs="宋体" w:hint="eastAsia"/>
          <w:b/>
          <w:bCs/>
          <w:kern w:val="0"/>
          <w:lang w:val="zh-CN"/>
        </w:rPr>
        <w:t>年   月   日</w:t>
      </w:r>
      <w:r>
        <w:rPr>
          <w:rFonts w:ascii="宋体" w:hAnsi="宋体" w:cs="宋体" w:hint="eastAsia"/>
          <w:b/>
          <w:bCs/>
          <w:kern w:val="0"/>
          <w:lang w:val="zh-CN"/>
        </w:rPr>
        <w:br w:type="page"/>
      </w:r>
      <w:bookmarkStart w:id="45" w:name="_Toc918"/>
      <w:bookmarkStart w:id="46" w:name="_Toc29944"/>
      <w:r>
        <w:rPr>
          <w:rFonts w:ascii="宋体" w:hAnsi="宋体" w:cs="宋体" w:hint="eastAsia"/>
          <w:b/>
          <w:bCs/>
          <w:sz w:val="30"/>
          <w:szCs w:val="30"/>
        </w:rPr>
        <w:lastRenderedPageBreak/>
        <w:t>02.法定代表人证明书</w:t>
      </w:r>
      <w:bookmarkEnd w:id="45"/>
    </w:p>
    <w:p w:rsidR="00305F1A" w:rsidRDefault="00305F1A">
      <w:pPr>
        <w:autoSpaceDE w:val="0"/>
        <w:autoSpaceDN w:val="0"/>
        <w:spacing w:line="480" w:lineRule="auto"/>
        <w:rPr>
          <w:rFonts w:ascii="宋体" w:hAnsi="宋体" w:cs="宋体"/>
          <w:kern w:val="0"/>
          <w:sz w:val="28"/>
          <w:szCs w:val="28"/>
          <w:lang w:val="zh-CN"/>
        </w:rPr>
      </w:pPr>
    </w:p>
    <w:p w:rsidR="00305F1A" w:rsidRDefault="00C5596F">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法定代表人证明书</w:t>
      </w:r>
    </w:p>
    <w:p w:rsidR="00305F1A" w:rsidRDefault="00305F1A">
      <w:pPr>
        <w:autoSpaceDE w:val="0"/>
        <w:autoSpaceDN w:val="0"/>
        <w:spacing w:line="480" w:lineRule="auto"/>
        <w:rPr>
          <w:rFonts w:ascii="宋体" w:hAnsi="宋体" w:cs="宋体"/>
          <w:b/>
          <w:bCs/>
          <w:kern w:val="0"/>
          <w:sz w:val="28"/>
          <w:szCs w:val="28"/>
          <w:lang w:val="zh-CN"/>
        </w:rPr>
      </w:pPr>
    </w:p>
    <w:p w:rsidR="00305F1A" w:rsidRDefault="00C5596F">
      <w:pPr>
        <w:autoSpaceDE w:val="0"/>
        <w:autoSpaceDN w:val="0"/>
        <w:spacing w:line="480" w:lineRule="auto"/>
        <w:rPr>
          <w:rFonts w:ascii="宋体" w:hAnsi="宋体" w:cs="宋体"/>
          <w:kern w:val="0"/>
          <w:lang w:val="zh-CN"/>
        </w:rPr>
      </w:pPr>
      <w:r>
        <w:rPr>
          <w:rFonts w:ascii="宋体" w:hAnsi="宋体" w:cs="宋体" w:hint="eastAsia"/>
          <w:b/>
          <w:bCs/>
          <w:kern w:val="0"/>
          <w:lang w:val="zh-CN"/>
        </w:rPr>
        <w:t>致：</w:t>
      </w:r>
      <w:r>
        <w:rPr>
          <w:rFonts w:ascii="宋体" w:hAnsi="宋体" w:cs="宋体" w:hint="eastAsia"/>
          <w:b/>
          <w:bCs/>
          <w:kern w:val="0"/>
          <w:u w:val="single"/>
          <w:lang w:val="zh-CN"/>
        </w:rPr>
        <w:t>采购代理机构</w:t>
      </w:r>
    </w:p>
    <w:p w:rsidR="00305F1A" w:rsidRDefault="00C5596F">
      <w:pPr>
        <w:autoSpaceDE w:val="0"/>
        <w:autoSpaceDN w:val="0"/>
        <w:spacing w:line="480" w:lineRule="auto"/>
        <w:rPr>
          <w:rFonts w:ascii="宋体" w:hAnsi="宋体" w:cs="宋体"/>
          <w:kern w:val="0"/>
          <w:lang w:val="zh-CN"/>
        </w:rPr>
      </w:pPr>
      <w:r>
        <w:rPr>
          <w:rFonts w:ascii="宋体" w:hAnsi="宋体" w:cs="宋体" w:hint="eastAsia"/>
          <w:kern w:val="0"/>
          <w:u w:val="single"/>
          <w:lang w:val="zh-CN"/>
        </w:rPr>
        <w:t>（法定代表人姓名）</w:t>
      </w:r>
      <w:r>
        <w:rPr>
          <w:rFonts w:ascii="宋体" w:hAnsi="宋体" w:cs="宋体" w:hint="eastAsia"/>
          <w:kern w:val="0"/>
          <w:lang w:val="zh-CN"/>
        </w:rPr>
        <w:t>现任我单位职务，为法定代表人，特此证明。</w:t>
      </w:r>
    </w:p>
    <w:p w:rsidR="00305F1A" w:rsidRDefault="00305F1A">
      <w:pPr>
        <w:autoSpaceDE w:val="0"/>
        <w:autoSpaceDN w:val="0"/>
        <w:spacing w:line="480" w:lineRule="auto"/>
        <w:rPr>
          <w:rFonts w:ascii="宋体" w:hAnsi="宋体" w:cs="宋体"/>
          <w:kern w:val="0"/>
          <w:lang w:val="zh-CN"/>
        </w:rPr>
      </w:pPr>
    </w:p>
    <w:p w:rsidR="00305F1A" w:rsidRDefault="00C5596F">
      <w:pPr>
        <w:autoSpaceDE w:val="0"/>
        <w:autoSpaceDN w:val="0"/>
        <w:spacing w:line="480" w:lineRule="auto"/>
        <w:rPr>
          <w:rFonts w:ascii="宋体" w:hAnsi="宋体" w:cs="宋体"/>
          <w:kern w:val="0"/>
          <w:lang w:val="zh-CN"/>
        </w:rPr>
      </w:pPr>
      <w:r>
        <w:rPr>
          <w:rFonts w:ascii="宋体" w:hAnsi="宋体" w:cs="宋体" w:hint="eastAsia"/>
          <w:kern w:val="0"/>
          <w:lang w:val="zh-CN"/>
        </w:rPr>
        <w:t>法定代表人基本情况：</w:t>
      </w:r>
    </w:p>
    <w:p w:rsidR="00305F1A" w:rsidRDefault="00C5596F">
      <w:pPr>
        <w:autoSpaceDE w:val="0"/>
        <w:autoSpaceDN w:val="0"/>
        <w:spacing w:line="480" w:lineRule="auto"/>
        <w:rPr>
          <w:rFonts w:ascii="宋体" w:hAnsi="宋体" w:cs="宋体"/>
          <w:kern w:val="0"/>
          <w:u w:val="single"/>
          <w:lang w:val="zh-CN"/>
        </w:rPr>
      </w:pPr>
      <w:r>
        <w:rPr>
          <w:rFonts w:ascii="宋体" w:hAnsi="宋体" w:cs="宋体" w:hint="eastAsia"/>
          <w:kern w:val="0"/>
          <w:lang w:val="zh-CN"/>
        </w:rPr>
        <w:t>性别：年龄： 民族：</w:t>
      </w:r>
    </w:p>
    <w:p w:rsidR="00305F1A" w:rsidRDefault="00C5596F">
      <w:pPr>
        <w:autoSpaceDE w:val="0"/>
        <w:autoSpaceDN w:val="0"/>
        <w:spacing w:line="480" w:lineRule="auto"/>
        <w:rPr>
          <w:rFonts w:ascii="宋体" w:hAnsi="宋体" w:cs="宋体"/>
          <w:kern w:val="0"/>
          <w:u w:val="single"/>
          <w:lang w:val="zh-CN"/>
        </w:rPr>
      </w:pPr>
      <w:r>
        <w:rPr>
          <w:rFonts w:ascii="宋体" w:hAnsi="宋体" w:cs="宋体" w:hint="eastAsia"/>
          <w:kern w:val="0"/>
          <w:lang w:val="zh-CN"/>
        </w:rPr>
        <w:t>地址：</w:t>
      </w:r>
    </w:p>
    <w:p w:rsidR="00305F1A" w:rsidRDefault="00C5596F">
      <w:pPr>
        <w:autoSpaceDE w:val="0"/>
        <w:autoSpaceDN w:val="0"/>
        <w:spacing w:line="480" w:lineRule="auto"/>
        <w:rPr>
          <w:rFonts w:ascii="宋体" w:hAnsi="宋体" w:cs="宋体"/>
          <w:kern w:val="0"/>
          <w:lang w:val="zh-CN"/>
        </w:rPr>
      </w:pPr>
      <w:r>
        <w:rPr>
          <w:rFonts w:ascii="宋体" w:hAnsi="宋体" w:cs="宋体" w:hint="eastAsia"/>
          <w:kern w:val="0"/>
          <w:lang w:val="zh-CN"/>
        </w:rPr>
        <w:t>身份证号码：</w:t>
      </w:r>
    </w:p>
    <w:p w:rsidR="00305F1A" w:rsidRDefault="00305F1A">
      <w:pPr>
        <w:autoSpaceDE w:val="0"/>
        <w:autoSpaceDN w:val="0"/>
        <w:spacing w:line="480" w:lineRule="auto"/>
        <w:rPr>
          <w:rFonts w:ascii="宋体" w:hAnsi="宋体" w:cs="宋体"/>
          <w:kern w:val="0"/>
          <w:lang w:val="zh-CN"/>
        </w:rPr>
      </w:pPr>
    </w:p>
    <w:p w:rsidR="00305F1A" w:rsidRDefault="00C5596F">
      <w:pPr>
        <w:autoSpaceDE w:val="0"/>
        <w:autoSpaceDN w:val="0"/>
        <w:spacing w:line="480" w:lineRule="auto"/>
        <w:rPr>
          <w:rFonts w:ascii="宋体" w:hAnsi="宋体" w:cs="宋体"/>
          <w:kern w:val="0"/>
          <w:lang w:val="zh-CN"/>
        </w:rPr>
      </w:pPr>
      <w:r>
        <w:rPr>
          <w:rFonts w:ascii="宋体" w:hAnsi="宋体" w:cs="宋体" w:hint="eastAsia"/>
          <w:kern w:val="0"/>
          <w:lang w:val="zh-CN"/>
        </w:rPr>
        <w:t>附法定代表人第二代身份证双面扫描（或复印）件</w:t>
      </w:r>
    </w:p>
    <w:p w:rsidR="00305F1A" w:rsidRDefault="00305F1A">
      <w:pPr>
        <w:autoSpaceDE w:val="0"/>
        <w:autoSpaceDN w:val="0"/>
        <w:spacing w:line="480" w:lineRule="auto"/>
        <w:rPr>
          <w:rFonts w:ascii="宋体" w:hAnsi="宋体" w:cs="宋体"/>
          <w:kern w:val="0"/>
          <w:lang w:val="zh-CN"/>
        </w:rPr>
      </w:pPr>
    </w:p>
    <w:p w:rsidR="00305F1A" w:rsidRDefault="00305F1A">
      <w:pPr>
        <w:autoSpaceDE w:val="0"/>
        <w:autoSpaceDN w:val="0"/>
        <w:spacing w:line="480" w:lineRule="auto"/>
        <w:rPr>
          <w:rFonts w:ascii="宋体" w:hAnsi="宋体" w:cs="宋体"/>
          <w:kern w:val="0"/>
          <w:lang w:val="zh-CN"/>
        </w:rPr>
      </w:pPr>
    </w:p>
    <w:p w:rsidR="00305F1A" w:rsidRDefault="00C5596F">
      <w:pPr>
        <w:autoSpaceDE w:val="0"/>
        <w:autoSpaceDN w:val="0"/>
        <w:spacing w:line="480" w:lineRule="auto"/>
        <w:jc w:val="center"/>
        <w:rPr>
          <w:rFonts w:ascii="宋体" w:hAnsi="宋体" w:cs="宋体"/>
          <w:b/>
          <w:bCs/>
          <w:kern w:val="0"/>
          <w:lang w:val="zh-CN"/>
        </w:rPr>
      </w:pPr>
      <w:r>
        <w:rPr>
          <w:rFonts w:ascii="宋体" w:hAnsi="宋体" w:cs="宋体" w:hint="eastAsia"/>
          <w:b/>
          <w:bCs/>
          <w:kern w:val="0"/>
          <w:lang w:val="zh-CN"/>
        </w:rPr>
        <w:t>投标人：             （公章）</w:t>
      </w:r>
    </w:p>
    <w:p w:rsidR="00305F1A" w:rsidRDefault="00C5596F">
      <w:pPr>
        <w:autoSpaceDE w:val="0"/>
        <w:autoSpaceDN w:val="0"/>
        <w:spacing w:line="480" w:lineRule="auto"/>
        <w:jc w:val="center"/>
        <w:rPr>
          <w:rFonts w:ascii="宋体" w:hAnsi="宋体" w:cs="宋体"/>
          <w:kern w:val="0"/>
          <w:lang w:val="zh-CN"/>
        </w:rPr>
      </w:pPr>
      <w:r>
        <w:rPr>
          <w:rFonts w:ascii="宋体" w:hAnsi="宋体" w:cs="宋体" w:hint="eastAsia"/>
          <w:b/>
          <w:bCs/>
          <w:kern w:val="0"/>
          <w:lang w:val="zh-CN"/>
        </w:rPr>
        <w:t>年   月   日</w:t>
      </w:r>
    </w:p>
    <w:p w:rsidR="00305F1A" w:rsidRDefault="00C5596F">
      <w:pPr>
        <w:pStyle w:val="af2"/>
        <w:spacing w:before="0" w:after="0" w:line="480" w:lineRule="auto"/>
        <w:jc w:val="left"/>
        <w:rPr>
          <w:rFonts w:ascii="宋体" w:hAnsi="宋体" w:cs="宋体"/>
          <w:lang w:val="zh-CN"/>
        </w:rPr>
      </w:pPr>
      <w:r>
        <w:rPr>
          <w:rFonts w:ascii="宋体" w:hAnsi="宋体" w:cs="宋体" w:hint="eastAsia"/>
          <w:lang w:val="zh-CN"/>
        </w:rPr>
        <w:br w:type="page"/>
      </w:r>
      <w:bookmarkStart w:id="47" w:name="_Toc5694"/>
      <w:bookmarkStart w:id="48" w:name="_Toc17284"/>
      <w:bookmarkEnd w:id="46"/>
      <w:r>
        <w:rPr>
          <w:rFonts w:ascii="宋体" w:hAnsi="宋体" w:cs="宋体" w:hint="eastAsia"/>
          <w:sz w:val="30"/>
          <w:szCs w:val="30"/>
        </w:rPr>
        <w:lastRenderedPageBreak/>
        <w:t>03.</w:t>
      </w:r>
      <w:r>
        <w:rPr>
          <w:rFonts w:ascii="宋体" w:hAnsi="宋体" w:cs="宋体" w:hint="eastAsia"/>
          <w:sz w:val="30"/>
          <w:szCs w:val="30"/>
          <w:lang w:val="zh-CN"/>
        </w:rPr>
        <w:t>法定代表人授权书</w:t>
      </w:r>
      <w:bookmarkEnd w:id="47"/>
    </w:p>
    <w:p w:rsidR="00305F1A" w:rsidRDefault="00305F1A">
      <w:pPr>
        <w:spacing w:line="480" w:lineRule="auto"/>
        <w:rPr>
          <w:rFonts w:ascii="宋体" w:hAnsi="宋体" w:cs="宋体"/>
          <w:sz w:val="28"/>
          <w:szCs w:val="28"/>
          <w:lang w:val="zh-CN"/>
        </w:rPr>
      </w:pPr>
    </w:p>
    <w:p w:rsidR="00305F1A" w:rsidRDefault="00C5596F">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法定代表人授权书</w:t>
      </w:r>
    </w:p>
    <w:p w:rsidR="00305F1A" w:rsidRDefault="00305F1A">
      <w:pPr>
        <w:autoSpaceDE w:val="0"/>
        <w:autoSpaceDN w:val="0"/>
        <w:spacing w:line="480" w:lineRule="auto"/>
        <w:rPr>
          <w:rFonts w:ascii="宋体" w:hAnsi="宋体" w:cs="宋体"/>
          <w:b/>
          <w:bCs/>
          <w:kern w:val="0"/>
          <w:sz w:val="28"/>
          <w:szCs w:val="28"/>
          <w:lang w:val="zh-CN"/>
        </w:rPr>
      </w:pPr>
    </w:p>
    <w:p w:rsidR="00305F1A" w:rsidRDefault="00C5596F">
      <w:pPr>
        <w:autoSpaceDE w:val="0"/>
        <w:autoSpaceDN w:val="0"/>
        <w:spacing w:line="480" w:lineRule="auto"/>
        <w:rPr>
          <w:rFonts w:ascii="宋体" w:hAnsi="宋体" w:cs="宋体"/>
          <w:b/>
          <w:bCs/>
          <w:kern w:val="0"/>
          <w:u w:val="single"/>
          <w:lang w:val="zh-CN"/>
        </w:rPr>
      </w:pPr>
      <w:r>
        <w:rPr>
          <w:rFonts w:ascii="宋体" w:hAnsi="宋体" w:cs="宋体" w:hint="eastAsia"/>
          <w:b/>
          <w:bCs/>
          <w:kern w:val="0"/>
          <w:lang w:val="zh-CN"/>
        </w:rPr>
        <w:t>致：</w:t>
      </w:r>
      <w:r>
        <w:rPr>
          <w:rFonts w:ascii="宋体" w:hAnsi="宋体" w:cs="宋体" w:hint="eastAsia"/>
          <w:b/>
          <w:bCs/>
          <w:kern w:val="0"/>
          <w:u w:val="single"/>
          <w:lang w:val="zh-CN"/>
        </w:rPr>
        <w:t>采购代理机构</w:t>
      </w:r>
    </w:p>
    <w:p w:rsidR="00305F1A" w:rsidRDefault="00C5596F">
      <w:pPr>
        <w:autoSpaceDE w:val="0"/>
        <w:autoSpaceDN w:val="0"/>
        <w:spacing w:line="480" w:lineRule="auto"/>
        <w:rPr>
          <w:rFonts w:ascii="宋体" w:hAnsi="宋体" w:cs="宋体"/>
          <w:kern w:val="0"/>
          <w:lang w:val="zh-CN"/>
        </w:rPr>
      </w:pPr>
      <w:r>
        <w:rPr>
          <w:rFonts w:ascii="宋体" w:hAnsi="宋体" w:cs="宋体" w:hint="eastAsia"/>
          <w:kern w:val="0"/>
          <w:u w:val="single"/>
          <w:lang w:val="zh-CN"/>
        </w:rPr>
        <w:t>（投标人名称）</w:t>
      </w:r>
      <w:r>
        <w:rPr>
          <w:rFonts w:ascii="宋体" w:hAnsi="宋体" w:cs="宋体" w:hint="eastAsia"/>
          <w:kern w:val="0"/>
          <w:lang w:val="zh-CN"/>
        </w:rPr>
        <w:t>系中华人民共和国合法企业，法定地址。</w:t>
      </w:r>
    </w:p>
    <w:p w:rsidR="00305F1A" w:rsidRDefault="00C5596F">
      <w:pPr>
        <w:autoSpaceDE w:val="0"/>
        <w:autoSpaceDN w:val="0"/>
        <w:spacing w:line="480" w:lineRule="auto"/>
        <w:rPr>
          <w:rFonts w:ascii="宋体" w:hAnsi="宋体" w:cs="宋体"/>
          <w:kern w:val="0"/>
          <w:lang w:val="zh-CN"/>
        </w:rPr>
      </w:pPr>
      <w:r>
        <w:rPr>
          <w:rFonts w:ascii="宋体" w:hAnsi="宋体" w:cs="宋体" w:hint="eastAsia"/>
          <w:kern w:val="0"/>
          <w:u w:val="single"/>
          <w:lang w:val="zh-CN"/>
        </w:rPr>
        <w:t>（法定代表人姓名）</w:t>
      </w:r>
      <w:r>
        <w:rPr>
          <w:rFonts w:ascii="宋体" w:hAnsi="宋体" w:cs="宋体" w:hint="eastAsia"/>
          <w:kern w:val="0"/>
          <w:lang w:val="zh-CN"/>
        </w:rPr>
        <w:t>特授权</w:t>
      </w:r>
      <w:r>
        <w:rPr>
          <w:rFonts w:ascii="宋体" w:hAnsi="宋体" w:cs="宋体" w:hint="eastAsia"/>
          <w:kern w:val="0"/>
          <w:u w:val="single"/>
          <w:lang w:val="zh-CN"/>
        </w:rPr>
        <w:t>（委托代理人姓名）</w:t>
      </w:r>
      <w:r>
        <w:rPr>
          <w:rFonts w:ascii="宋体" w:hAnsi="宋体" w:cs="宋体" w:hint="eastAsia"/>
          <w:kern w:val="0"/>
          <w:lang w:val="zh-CN"/>
        </w:rPr>
        <w:t>代表我单位全权办理</w:t>
      </w:r>
    </w:p>
    <w:p w:rsidR="00305F1A" w:rsidRDefault="00C5596F">
      <w:pPr>
        <w:autoSpaceDE w:val="0"/>
        <w:autoSpaceDN w:val="0"/>
        <w:spacing w:line="480" w:lineRule="auto"/>
        <w:rPr>
          <w:rFonts w:ascii="宋体" w:hAnsi="宋体" w:cs="宋体"/>
          <w:kern w:val="0"/>
          <w:lang w:val="zh-CN"/>
        </w:rPr>
      </w:pPr>
      <w:r>
        <w:rPr>
          <w:rFonts w:ascii="宋体" w:hAnsi="宋体" w:cs="宋体" w:hint="eastAsia"/>
          <w:kern w:val="0"/>
          <w:lang w:val="zh-CN"/>
        </w:rPr>
        <w:t>项目的投标、答疑等具体工作，并签署全部有关的文件、资料。</w:t>
      </w:r>
    </w:p>
    <w:p w:rsidR="00305F1A" w:rsidRDefault="00C5596F">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我单位对被授权人的签名负全部责任。</w:t>
      </w:r>
    </w:p>
    <w:p w:rsidR="00305F1A" w:rsidRDefault="00C5596F">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被授权人联系电话：</w:t>
      </w:r>
    </w:p>
    <w:p w:rsidR="00305F1A" w:rsidRDefault="00C5596F">
      <w:pPr>
        <w:autoSpaceDE w:val="0"/>
        <w:autoSpaceDN w:val="0"/>
        <w:spacing w:line="480" w:lineRule="auto"/>
        <w:rPr>
          <w:rFonts w:ascii="宋体" w:hAnsi="宋体" w:cs="宋体"/>
          <w:kern w:val="0"/>
          <w:u w:val="single"/>
          <w:lang w:val="zh-CN"/>
        </w:rPr>
      </w:pPr>
      <w:r>
        <w:rPr>
          <w:rFonts w:ascii="宋体" w:hAnsi="宋体" w:cs="宋体" w:hint="eastAsia"/>
          <w:kern w:val="0"/>
          <w:lang w:val="zh-CN"/>
        </w:rPr>
        <w:t>被授权人（委托代理人）签字：  授权人（法定代表人）签字：</w:t>
      </w:r>
    </w:p>
    <w:p w:rsidR="00305F1A" w:rsidRDefault="00C5596F">
      <w:pPr>
        <w:autoSpaceDE w:val="0"/>
        <w:autoSpaceDN w:val="0"/>
        <w:spacing w:line="480" w:lineRule="auto"/>
        <w:rPr>
          <w:rFonts w:ascii="宋体" w:hAnsi="宋体" w:cs="宋体"/>
          <w:kern w:val="0"/>
          <w:u w:val="single"/>
          <w:lang w:val="zh-CN"/>
        </w:rPr>
      </w:pPr>
      <w:r>
        <w:rPr>
          <w:rFonts w:ascii="宋体" w:hAnsi="宋体" w:cs="宋体" w:hint="eastAsia"/>
          <w:kern w:val="0"/>
          <w:lang w:val="zh-CN"/>
        </w:rPr>
        <w:t>职务：  职务：</w:t>
      </w:r>
    </w:p>
    <w:p w:rsidR="00305F1A" w:rsidRDefault="00305F1A">
      <w:pPr>
        <w:autoSpaceDE w:val="0"/>
        <w:autoSpaceDN w:val="0"/>
        <w:spacing w:line="480" w:lineRule="auto"/>
        <w:rPr>
          <w:rFonts w:ascii="宋体" w:hAnsi="宋体" w:cs="宋体"/>
          <w:kern w:val="0"/>
          <w:lang w:val="zh-CN"/>
        </w:rPr>
      </w:pPr>
    </w:p>
    <w:p w:rsidR="00305F1A" w:rsidRDefault="00C5596F">
      <w:pPr>
        <w:autoSpaceDE w:val="0"/>
        <w:autoSpaceDN w:val="0"/>
        <w:spacing w:line="480" w:lineRule="auto"/>
        <w:rPr>
          <w:rFonts w:ascii="宋体" w:hAnsi="宋体" w:cs="宋体"/>
          <w:kern w:val="0"/>
          <w:lang w:val="zh-CN"/>
        </w:rPr>
      </w:pPr>
      <w:r>
        <w:rPr>
          <w:rFonts w:ascii="宋体" w:hAnsi="宋体" w:cs="宋体" w:hint="eastAsia"/>
          <w:kern w:val="0"/>
          <w:lang w:val="zh-CN"/>
        </w:rPr>
        <w:t>附被授权人第二代身份证双面扫描（或复印）件</w:t>
      </w:r>
    </w:p>
    <w:p w:rsidR="00305F1A" w:rsidRDefault="00305F1A">
      <w:pPr>
        <w:autoSpaceDE w:val="0"/>
        <w:autoSpaceDN w:val="0"/>
        <w:spacing w:line="480" w:lineRule="auto"/>
        <w:rPr>
          <w:rFonts w:ascii="宋体" w:hAnsi="宋体" w:cs="宋体"/>
          <w:kern w:val="0"/>
          <w:lang w:val="zh-CN"/>
        </w:rPr>
      </w:pPr>
    </w:p>
    <w:p w:rsidR="00305F1A" w:rsidRDefault="00305F1A">
      <w:pPr>
        <w:autoSpaceDE w:val="0"/>
        <w:autoSpaceDN w:val="0"/>
        <w:spacing w:line="480" w:lineRule="auto"/>
        <w:rPr>
          <w:rFonts w:ascii="宋体" w:hAnsi="宋体" w:cs="宋体"/>
          <w:kern w:val="0"/>
          <w:lang w:val="zh-CN"/>
        </w:rPr>
      </w:pPr>
    </w:p>
    <w:p w:rsidR="00305F1A" w:rsidRDefault="00C5596F">
      <w:pPr>
        <w:autoSpaceDE w:val="0"/>
        <w:autoSpaceDN w:val="0"/>
        <w:spacing w:line="480" w:lineRule="auto"/>
        <w:jc w:val="center"/>
        <w:rPr>
          <w:rFonts w:ascii="宋体" w:hAnsi="宋体" w:cs="宋体"/>
          <w:b/>
          <w:bCs/>
          <w:kern w:val="0"/>
          <w:lang w:val="zh-CN"/>
        </w:rPr>
      </w:pPr>
      <w:r>
        <w:rPr>
          <w:rFonts w:ascii="宋体" w:hAnsi="宋体" w:cs="宋体" w:hint="eastAsia"/>
          <w:b/>
          <w:bCs/>
          <w:kern w:val="0"/>
          <w:lang w:val="zh-CN"/>
        </w:rPr>
        <w:t>投标人：             （公章）</w:t>
      </w:r>
    </w:p>
    <w:p w:rsidR="00305F1A" w:rsidRDefault="00C5596F">
      <w:pPr>
        <w:autoSpaceDE w:val="0"/>
        <w:autoSpaceDN w:val="0"/>
        <w:spacing w:line="480" w:lineRule="auto"/>
        <w:jc w:val="center"/>
        <w:rPr>
          <w:rFonts w:ascii="宋体" w:hAnsi="宋体" w:cs="宋体"/>
          <w:b/>
          <w:bCs/>
          <w:kern w:val="0"/>
          <w:lang w:val="zh-CN"/>
        </w:rPr>
      </w:pPr>
      <w:r>
        <w:rPr>
          <w:rFonts w:ascii="宋体" w:hAnsi="宋体" w:cs="宋体" w:hint="eastAsia"/>
          <w:b/>
          <w:bCs/>
          <w:kern w:val="0"/>
          <w:lang w:val="zh-CN"/>
        </w:rPr>
        <w:t>年   月   日</w:t>
      </w:r>
    </w:p>
    <w:p w:rsidR="00305F1A" w:rsidRDefault="00305F1A">
      <w:pPr>
        <w:autoSpaceDE w:val="0"/>
        <w:autoSpaceDN w:val="0"/>
        <w:spacing w:line="480" w:lineRule="auto"/>
        <w:rPr>
          <w:rFonts w:ascii="宋体" w:hAnsi="宋体" w:cs="宋体"/>
          <w:kern w:val="0"/>
          <w:lang w:val="zh-CN"/>
        </w:rPr>
      </w:pPr>
    </w:p>
    <w:p w:rsidR="00305F1A" w:rsidRDefault="00C5596F">
      <w:pPr>
        <w:pStyle w:val="af2"/>
        <w:spacing w:before="0" w:after="0" w:line="480" w:lineRule="auto"/>
        <w:jc w:val="left"/>
        <w:rPr>
          <w:rFonts w:ascii="宋体" w:hAnsi="宋体" w:cs="宋体"/>
          <w:lang w:val="zh-CN"/>
        </w:rPr>
      </w:pPr>
      <w:r>
        <w:rPr>
          <w:rFonts w:ascii="宋体" w:hAnsi="宋体" w:cs="宋体" w:hint="eastAsia"/>
          <w:lang w:val="zh-CN"/>
        </w:rPr>
        <w:br w:type="page"/>
      </w:r>
      <w:bookmarkStart w:id="49" w:name="_Toc29615"/>
      <w:r>
        <w:rPr>
          <w:rFonts w:ascii="宋体" w:hAnsi="宋体" w:cs="宋体" w:hint="eastAsia"/>
          <w:sz w:val="30"/>
          <w:szCs w:val="30"/>
        </w:rPr>
        <w:lastRenderedPageBreak/>
        <w:t>04.</w:t>
      </w:r>
      <w:r>
        <w:rPr>
          <w:rFonts w:ascii="宋体" w:hAnsi="宋体" w:cs="宋体" w:hint="eastAsia"/>
          <w:sz w:val="30"/>
          <w:szCs w:val="30"/>
          <w:lang w:val="zh-CN"/>
        </w:rPr>
        <w:t>投标人承诺函</w:t>
      </w:r>
      <w:bookmarkEnd w:id="49"/>
    </w:p>
    <w:p w:rsidR="00305F1A" w:rsidRDefault="00305F1A">
      <w:pPr>
        <w:autoSpaceDE w:val="0"/>
        <w:autoSpaceDN w:val="0"/>
        <w:spacing w:line="480" w:lineRule="auto"/>
        <w:rPr>
          <w:rFonts w:ascii="宋体" w:hAnsi="宋体" w:cs="宋体"/>
          <w:kern w:val="0"/>
          <w:sz w:val="28"/>
          <w:szCs w:val="28"/>
          <w:lang w:val="zh-CN"/>
        </w:rPr>
      </w:pPr>
    </w:p>
    <w:p w:rsidR="00305F1A" w:rsidRDefault="00C5596F">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投标人承诺函</w:t>
      </w:r>
    </w:p>
    <w:p w:rsidR="00305F1A" w:rsidRDefault="00305F1A">
      <w:pPr>
        <w:autoSpaceDE w:val="0"/>
        <w:autoSpaceDN w:val="0"/>
        <w:spacing w:line="480" w:lineRule="auto"/>
        <w:rPr>
          <w:rFonts w:ascii="宋体" w:hAnsi="宋体" w:cs="宋体"/>
          <w:b/>
          <w:bCs/>
          <w:kern w:val="0"/>
          <w:sz w:val="28"/>
          <w:szCs w:val="28"/>
          <w:lang w:val="zh-CN"/>
        </w:rPr>
      </w:pPr>
    </w:p>
    <w:p w:rsidR="00305F1A" w:rsidRDefault="00C5596F">
      <w:pPr>
        <w:autoSpaceDE w:val="0"/>
        <w:autoSpaceDN w:val="0"/>
        <w:spacing w:line="480" w:lineRule="auto"/>
        <w:rPr>
          <w:rFonts w:ascii="宋体" w:hAnsi="宋体" w:cs="宋体"/>
          <w:b/>
          <w:bCs/>
          <w:kern w:val="0"/>
          <w:lang w:val="zh-CN"/>
        </w:rPr>
      </w:pPr>
      <w:r>
        <w:rPr>
          <w:rFonts w:ascii="宋体" w:hAnsi="宋体" w:cs="宋体" w:hint="eastAsia"/>
          <w:b/>
          <w:bCs/>
          <w:kern w:val="0"/>
          <w:lang w:val="zh-CN"/>
        </w:rPr>
        <w:t>致：</w:t>
      </w:r>
      <w:r>
        <w:rPr>
          <w:rFonts w:ascii="宋体" w:hAnsi="宋体" w:cs="宋体" w:hint="eastAsia"/>
          <w:b/>
          <w:bCs/>
          <w:kern w:val="0"/>
          <w:u w:val="single"/>
          <w:lang w:val="zh-CN"/>
        </w:rPr>
        <w:t>采购代理机构</w:t>
      </w:r>
    </w:p>
    <w:p w:rsidR="00305F1A" w:rsidRDefault="00C5596F">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关于贵方20</w:t>
      </w:r>
      <w:r>
        <w:rPr>
          <w:rFonts w:ascii="宋体" w:hAnsi="宋体" w:cs="宋体" w:hint="eastAsia"/>
          <w:kern w:val="0"/>
        </w:rPr>
        <w:t>XX</w:t>
      </w:r>
      <w:r>
        <w:rPr>
          <w:rFonts w:ascii="宋体" w:hAnsi="宋体" w:cs="宋体" w:hint="eastAsia"/>
          <w:kern w:val="0"/>
          <w:lang w:val="zh-CN"/>
        </w:rPr>
        <w:t>年月日</w:t>
      </w:r>
      <w:r>
        <w:rPr>
          <w:rFonts w:ascii="宋体" w:hAnsi="宋体" w:cs="宋体" w:hint="eastAsia"/>
          <w:kern w:val="0"/>
          <w:u w:val="single"/>
          <w:lang w:val="zh-CN"/>
        </w:rPr>
        <w:t xml:space="preserve">          (项目名称)</w:t>
      </w:r>
      <w:r>
        <w:rPr>
          <w:rFonts w:ascii="宋体" w:hAnsi="宋体" w:cs="宋体" w:hint="eastAsia"/>
          <w:kern w:val="0"/>
          <w:lang w:val="zh-CN"/>
        </w:rPr>
        <w:t>采购项目，本签字人愿意参加投标，提供采购一览表中要求的所有产品，并证实提交的所有资料是准确的和真实的。同时，我代表（投标人名称），在此作如下承诺：</w:t>
      </w:r>
    </w:p>
    <w:p w:rsidR="00305F1A" w:rsidRDefault="00C5596F">
      <w:pPr>
        <w:autoSpaceDE w:val="0"/>
        <w:autoSpaceDN w:val="0"/>
        <w:spacing w:line="480" w:lineRule="auto"/>
        <w:rPr>
          <w:rFonts w:ascii="宋体" w:hAnsi="宋体" w:cs="宋体"/>
          <w:kern w:val="0"/>
          <w:lang w:val="zh-CN"/>
        </w:rPr>
      </w:pPr>
      <w:r>
        <w:rPr>
          <w:rFonts w:ascii="宋体" w:hAnsi="宋体" w:cs="宋体" w:hint="eastAsia"/>
          <w:kern w:val="0"/>
          <w:lang w:val="zh-CN"/>
        </w:rPr>
        <w:t>1.完全理解和接受招标文件的一切规定和要求；</w:t>
      </w:r>
    </w:p>
    <w:p w:rsidR="00305F1A" w:rsidRDefault="00C5596F">
      <w:pPr>
        <w:autoSpaceDE w:val="0"/>
        <w:autoSpaceDN w:val="0"/>
        <w:spacing w:line="480" w:lineRule="auto"/>
        <w:rPr>
          <w:rFonts w:ascii="宋体" w:hAnsi="宋体" w:cs="宋体"/>
          <w:kern w:val="0"/>
          <w:lang w:val="zh-CN"/>
        </w:rPr>
      </w:pPr>
      <w:r>
        <w:rPr>
          <w:rFonts w:ascii="宋体" w:hAnsi="宋体" w:cs="宋体" w:hint="eastAsia"/>
          <w:kern w:val="0"/>
          <w:lang w:val="zh-CN"/>
        </w:rPr>
        <w:t>2.若中标，我方将按照招标文件的具体规定与采购人签订采购合同，并且严格履行合同义务，按时交货，提供优质的产品和服务。如果在合同执行过程中，发现质量、数量出现问题，我方一定尽快更换或补退货，并承担相应的经济责任；</w:t>
      </w:r>
    </w:p>
    <w:p w:rsidR="00305F1A" w:rsidRDefault="00C5596F">
      <w:pPr>
        <w:autoSpaceDE w:val="0"/>
        <w:autoSpaceDN w:val="0"/>
        <w:spacing w:line="480" w:lineRule="auto"/>
        <w:rPr>
          <w:rFonts w:ascii="宋体" w:hAnsi="宋体" w:cs="宋体"/>
          <w:kern w:val="0"/>
          <w:lang w:val="zh-CN"/>
        </w:rPr>
      </w:pPr>
      <w:r>
        <w:rPr>
          <w:rFonts w:ascii="宋体" w:hAnsi="宋体" w:cs="宋体" w:hint="eastAsia"/>
          <w:kern w:val="0"/>
          <w:lang w:val="zh-CN"/>
        </w:rPr>
        <w:t xml:space="preserve"> 3.在整个招标过程中我方若有违规行为，贵方可按招标文件之规定给予处罚，我方完全接受。</w:t>
      </w:r>
    </w:p>
    <w:p w:rsidR="00305F1A" w:rsidRDefault="00C5596F">
      <w:pPr>
        <w:autoSpaceDE w:val="0"/>
        <w:autoSpaceDN w:val="0"/>
        <w:spacing w:line="480" w:lineRule="auto"/>
        <w:rPr>
          <w:rFonts w:ascii="宋体" w:hAnsi="宋体" w:cs="宋体"/>
          <w:kern w:val="0"/>
          <w:lang w:val="zh-CN"/>
        </w:rPr>
      </w:pPr>
      <w:r>
        <w:rPr>
          <w:rFonts w:ascii="宋体" w:hAnsi="宋体" w:cs="宋体" w:hint="eastAsia"/>
          <w:kern w:val="0"/>
          <w:lang w:val="zh-CN"/>
        </w:rPr>
        <w:t>4.若中标，本承诺将成为合同不可分割的一部分，与合同具有同等的法律效力。</w:t>
      </w:r>
    </w:p>
    <w:p w:rsidR="00305F1A" w:rsidRDefault="00305F1A">
      <w:pPr>
        <w:autoSpaceDE w:val="0"/>
        <w:autoSpaceDN w:val="0"/>
        <w:spacing w:line="480" w:lineRule="auto"/>
        <w:rPr>
          <w:rFonts w:ascii="宋体" w:hAnsi="宋体" w:cs="宋体"/>
          <w:kern w:val="0"/>
          <w:lang w:val="zh-CN"/>
        </w:rPr>
      </w:pPr>
    </w:p>
    <w:p w:rsidR="00305F1A" w:rsidRDefault="00305F1A">
      <w:pPr>
        <w:autoSpaceDE w:val="0"/>
        <w:autoSpaceDN w:val="0"/>
        <w:spacing w:line="480" w:lineRule="auto"/>
        <w:rPr>
          <w:rFonts w:ascii="宋体" w:hAnsi="宋体" w:cs="宋体"/>
          <w:kern w:val="0"/>
          <w:lang w:val="zh-CN"/>
        </w:rPr>
      </w:pPr>
    </w:p>
    <w:p w:rsidR="00305F1A" w:rsidRDefault="00C5596F">
      <w:pPr>
        <w:autoSpaceDE w:val="0"/>
        <w:autoSpaceDN w:val="0"/>
        <w:spacing w:line="480" w:lineRule="auto"/>
        <w:jc w:val="center"/>
        <w:rPr>
          <w:rFonts w:ascii="宋体" w:hAnsi="宋体" w:cs="宋体"/>
          <w:b/>
          <w:bCs/>
          <w:kern w:val="0"/>
          <w:lang w:val="zh-CN"/>
        </w:rPr>
      </w:pPr>
      <w:r>
        <w:rPr>
          <w:rFonts w:ascii="宋体" w:hAnsi="宋体" w:cs="宋体" w:hint="eastAsia"/>
          <w:b/>
          <w:bCs/>
          <w:kern w:val="0"/>
          <w:lang w:val="zh-CN"/>
        </w:rPr>
        <w:t>投标人：             （公章）</w:t>
      </w:r>
    </w:p>
    <w:p w:rsidR="00305F1A" w:rsidRDefault="00C5596F">
      <w:pPr>
        <w:autoSpaceDE w:val="0"/>
        <w:autoSpaceDN w:val="0"/>
        <w:spacing w:line="480" w:lineRule="auto"/>
        <w:jc w:val="center"/>
        <w:rPr>
          <w:rFonts w:ascii="宋体" w:hAnsi="宋体" w:cs="宋体"/>
          <w:b/>
          <w:bCs/>
          <w:kern w:val="0"/>
          <w:lang w:val="zh-CN"/>
        </w:rPr>
      </w:pPr>
      <w:r>
        <w:rPr>
          <w:rFonts w:ascii="宋体" w:hAnsi="宋体" w:cs="宋体" w:hint="eastAsia"/>
          <w:b/>
          <w:bCs/>
          <w:kern w:val="0"/>
          <w:lang w:val="zh-CN"/>
        </w:rPr>
        <w:t>法定代表人或委托代理人：        （签字）</w:t>
      </w:r>
    </w:p>
    <w:p w:rsidR="00305F1A" w:rsidRDefault="00C5596F">
      <w:pPr>
        <w:autoSpaceDE w:val="0"/>
        <w:autoSpaceDN w:val="0"/>
        <w:spacing w:line="480" w:lineRule="auto"/>
        <w:jc w:val="center"/>
        <w:rPr>
          <w:rFonts w:ascii="宋体" w:hAnsi="宋体" w:cs="宋体"/>
          <w:kern w:val="0"/>
          <w:lang w:val="zh-CN"/>
        </w:rPr>
      </w:pPr>
      <w:r>
        <w:rPr>
          <w:rFonts w:ascii="宋体" w:hAnsi="宋体" w:cs="宋体" w:hint="eastAsia"/>
          <w:b/>
          <w:bCs/>
          <w:kern w:val="0"/>
          <w:lang w:val="zh-CN"/>
        </w:rPr>
        <w:t>年   月   日</w:t>
      </w:r>
    </w:p>
    <w:p w:rsidR="00305F1A" w:rsidRDefault="00C5596F">
      <w:pPr>
        <w:pStyle w:val="af2"/>
        <w:spacing w:before="0" w:after="0" w:line="480" w:lineRule="auto"/>
        <w:jc w:val="left"/>
        <w:rPr>
          <w:rFonts w:ascii="宋体" w:hAnsi="宋体" w:cs="宋体"/>
          <w:lang w:val="zh-CN"/>
        </w:rPr>
      </w:pPr>
      <w:r>
        <w:rPr>
          <w:rFonts w:ascii="宋体" w:hAnsi="宋体" w:cs="宋体" w:hint="eastAsia"/>
          <w:lang w:val="zh-CN"/>
        </w:rPr>
        <w:br w:type="page"/>
      </w:r>
      <w:bookmarkStart w:id="50" w:name="_Toc7121"/>
      <w:r>
        <w:rPr>
          <w:rFonts w:ascii="宋体" w:hAnsi="宋体" w:cs="宋体" w:hint="eastAsia"/>
          <w:sz w:val="30"/>
          <w:szCs w:val="30"/>
        </w:rPr>
        <w:lastRenderedPageBreak/>
        <w:t>05.</w:t>
      </w:r>
      <w:r>
        <w:rPr>
          <w:rFonts w:ascii="宋体" w:hAnsi="宋体" w:cs="宋体" w:hint="eastAsia"/>
          <w:sz w:val="30"/>
          <w:szCs w:val="30"/>
          <w:lang w:val="zh-CN"/>
        </w:rPr>
        <w:t>投标人诚信承诺书</w:t>
      </w:r>
      <w:bookmarkEnd w:id="50"/>
    </w:p>
    <w:p w:rsidR="00305F1A" w:rsidRDefault="00C5596F">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投标人诚信承诺书</w:t>
      </w:r>
    </w:p>
    <w:p w:rsidR="00305F1A" w:rsidRDefault="00C5596F">
      <w:pPr>
        <w:autoSpaceDE w:val="0"/>
        <w:autoSpaceDN w:val="0"/>
        <w:spacing w:line="480" w:lineRule="auto"/>
        <w:rPr>
          <w:rFonts w:ascii="宋体" w:hAnsi="宋体" w:cs="宋体"/>
          <w:kern w:val="0"/>
          <w:lang w:val="zh-CN"/>
        </w:rPr>
      </w:pPr>
      <w:r>
        <w:rPr>
          <w:rFonts w:ascii="宋体" w:hAnsi="宋体" w:cs="宋体" w:hint="eastAsia"/>
          <w:b/>
          <w:bCs/>
          <w:kern w:val="0"/>
          <w:lang w:val="zh-CN"/>
        </w:rPr>
        <w:t>致：</w:t>
      </w:r>
      <w:r>
        <w:rPr>
          <w:rFonts w:ascii="宋体" w:hAnsi="宋体" w:cs="宋体" w:hint="eastAsia"/>
          <w:b/>
          <w:bCs/>
          <w:kern w:val="0"/>
          <w:u w:val="single"/>
          <w:lang w:val="zh-CN"/>
        </w:rPr>
        <w:t>采购代理机构</w:t>
      </w:r>
    </w:p>
    <w:p w:rsidR="00305F1A" w:rsidRDefault="00C5596F">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为了诚实、客观、有序地参与青海省政府采购活动，愿就以下内容作出承诺：</w:t>
      </w:r>
    </w:p>
    <w:p w:rsidR="00305F1A" w:rsidRDefault="00C5596F">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一、自觉遵守各项法律、法规、规章、制度以及社会公德，维护廉洁环境，与同场竞争的其他投标人平等参加政府采购活动。</w:t>
      </w:r>
    </w:p>
    <w:p w:rsidR="00305F1A" w:rsidRDefault="00C5596F">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二、参加采购代理机构组织的政府采购活动时，严格按照招标文件的规定和要求提供所需的相关材料，并对所提供的各类资料的真实性负责，不虚假应标，不虚列业绩。</w:t>
      </w:r>
    </w:p>
    <w:p w:rsidR="00305F1A" w:rsidRDefault="00C5596F">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三、尊重参与政府采购活动各相关方的合法行为，接受政府采购活动依法形成的意见、结果。</w:t>
      </w:r>
    </w:p>
    <w:p w:rsidR="00305F1A" w:rsidRDefault="00C5596F">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四、依法参加政府采购活动，不围标、串标，维护市场秩序，不提供“三无”产品、以次充好。</w:t>
      </w:r>
    </w:p>
    <w:p w:rsidR="00305F1A" w:rsidRDefault="00C5596F">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五、积极推动政府采购活动健康开展，对采购活动有疑问、异议时，按法律规定的程序实名反映情况，不恶意中伤、无事生非，以和谐、平等的心态参加政府采购活动。</w:t>
      </w:r>
    </w:p>
    <w:p w:rsidR="00305F1A" w:rsidRDefault="00C5596F">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六、认真履行中标人应承担的责任和义务，全面执行采购合同规定的各项内容，保质保量地按时提供采购物品。</w:t>
      </w:r>
    </w:p>
    <w:p w:rsidR="00305F1A" w:rsidRDefault="00C5596F">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若本企业（单位）发生有悖于上述承诺的行为，愿意接受《中华人民共和国政府采购法》和《政府采购法实施条例》中对投标人的相关处理。</w:t>
      </w:r>
    </w:p>
    <w:p w:rsidR="00305F1A" w:rsidRDefault="00C5596F">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本承诺是采购项目投标文件的组成部分。</w:t>
      </w:r>
    </w:p>
    <w:p w:rsidR="00305F1A" w:rsidRDefault="00C5596F">
      <w:pPr>
        <w:autoSpaceDE w:val="0"/>
        <w:autoSpaceDN w:val="0"/>
        <w:spacing w:line="480" w:lineRule="auto"/>
        <w:jc w:val="center"/>
        <w:rPr>
          <w:rFonts w:ascii="宋体" w:hAnsi="宋体" w:cs="宋体"/>
          <w:b/>
          <w:bCs/>
          <w:kern w:val="0"/>
          <w:lang w:val="zh-CN"/>
        </w:rPr>
      </w:pPr>
      <w:r>
        <w:rPr>
          <w:rFonts w:ascii="宋体" w:hAnsi="宋体" w:cs="宋体" w:hint="eastAsia"/>
          <w:b/>
          <w:bCs/>
          <w:kern w:val="0"/>
          <w:lang w:val="zh-CN"/>
        </w:rPr>
        <w:t>投标人：             （公章）</w:t>
      </w:r>
    </w:p>
    <w:p w:rsidR="00305F1A" w:rsidRDefault="00C5596F">
      <w:pPr>
        <w:autoSpaceDE w:val="0"/>
        <w:autoSpaceDN w:val="0"/>
        <w:spacing w:line="480" w:lineRule="auto"/>
        <w:jc w:val="center"/>
        <w:rPr>
          <w:rFonts w:ascii="宋体" w:hAnsi="宋体" w:cs="宋体"/>
          <w:b/>
          <w:bCs/>
          <w:kern w:val="0"/>
          <w:lang w:val="zh-CN"/>
        </w:rPr>
      </w:pPr>
      <w:r>
        <w:rPr>
          <w:rFonts w:ascii="宋体" w:hAnsi="宋体" w:cs="宋体" w:hint="eastAsia"/>
          <w:b/>
          <w:bCs/>
          <w:kern w:val="0"/>
          <w:lang w:val="zh-CN"/>
        </w:rPr>
        <w:t>法定代表人或委托代理人：        （签字）</w:t>
      </w:r>
    </w:p>
    <w:p w:rsidR="00305F1A" w:rsidRDefault="00C5596F">
      <w:pPr>
        <w:autoSpaceDE w:val="0"/>
        <w:autoSpaceDN w:val="0"/>
        <w:spacing w:line="480" w:lineRule="auto"/>
        <w:ind w:firstLineChars="2450" w:firstLine="5903"/>
        <w:jc w:val="left"/>
        <w:rPr>
          <w:rFonts w:ascii="宋体" w:hAnsi="宋体" w:cs="宋体"/>
          <w:kern w:val="0"/>
          <w:lang w:val="zh-CN"/>
        </w:rPr>
      </w:pPr>
      <w:r>
        <w:rPr>
          <w:rFonts w:ascii="宋体" w:hAnsi="宋体" w:cs="宋体" w:hint="eastAsia"/>
          <w:b/>
          <w:bCs/>
          <w:kern w:val="0"/>
          <w:lang w:val="zh-CN"/>
        </w:rPr>
        <w:t>年   月   日</w:t>
      </w:r>
      <w:r>
        <w:rPr>
          <w:rFonts w:ascii="宋体" w:hAnsi="宋体" w:cs="宋体" w:hint="eastAsia"/>
          <w:kern w:val="0"/>
          <w:lang w:val="zh-CN"/>
        </w:rPr>
        <w:br w:type="page"/>
      </w:r>
      <w:bookmarkStart w:id="51" w:name="_Toc8185"/>
      <w:bookmarkStart w:id="52" w:name="_Toc8344"/>
      <w:bookmarkEnd w:id="48"/>
      <w:r>
        <w:rPr>
          <w:rFonts w:ascii="宋体" w:hAnsi="宋体" w:cs="宋体" w:hint="eastAsia"/>
          <w:b/>
          <w:bCs/>
          <w:sz w:val="30"/>
          <w:szCs w:val="30"/>
        </w:rPr>
        <w:lastRenderedPageBreak/>
        <w:t>06.资格证明材料</w:t>
      </w:r>
      <w:bookmarkEnd w:id="51"/>
    </w:p>
    <w:p w:rsidR="00305F1A" w:rsidRDefault="00305F1A">
      <w:pPr>
        <w:spacing w:line="480" w:lineRule="auto"/>
        <w:rPr>
          <w:rFonts w:ascii="宋体" w:hAnsi="宋体" w:cs="宋体"/>
          <w:sz w:val="28"/>
          <w:szCs w:val="28"/>
          <w:lang w:val="zh-CN"/>
        </w:rPr>
      </w:pPr>
    </w:p>
    <w:p w:rsidR="00305F1A" w:rsidRDefault="00C5596F">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资格证明材料</w:t>
      </w:r>
    </w:p>
    <w:p w:rsidR="00305F1A" w:rsidRDefault="00305F1A">
      <w:pPr>
        <w:autoSpaceDE w:val="0"/>
        <w:autoSpaceDN w:val="0"/>
        <w:spacing w:line="480" w:lineRule="auto"/>
        <w:rPr>
          <w:rFonts w:ascii="宋体" w:hAnsi="宋体" w:cs="宋体"/>
          <w:kern w:val="0"/>
          <w:sz w:val="28"/>
          <w:szCs w:val="28"/>
          <w:lang w:val="zh-CN"/>
        </w:rPr>
      </w:pPr>
    </w:p>
    <w:p w:rsidR="00305F1A" w:rsidRDefault="00C5596F">
      <w:pPr>
        <w:spacing w:line="480" w:lineRule="auto"/>
        <w:ind w:firstLineChars="200" w:firstLine="480"/>
        <w:rPr>
          <w:rFonts w:ascii="宋体" w:hAnsi="宋体" w:cs="宋体"/>
        </w:rPr>
      </w:pPr>
      <w:r>
        <w:rPr>
          <w:rFonts w:ascii="宋体" w:hAnsi="宋体" w:cs="宋体" w:hint="eastAsia"/>
        </w:rPr>
        <w:t>资格证明材料包括：</w:t>
      </w:r>
    </w:p>
    <w:p w:rsidR="00305F1A" w:rsidRDefault="00C5596F">
      <w:pPr>
        <w:numPr>
          <w:ilvl w:val="0"/>
          <w:numId w:val="2"/>
        </w:numPr>
        <w:spacing w:line="480" w:lineRule="auto"/>
        <w:ind w:firstLineChars="200" w:firstLine="480"/>
        <w:rPr>
          <w:rFonts w:ascii="宋体" w:hAnsi="宋体" w:cs="宋体"/>
        </w:rPr>
      </w:pPr>
      <w:r>
        <w:rPr>
          <w:rFonts w:ascii="宋体" w:hAnsi="宋体" w:cs="宋体" w:hint="eastAsia"/>
        </w:rPr>
        <w:t>投标人的营业执照；</w:t>
      </w:r>
    </w:p>
    <w:p w:rsidR="00305F1A" w:rsidRDefault="00C5596F">
      <w:pPr>
        <w:spacing w:line="480" w:lineRule="auto"/>
        <w:ind w:firstLineChars="200" w:firstLine="480"/>
        <w:rPr>
          <w:rFonts w:ascii="宋体" w:hAnsi="宋体" w:cs="宋体"/>
        </w:rPr>
      </w:pPr>
      <w:r>
        <w:rPr>
          <w:rFonts w:ascii="宋体" w:hAnsi="宋体" w:cs="宋体" w:hint="eastAsia"/>
        </w:rPr>
        <w:t>（2）招标文件规定的有关资格证书、许可证书、认证等；</w:t>
      </w:r>
    </w:p>
    <w:p w:rsidR="00305F1A" w:rsidRDefault="00C5596F">
      <w:pPr>
        <w:spacing w:line="480" w:lineRule="auto"/>
        <w:ind w:firstLineChars="200" w:firstLine="480"/>
        <w:rPr>
          <w:rFonts w:ascii="宋体" w:hAnsi="宋体" w:cs="宋体"/>
        </w:rPr>
      </w:pPr>
      <w:r>
        <w:rPr>
          <w:rFonts w:ascii="宋体" w:hAnsi="宋体" w:cs="宋体" w:hint="eastAsia"/>
        </w:rPr>
        <w:t>（3）投标企业简介及获得相关证书证明文件；</w:t>
      </w:r>
    </w:p>
    <w:p w:rsidR="00305F1A" w:rsidRDefault="00C5596F">
      <w:pPr>
        <w:spacing w:line="480" w:lineRule="auto"/>
        <w:ind w:firstLineChars="200" w:firstLine="480"/>
        <w:rPr>
          <w:rFonts w:ascii="宋体" w:hAnsi="宋体" w:cs="宋体"/>
        </w:rPr>
      </w:pPr>
      <w:r>
        <w:rPr>
          <w:rFonts w:ascii="宋体" w:hAnsi="宋体" w:cs="宋体" w:hint="eastAsia"/>
        </w:rPr>
        <w:t>（4）投标人认为有必要提供的其他资格证明文件。</w:t>
      </w:r>
    </w:p>
    <w:p w:rsidR="00305F1A" w:rsidRDefault="00C5596F">
      <w:pPr>
        <w:autoSpaceDE w:val="0"/>
        <w:autoSpaceDN w:val="0"/>
        <w:spacing w:line="480" w:lineRule="auto"/>
        <w:ind w:firstLineChars="250" w:firstLine="600"/>
        <w:rPr>
          <w:rFonts w:ascii="宋体" w:hAnsi="宋体" w:cs="宋体"/>
          <w:kern w:val="0"/>
          <w:lang w:val="zh-CN"/>
        </w:rPr>
      </w:pPr>
      <w:r>
        <w:rPr>
          <w:rFonts w:ascii="宋体" w:hAnsi="宋体" w:cs="宋体" w:hint="eastAsia"/>
          <w:kern w:val="0"/>
          <w:lang w:val="zh-CN"/>
        </w:rPr>
        <w:t>如果是非法人资格的投标人，须提供身份证明。</w:t>
      </w:r>
    </w:p>
    <w:p w:rsidR="00305F1A" w:rsidRDefault="00C5596F">
      <w:pPr>
        <w:pStyle w:val="af2"/>
        <w:spacing w:before="0" w:after="0" w:line="480" w:lineRule="auto"/>
        <w:jc w:val="left"/>
        <w:rPr>
          <w:rFonts w:ascii="宋体" w:hAnsi="宋体" w:cs="宋体"/>
        </w:rPr>
      </w:pPr>
      <w:r>
        <w:rPr>
          <w:rFonts w:ascii="宋体" w:hAnsi="宋体" w:cs="宋体" w:hint="eastAsia"/>
          <w:kern w:val="0"/>
          <w:sz w:val="24"/>
          <w:lang w:val="zh-CN"/>
        </w:rPr>
        <w:br w:type="page"/>
      </w:r>
      <w:bookmarkStart w:id="53" w:name="_Toc9229"/>
      <w:r>
        <w:rPr>
          <w:rFonts w:ascii="宋体" w:hAnsi="宋体" w:cs="宋体" w:hint="eastAsia"/>
          <w:sz w:val="30"/>
          <w:szCs w:val="30"/>
        </w:rPr>
        <w:lastRenderedPageBreak/>
        <w:t>07.</w:t>
      </w:r>
      <w:r>
        <w:rPr>
          <w:rFonts w:ascii="宋体" w:hAnsi="宋体" w:cs="宋体" w:hint="eastAsia"/>
          <w:sz w:val="30"/>
          <w:szCs w:val="30"/>
          <w:lang w:val="zh-CN"/>
        </w:rPr>
        <w:t>财务状况报告，依法缴纳税收和社会保障资金的相关材料</w:t>
      </w:r>
      <w:bookmarkEnd w:id="53"/>
    </w:p>
    <w:p w:rsidR="00305F1A" w:rsidRDefault="00305F1A">
      <w:pPr>
        <w:autoSpaceDE w:val="0"/>
        <w:autoSpaceDN w:val="0"/>
        <w:spacing w:line="480" w:lineRule="auto"/>
        <w:rPr>
          <w:rFonts w:ascii="宋体" w:hAnsi="宋体" w:cs="宋体"/>
          <w:kern w:val="0"/>
          <w:sz w:val="28"/>
          <w:szCs w:val="28"/>
          <w:lang w:val="zh-CN"/>
        </w:rPr>
      </w:pPr>
    </w:p>
    <w:p w:rsidR="00305F1A" w:rsidRDefault="00C5596F">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财务状况报告，依法缴纳税收和社会保障资金的相关材料</w:t>
      </w:r>
    </w:p>
    <w:p w:rsidR="00305F1A" w:rsidRDefault="00305F1A">
      <w:pPr>
        <w:autoSpaceDE w:val="0"/>
        <w:autoSpaceDN w:val="0"/>
        <w:spacing w:line="480" w:lineRule="auto"/>
        <w:rPr>
          <w:rFonts w:ascii="宋体" w:hAnsi="宋体" w:cs="宋体"/>
          <w:kern w:val="0"/>
          <w:sz w:val="28"/>
          <w:szCs w:val="28"/>
          <w:lang w:val="zh-CN"/>
        </w:rPr>
      </w:pPr>
    </w:p>
    <w:p w:rsidR="00305F1A" w:rsidRDefault="00C5596F">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按照招标文件第2.2款（1）中第&lt;2&gt;条规定提供以下相关材料。</w:t>
      </w:r>
    </w:p>
    <w:p w:rsidR="00305F1A" w:rsidRDefault="00C5596F">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1、提供投标企业经第三方出具的2018年度财务状况审计报告或其基本开户银行出具的近三个月内的资信证明，（扫描或复印件应全面、完整、清晰），审计报告应包括资产负债表、现金流量表、利润表和财务（会计）报表附注,并提供第三方机构的营业执照、执业证书及会计执业资格证书。</w:t>
      </w:r>
    </w:p>
    <w:p w:rsidR="00305F1A" w:rsidRDefault="00C5596F">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2、近三个月内的依法缴纳税收和社会保障资金记录的证明材料；依法免税或不需要缴纳社会保障资金的投标人须提供相应文件证明其依法免税或不需要缴纳社会保障资金。</w:t>
      </w:r>
    </w:p>
    <w:p w:rsidR="00305F1A" w:rsidRDefault="00C5596F">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注：社会保障资金的凭据是指专业收据或社会保险缴纳清单</w:t>
      </w:r>
    </w:p>
    <w:p w:rsidR="00305F1A" w:rsidRDefault="00C5596F">
      <w:pPr>
        <w:autoSpaceDE w:val="0"/>
        <w:autoSpaceDN w:val="0"/>
        <w:spacing w:line="480" w:lineRule="auto"/>
        <w:ind w:firstLine="480"/>
        <w:rPr>
          <w:rFonts w:ascii="宋体" w:hAnsi="宋体" w:cs="宋体"/>
        </w:rPr>
      </w:pPr>
      <w:r>
        <w:rPr>
          <w:rFonts w:ascii="宋体" w:hAnsi="宋体" w:cs="宋体" w:hint="eastAsia"/>
          <w:kern w:val="0"/>
          <w:lang w:val="zh-CN"/>
        </w:rPr>
        <w:br w:type="page"/>
      </w:r>
      <w:bookmarkStart w:id="54" w:name="_Toc5019"/>
      <w:bookmarkStart w:id="55" w:name="_Toc21530"/>
      <w:bookmarkEnd w:id="52"/>
      <w:r>
        <w:rPr>
          <w:rFonts w:ascii="宋体" w:hAnsi="宋体" w:cs="宋体" w:hint="eastAsia"/>
          <w:sz w:val="30"/>
          <w:szCs w:val="30"/>
        </w:rPr>
        <w:lastRenderedPageBreak/>
        <w:t>08.</w:t>
      </w:r>
      <w:r>
        <w:rPr>
          <w:rFonts w:ascii="宋体" w:hAnsi="宋体" w:cs="宋体" w:hint="eastAsia"/>
          <w:sz w:val="30"/>
          <w:szCs w:val="30"/>
          <w:lang w:val="zh-CN"/>
        </w:rPr>
        <w:t>具备履行合同所必需的设备和专业技术能力的证明材料</w:t>
      </w:r>
      <w:bookmarkEnd w:id="54"/>
    </w:p>
    <w:p w:rsidR="00305F1A" w:rsidRDefault="00305F1A">
      <w:pPr>
        <w:autoSpaceDE w:val="0"/>
        <w:autoSpaceDN w:val="0"/>
        <w:spacing w:line="480" w:lineRule="auto"/>
        <w:rPr>
          <w:rFonts w:ascii="宋体" w:hAnsi="宋体" w:cs="宋体"/>
          <w:kern w:val="0"/>
          <w:sz w:val="28"/>
          <w:szCs w:val="28"/>
          <w:lang w:val="zh-CN"/>
        </w:rPr>
      </w:pPr>
    </w:p>
    <w:p w:rsidR="00305F1A" w:rsidRDefault="00C5596F">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具备履行合同所必需的设备和专业技术能力的证明材料</w:t>
      </w:r>
    </w:p>
    <w:p w:rsidR="00305F1A" w:rsidRDefault="00305F1A">
      <w:pPr>
        <w:autoSpaceDE w:val="0"/>
        <w:autoSpaceDN w:val="0"/>
        <w:spacing w:line="480" w:lineRule="auto"/>
        <w:rPr>
          <w:rFonts w:ascii="宋体" w:hAnsi="宋体" w:cs="宋体"/>
          <w:kern w:val="0"/>
          <w:sz w:val="28"/>
          <w:szCs w:val="28"/>
          <w:lang w:val="zh-CN"/>
        </w:rPr>
      </w:pPr>
    </w:p>
    <w:p w:rsidR="00305F1A" w:rsidRDefault="00C5596F">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为保证本项目合同的顺利履行，投标人必须具备履行合同的设备和专业技术能力，须提供相关设备的购置发票以及相关人员的职称证书和用工合同等证明材料。</w:t>
      </w:r>
    </w:p>
    <w:p w:rsidR="00305F1A" w:rsidRDefault="00C5596F">
      <w:pPr>
        <w:pStyle w:val="af2"/>
        <w:spacing w:before="0" w:after="0" w:line="480" w:lineRule="auto"/>
        <w:jc w:val="left"/>
        <w:rPr>
          <w:rFonts w:ascii="宋体" w:hAnsi="宋体" w:cs="宋体"/>
        </w:rPr>
      </w:pPr>
      <w:r>
        <w:rPr>
          <w:rFonts w:ascii="宋体" w:hAnsi="宋体" w:cs="宋体" w:hint="eastAsia"/>
          <w:kern w:val="0"/>
          <w:sz w:val="24"/>
          <w:lang w:val="zh-CN"/>
        </w:rPr>
        <w:br w:type="page"/>
      </w:r>
      <w:bookmarkStart w:id="56" w:name="_Toc2371"/>
      <w:r>
        <w:rPr>
          <w:rFonts w:ascii="宋体" w:hAnsi="宋体" w:cs="宋体" w:hint="eastAsia"/>
          <w:sz w:val="30"/>
          <w:szCs w:val="30"/>
        </w:rPr>
        <w:lastRenderedPageBreak/>
        <w:t>09.</w:t>
      </w:r>
      <w:r>
        <w:rPr>
          <w:rFonts w:ascii="宋体" w:hAnsi="宋体" w:cs="宋体" w:hint="eastAsia"/>
          <w:sz w:val="30"/>
          <w:szCs w:val="30"/>
          <w:lang w:val="zh-CN"/>
        </w:rPr>
        <w:t>无重大违法记录声明</w:t>
      </w:r>
      <w:bookmarkEnd w:id="56"/>
    </w:p>
    <w:p w:rsidR="00305F1A" w:rsidRDefault="00305F1A">
      <w:pPr>
        <w:autoSpaceDE w:val="0"/>
        <w:autoSpaceDN w:val="0"/>
        <w:spacing w:line="480" w:lineRule="auto"/>
        <w:rPr>
          <w:rFonts w:ascii="宋体" w:hAnsi="宋体" w:cs="宋体"/>
          <w:kern w:val="0"/>
          <w:sz w:val="28"/>
          <w:szCs w:val="28"/>
          <w:lang w:val="zh-CN"/>
        </w:rPr>
      </w:pPr>
    </w:p>
    <w:p w:rsidR="00305F1A" w:rsidRDefault="00C5596F">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无重大违法记录声明</w:t>
      </w:r>
    </w:p>
    <w:p w:rsidR="00305F1A" w:rsidRDefault="00305F1A">
      <w:pPr>
        <w:spacing w:line="480" w:lineRule="auto"/>
        <w:rPr>
          <w:rFonts w:ascii="宋体" w:hAnsi="宋体" w:cs="宋体"/>
          <w:b/>
          <w:bCs/>
          <w:sz w:val="28"/>
          <w:szCs w:val="28"/>
        </w:rPr>
      </w:pPr>
    </w:p>
    <w:p w:rsidR="00305F1A" w:rsidRDefault="00C5596F">
      <w:pPr>
        <w:spacing w:line="480" w:lineRule="auto"/>
        <w:rPr>
          <w:rFonts w:ascii="宋体" w:hAnsi="宋体" w:cs="宋体"/>
          <w:b/>
          <w:bCs/>
        </w:rPr>
      </w:pPr>
      <w:r>
        <w:rPr>
          <w:rFonts w:ascii="宋体" w:hAnsi="宋体" w:cs="宋体" w:hint="eastAsia"/>
          <w:b/>
          <w:bCs/>
        </w:rPr>
        <w:t>致：</w:t>
      </w:r>
      <w:r>
        <w:rPr>
          <w:rFonts w:ascii="宋体" w:hAnsi="宋体" w:cs="宋体" w:hint="eastAsia"/>
          <w:b/>
          <w:bCs/>
          <w:kern w:val="0"/>
          <w:u w:val="single"/>
          <w:lang w:val="zh-CN"/>
        </w:rPr>
        <w:t>采购代理机构</w:t>
      </w:r>
    </w:p>
    <w:p w:rsidR="00305F1A" w:rsidRDefault="00C5596F">
      <w:pPr>
        <w:spacing w:line="480" w:lineRule="auto"/>
        <w:ind w:firstLineChars="200" w:firstLine="480"/>
        <w:rPr>
          <w:rFonts w:ascii="宋体" w:hAnsi="宋体" w:cs="宋体"/>
          <w:shd w:val="clear" w:color="auto" w:fill="FFFFFF"/>
        </w:rPr>
      </w:pPr>
      <w:r>
        <w:rPr>
          <w:rFonts w:ascii="宋体" w:hAnsi="宋体" w:cs="宋体" w:hint="eastAsia"/>
        </w:rPr>
        <w:t>我单位参加本次政府采购项目活动前三年内，在经营活动中无重大违法活动记录，符合《政府采购法》规定的供应商资格条</w:t>
      </w:r>
      <w:r>
        <w:rPr>
          <w:rFonts w:ascii="宋体" w:hAnsi="宋体" w:cs="宋体" w:hint="eastAsia"/>
          <w:shd w:val="clear" w:color="auto" w:fill="FFFFFF"/>
        </w:rPr>
        <w:t>件。我方对此声明负全部法律责任。</w:t>
      </w:r>
    </w:p>
    <w:p w:rsidR="00305F1A" w:rsidRDefault="00C5596F">
      <w:pPr>
        <w:spacing w:line="480" w:lineRule="auto"/>
        <w:ind w:firstLineChars="200" w:firstLine="480"/>
        <w:rPr>
          <w:rFonts w:ascii="宋体" w:hAnsi="宋体" w:cs="宋体"/>
        </w:rPr>
      </w:pPr>
      <w:r>
        <w:rPr>
          <w:rFonts w:ascii="宋体" w:hAnsi="宋体" w:cs="宋体" w:hint="eastAsia"/>
        </w:rPr>
        <w:t>特此声明。</w:t>
      </w:r>
    </w:p>
    <w:p w:rsidR="00305F1A" w:rsidRDefault="00305F1A">
      <w:pPr>
        <w:autoSpaceDE w:val="0"/>
        <w:autoSpaceDN w:val="0"/>
        <w:spacing w:line="480" w:lineRule="auto"/>
        <w:jc w:val="left"/>
        <w:rPr>
          <w:rFonts w:ascii="宋体" w:hAnsi="宋体" w:cs="宋体"/>
          <w:kern w:val="0"/>
          <w:lang w:val="zh-CN"/>
        </w:rPr>
      </w:pPr>
    </w:p>
    <w:p w:rsidR="00305F1A" w:rsidRDefault="00305F1A">
      <w:pPr>
        <w:autoSpaceDE w:val="0"/>
        <w:autoSpaceDN w:val="0"/>
        <w:spacing w:line="480" w:lineRule="auto"/>
        <w:jc w:val="left"/>
        <w:rPr>
          <w:rFonts w:ascii="宋体" w:hAnsi="宋体" w:cs="宋体"/>
          <w:kern w:val="0"/>
          <w:lang w:val="zh-CN"/>
        </w:rPr>
      </w:pPr>
    </w:p>
    <w:p w:rsidR="00305F1A" w:rsidRDefault="00305F1A">
      <w:pPr>
        <w:autoSpaceDE w:val="0"/>
        <w:autoSpaceDN w:val="0"/>
        <w:spacing w:line="480" w:lineRule="auto"/>
        <w:jc w:val="left"/>
        <w:rPr>
          <w:rFonts w:ascii="宋体" w:hAnsi="宋体" w:cs="宋体"/>
          <w:kern w:val="0"/>
          <w:lang w:val="zh-CN"/>
        </w:rPr>
      </w:pPr>
    </w:p>
    <w:p w:rsidR="00305F1A" w:rsidRDefault="00305F1A">
      <w:pPr>
        <w:autoSpaceDE w:val="0"/>
        <w:autoSpaceDN w:val="0"/>
        <w:spacing w:line="480" w:lineRule="auto"/>
        <w:jc w:val="left"/>
        <w:rPr>
          <w:rFonts w:ascii="宋体" w:hAnsi="宋体" w:cs="宋体"/>
          <w:kern w:val="0"/>
          <w:lang w:val="zh-CN"/>
        </w:rPr>
      </w:pPr>
    </w:p>
    <w:p w:rsidR="00305F1A" w:rsidRDefault="00305F1A">
      <w:pPr>
        <w:autoSpaceDE w:val="0"/>
        <w:autoSpaceDN w:val="0"/>
        <w:spacing w:line="480" w:lineRule="auto"/>
        <w:jc w:val="left"/>
        <w:rPr>
          <w:rFonts w:ascii="宋体" w:hAnsi="宋体" w:cs="宋体"/>
          <w:kern w:val="0"/>
          <w:lang w:val="zh-CN"/>
        </w:rPr>
      </w:pPr>
    </w:p>
    <w:p w:rsidR="00305F1A" w:rsidRDefault="00305F1A">
      <w:pPr>
        <w:autoSpaceDE w:val="0"/>
        <w:autoSpaceDN w:val="0"/>
        <w:spacing w:line="480" w:lineRule="auto"/>
        <w:jc w:val="left"/>
        <w:rPr>
          <w:rFonts w:ascii="宋体" w:hAnsi="宋体" w:cs="宋体"/>
          <w:kern w:val="0"/>
          <w:lang w:val="zh-CN"/>
        </w:rPr>
      </w:pPr>
    </w:p>
    <w:p w:rsidR="00305F1A" w:rsidRDefault="00C5596F">
      <w:pPr>
        <w:autoSpaceDE w:val="0"/>
        <w:autoSpaceDN w:val="0"/>
        <w:spacing w:line="480" w:lineRule="auto"/>
        <w:jc w:val="center"/>
        <w:rPr>
          <w:rFonts w:ascii="宋体" w:hAnsi="宋体" w:cs="宋体"/>
          <w:b/>
          <w:bCs/>
          <w:kern w:val="0"/>
          <w:lang w:val="zh-CN"/>
        </w:rPr>
      </w:pPr>
      <w:r>
        <w:rPr>
          <w:rFonts w:ascii="宋体" w:hAnsi="宋体" w:cs="宋体" w:hint="eastAsia"/>
          <w:b/>
          <w:bCs/>
          <w:kern w:val="0"/>
          <w:lang w:val="zh-CN"/>
        </w:rPr>
        <w:t>投标人：             （公章）</w:t>
      </w:r>
    </w:p>
    <w:p w:rsidR="00305F1A" w:rsidRDefault="00C5596F">
      <w:pPr>
        <w:autoSpaceDE w:val="0"/>
        <w:autoSpaceDN w:val="0"/>
        <w:spacing w:line="480" w:lineRule="auto"/>
        <w:jc w:val="center"/>
        <w:rPr>
          <w:rFonts w:ascii="宋体" w:hAnsi="宋体" w:cs="宋体"/>
          <w:b/>
          <w:bCs/>
          <w:kern w:val="0"/>
          <w:lang w:val="zh-CN"/>
        </w:rPr>
      </w:pPr>
      <w:r>
        <w:rPr>
          <w:rFonts w:ascii="宋体" w:hAnsi="宋体" w:cs="宋体" w:hint="eastAsia"/>
          <w:b/>
          <w:bCs/>
          <w:kern w:val="0"/>
          <w:lang w:val="zh-CN"/>
        </w:rPr>
        <w:t>法定代表人或委托代理人：        （签字）</w:t>
      </w:r>
    </w:p>
    <w:p w:rsidR="00305F1A" w:rsidRDefault="00C5596F">
      <w:pPr>
        <w:autoSpaceDE w:val="0"/>
        <w:autoSpaceDN w:val="0"/>
        <w:spacing w:line="480" w:lineRule="auto"/>
        <w:jc w:val="center"/>
        <w:rPr>
          <w:rFonts w:ascii="宋体" w:hAnsi="宋体" w:cs="宋体"/>
          <w:kern w:val="0"/>
          <w:lang w:val="zh-CN"/>
        </w:rPr>
      </w:pPr>
      <w:r>
        <w:rPr>
          <w:rFonts w:ascii="宋体" w:hAnsi="宋体" w:cs="宋体" w:hint="eastAsia"/>
          <w:b/>
          <w:bCs/>
          <w:kern w:val="0"/>
          <w:lang w:val="zh-CN"/>
        </w:rPr>
        <w:t>年   月   日</w:t>
      </w:r>
    </w:p>
    <w:p w:rsidR="00305F1A" w:rsidRDefault="00C5596F">
      <w:pPr>
        <w:pStyle w:val="af2"/>
        <w:spacing w:before="0" w:after="0" w:line="480" w:lineRule="auto"/>
        <w:jc w:val="left"/>
        <w:rPr>
          <w:rFonts w:ascii="宋体" w:hAnsi="宋体" w:cs="宋体"/>
          <w:lang w:val="zh-CN"/>
        </w:rPr>
      </w:pPr>
      <w:r>
        <w:rPr>
          <w:rFonts w:ascii="宋体" w:hAnsi="宋体" w:cs="宋体" w:hint="eastAsia"/>
          <w:lang w:val="zh-CN"/>
        </w:rPr>
        <w:br w:type="page"/>
      </w:r>
      <w:bookmarkStart w:id="57" w:name="_Toc29764"/>
      <w:r>
        <w:rPr>
          <w:rFonts w:ascii="宋体" w:hAnsi="宋体" w:cs="宋体" w:hint="eastAsia"/>
          <w:sz w:val="30"/>
          <w:szCs w:val="30"/>
        </w:rPr>
        <w:lastRenderedPageBreak/>
        <w:t>10.</w:t>
      </w:r>
      <w:r>
        <w:rPr>
          <w:rFonts w:ascii="宋体" w:hAnsi="宋体" w:cs="宋体" w:hint="eastAsia"/>
          <w:sz w:val="30"/>
          <w:szCs w:val="30"/>
          <w:lang w:val="zh-CN"/>
        </w:rPr>
        <w:t>投标保证金证明</w:t>
      </w:r>
      <w:bookmarkEnd w:id="57"/>
    </w:p>
    <w:p w:rsidR="00305F1A" w:rsidRDefault="00305F1A">
      <w:pPr>
        <w:spacing w:line="480" w:lineRule="auto"/>
        <w:rPr>
          <w:rFonts w:ascii="宋体" w:hAnsi="宋体" w:cs="宋体"/>
          <w:sz w:val="28"/>
          <w:szCs w:val="28"/>
          <w:lang w:val="zh-CN"/>
        </w:rPr>
      </w:pPr>
    </w:p>
    <w:p w:rsidR="00305F1A" w:rsidRDefault="00C5596F">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投标保证金证明</w:t>
      </w:r>
    </w:p>
    <w:p w:rsidR="00305F1A" w:rsidRDefault="00305F1A">
      <w:pPr>
        <w:autoSpaceDE w:val="0"/>
        <w:autoSpaceDN w:val="0"/>
        <w:spacing w:line="480" w:lineRule="auto"/>
        <w:rPr>
          <w:rFonts w:ascii="宋体" w:hAnsi="宋体" w:cs="宋体"/>
          <w:b/>
          <w:bCs/>
          <w:kern w:val="0"/>
          <w:sz w:val="28"/>
          <w:szCs w:val="28"/>
          <w:lang w:val="zh-CN"/>
        </w:rPr>
      </w:pPr>
    </w:p>
    <w:p w:rsidR="00305F1A" w:rsidRDefault="00C5596F">
      <w:pPr>
        <w:autoSpaceDE w:val="0"/>
        <w:autoSpaceDN w:val="0"/>
        <w:spacing w:line="480" w:lineRule="auto"/>
        <w:rPr>
          <w:rFonts w:ascii="宋体" w:hAnsi="宋体" w:cs="宋体"/>
          <w:b/>
          <w:bCs/>
          <w:kern w:val="0"/>
          <w:lang w:val="zh-CN"/>
        </w:rPr>
      </w:pPr>
      <w:r>
        <w:rPr>
          <w:rFonts w:ascii="宋体" w:hAnsi="宋体" w:cs="宋体" w:hint="eastAsia"/>
          <w:b/>
          <w:bCs/>
          <w:kern w:val="0"/>
          <w:lang w:val="zh-CN"/>
        </w:rPr>
        <w:t>致：</w:t>
      </w:r>
      <w:r>
        <w:rPr>
          <w:rFonts w:ascii="宋体" w:hAnsi="宋体" w:cs="宋体" w:hint="eastAsia"/>
          <w:b/>
          <w:bCs/>
          <w:kern w:val="0"/>
          <w:u w:val="single"/>
          <w:lang w:val="zh-CN"/>
        </w:rPr>
        <w:t>采购代理机构</w:t>
      </w:r>
    </w:p>
    <w:p w:rsidR="00305F1A" w:rsidRDefault="00C5596F">
      <w:pPr>
        <w:autoSpaceDE w:val="0"/>
        <w:autoSpaceDN w:val="0"/>
        <w:spacing w:line="480" w:lineRule="auto"/>
        <w:ind w:firstLine="360"/>
        <w:rPr>
          <w:rFonts w:ascii="宋体" w:hAnsi="宋体" w:cs="宋体"/>
          <w:kern w:val="0"/>
          <w:lang w:val="zh-CN"/>
        </w:rPr>
      </w:pPr>
      <w:r>
        <w:rPr>
          <w:rFonts w:ascii="宋体" w:hAnsi="宋体" w:cs="宋体" w:hint="eastAsia"/>
          <w:kern w:val="0"/>
          <w:lang w:val="zh-CN"/>
        </w:rPr>
        <w:t>我方为（采购项目名称）项目（采购项目编号为：        ）递交保证金人民币       （大写：人民币        元）已于     年    月    日以基本户转账方式汇入你方账户。</w:t>
      </w:r>
    </w:p>
    <w:p w:rsidR="00305F1A" w:rsidRDefault="00C5596F">
      <w:pPr>
        <w:autoSpaceDE w:val="0"/>
        <w:autoSpaceDN w:val="0"/>
        <w:spacing w:line="480" w:lineRule="auto"/>
        <w:ind w:firstLine="360"/>
        <w:rPr>
          <w:rFonts w:ascii="宋体" w:hAnsi="宋体" w:cs="宋体"/>
          <w:kern w:val="0"/>
          <w:lang w:val="zh-CN"/>
        </w:rPr>
      </w:pPr>
      <w:r>
        <w:rPr>
          <w:rFonts w:ascii="宋体" w:hAnsi="宋体" w:cs="宋体" w:hint="eastAsia"/>
          <w:kern w:val="0"/>
          <w:lang w:val="zh-CN"/>
        </w:rPr>
        <w:t>附件：1、保证金交款证明复印件（加盖公章）</w:t>
      </w:r>
    </w:p>
    <w:p w:rsidR="00305F1A" w:rsidRDefault="00C5596F">
      <w:pPr>
        <w:autoSpaceDE w:val="0"/>
        <w:autoSpaceDN w:val="0"/>
        <w:spacing w:line="480" w:lineRule="auto"/>
        <w:ind w:firstLineChars="450" w:firstLine="1080"/>
        <w:rPr>
          <w:rFonts w:ascii="宋体" w:hAnsi="宋体" w:cs="宋体"/>
          <w:kern w:val="0"/>
          <w:lang w:val="zh-CN"/>
        </w:rPr>
      </w:pPr>
      <w:r>
        <w:rPr>
          <w:rFonts w:ascii="宋体" w:hAnsi="宋体" w:cs="宋体" w:hint="eastAsia"/>
          <w:kern w:val="0"/>
          <w:lang w:val="zh-CN"/>
        </w:rPr>
        <w:t>2、开户许可证复印件（加盖公章）</w:t>
      </w:r>
    </w:p>
    <w:p w:rsidR="00305F1A" w:rsidRDefault="00C5596F">
      <w:pPr>
        <w:autoSpaceDE w:val="0"/>
        <w:autoSpaceDN w:val="0"/>
        <w:spacing w:line="480" w:lineRule="auto"/>
        <w:ind w:firstLine="360"/>
        <w:rPr>
          <w:rFonts w:ascii="宋体" w:hAnsi="宋体" w:cs="宋体"/>
          <w:kern w:val="0"/>
          <w:lang w:val="zh-CN"/>
        </w:rPr>
      </w:pPr>
      <w:r>
        <w:rPr>
          <w:rFonts w:ascii="宋体" w:hAnsi="宋体" w:cs="宋体" w:hint="eastAsia"/>
          <w:kern w:val="0"/>
          <w:lang w:val="zh-CN"/>
        </w:rPr>
        <w:t>退还保证金时请按以下内容汇入至我方账户（同递交保证金账户）。若因提供内容不全、错误等原因导致该项目保证金未能及时退还或退还过程中发生错误，我方将承担全部责任和损失。</w:t>
      </w:r>
    </w:p>
    <w:p w:rsidR="00305F1A" w:rsidRDefault="00C5596F">
      <w:pPr>
        <w:autoSpaceDE w:val="0"/>
        <w:autoSpaceDN w:val="0"/>
        <w:spacing w:line="480" w:lineRule="auto"/>
        <w:ind w:firstLine="360"/>
        <w:rPr>
          <w:rFonts w:ascii="宋体" w:hAnsi="宋体" w:cs="宋体"/>
          <w:kern w:val="0"/>
          <w:lang w:val="zh-CN"/>
        </w:rPr>
      </w:pPr>
      <w:r>
        <w:rPr>
          <w:rFonts w:ascii="宋体" w:hAnsi="宋体" w:cs="宋体" w:hint="eastAsia"/>
          <w:kern w:val="0"/>
          <w:lang w:val="zh-CN"/>
        </w:rPr>
        <w:t>户    名：</w:t>
      </w:r>
    </w:p>
    <w:p w:rsidR="00305F1A" w:rsidRDefault="00C5596F">
      <w:pPr>
        <w:autoSpaceDE w:val="0"/>
        <w:autoSpaceDN w:val="0"/>
        <w:spacing w:line="480" w:lineRule="auto"/>
        <w:ind w:firstLine="360"/>
        <w:rPr>
          <w:rFonts w:ascii="宋体" w:hAnsi="宋体" w:cs="宋体"/>
          <w:kern w:val="0"/>
          <w:lang w:val="zh-CN"/>
        </w:rPr>
      </w:pPr>
      <w:r>
        <w:rPr>
          <w:rFonts w:ascii="宋体" w:hAnsi="宋体" w:cs="宋体" w:hint="eastAsia"/>
          <w:kern w:val="0"/>
          <w:lang w:val="zh-CN"/>
        </w:rPr>
        <w:t>开户银行：</w:t>
      </w:r>
    </w:p>
    <w:p w:rsidR="00305F1A" w:rsidRDefault="00C5596F">
      <w:pPr>
        <w:autoSpaceDE w:val="0"/>
        <w:autoSpaceDN w:val="0"/>
        <w:spacing w:line="480" w:lineRule="auto"/>
        <w:ind w:firstLine="360"/>
        <w:rPr>
          <w:rFonts w:ascii="宋体" w:hAnsi="宋体" w:cs="宋体"/>
          <w:kern w:val="0"/>
          <w:lang w:val="zh-CN"/>
        </w:rPr>
      </w:pPr>
      <w:r>
        <w:rPr>
          <w:rFonts w:ascii="宋体" w:hAnsi="宋体" w:cs="宋体" w:hint="eastAsia"/>
          <w:kern w:val="0"/>
          <w:lang w:val="zh-CN"/>
        </w:rPr>
        <w:t>开户帐号：</w:t>
      </w:r>
    </w:p>
    <w:p w:rsidR="00305F1A" w:rsidRDefault="00C5596F">
      <w:pPr>
        <w:autoSpaceDE w:val="0"/>
        <w:autoSpaceDN w:val="0"/>
        <w:spacing w:line="480" w:lineRule="auto"/>
        <w:ind w:firstLine="360"/>
        <w:rPr>
          <w:rFonts w:ascii="宋体" w:hAnsi="宋体" w:cs="宋体"/>
          <w:kern w:val="0"/>
          <w:lang w:val="zh-CN"/>
        </w:rPr>
      </w:pPr>
      <w:r>
        <w:rPr>
          <w:rFonts w:ascii="宋体" w:hAnsi="宋体" w:cs="宋体" w:hint="eastAsia"/>
          <w:kern w:val="0"/>
          <w:lang w:val="zh-CN"/>
        </w:rPr>
        <w:t>注：通过银行转账的，必须由投标人从其基本账户汇（转）入</w:t>
      </w:r>
      <w:r>
        <w:rPr>
          <w:rFonts w:ascii="宋体" w:hAnsi="宋体" w:cs="宋体" w:hint="eastAsia"/>
          <w:kern w:val="0"/>
        </w:rPr>
        <w:t>9.1条规定的账户</w:t>
      </w:r>
      <w:r>
        <w:rPr>
          <w:rFonts w:ascii="宋体" w:hAnsi="宋体" w:cs="宋体" w:hint="eastAsia"/>
          <w:kern w:val="0"/>
          <w:lang w:val="zh-CN"/>
        </w:rPr>
        <w:t>。</w:t>
      </w:r>
    </w:p>
    <w:p w:rsidR="00305F1A" w:rsidRDefault="00305F1A">
      <w:pPr>
        <w:autoSpaceDE w:val="0"/>
        <w:autoSpaceDN w:val="0"/>
        <w:spacing w:line="480" w:lineRule="auto"/>
        <w:rPr>
          <w:rFonts w:ascii="宋体" w:hAnsi="宋体" w:cs="宋体"/>
          <w:kern w:val="0"/>
          <w:lang w:val="zh-CN"/>
        </w:rPr>
      </w:pPr>
    </w:p>
    <w:p w:rsidR="00305F1A" w:rsidRDefault="00C5596F">
      <w:pPr>
        <w:autoSpaceDE w:val="0"/>
        <w:autoSpaceDN w:val="0"/>
        <w:spacing w:line="480" w:lineRule="auto"/>
        <w:jc w:val="center"/>
        <w:rPr>
          <w:rFonts w:ascii="宋体" w:hAnsi="宋体" w:cs="宋体"/>
          <w:b/>
          <w:bCs/>
          <w:kern w:val="0"/>
          <w:lang w:val="zh-CN"/>
        </w:rPr>
      </w:pPr>
      <w:r>
        <w:rPr>
          <w:rFonts w:ascii="宋体" w:hAnsi="宋体" w:cs="宋体" w:hint="eastAsia"/>
          <w:b/>
          <w:bCs/>
          <w:kern w:val="0"/>
          <w:lang w:val="zh-CN"/>
        </w:rPr>
        <w:t>投标人：             （公章）</w:t>
      </w:r>
    </w:p>
    <w:p w:rsidR="00305F1A" w:rsidRDefault="00C5596F">
      <w:pPr>
        <w:autoSpaceDE w:val="0"/>
        <w:autoSpaceDN w:val="0"/>
        <w:spacing w:line="480" w:lineRule="auto"/>
        <w:jc w:val="center"/>
        <w:rPr>
          <w:rFonts w:ascii="宋体" w:hAnsi="宋体" w:cs="宋体"/>
          <w:b/>
          <w:bCs/>
          <w:kern w:val="0"/>
          <w:lang w:val="zh-CN"/>
        </w:rPr>
      </w:pPr>
      <w:r>
        <w:rPr>
          <w:rFonts w:ascii="宋体" w:hAnsi="宋体" w:cs="宋体" w:hint="eastAsia"/>
          <w:b/>
          <w:bCs/>
          <w:kern w:val="0"/>
          <w:lang w:val="zh-CN"/>
        </w:rPr>
        <w:t>法定代表人或委托代理人：        （签字）</w:t>
      </w:r>
    </w:p>
    <w:p w:rsidR="00305F1A" w:rsidRDefault="00C5596F">
      <w:pPr>
        <w:autoSpaceDE w:val="0"/>
        <w:autoSpaceDN w:val="0"/>
        <w:spacing w:line="480" w:lineRule="auto"/>
        <w:jc w:val="center"/>
        <w:rPr>
          <w:rFonts w:ascii="宋体" w:hAnsi="宋体" w:cs="宋体"/>
          <w:kern w:val="0"/>
          <w:lang w:val="zh-CN"/>
        </w:rPr>
      </w:pPr>
      <w:r>
        <w:rPr>
          <w:rFonts w:ascii="宋体" w:hAnsi="宋体" w:cs="宋体" w:hint="eastAsia"/>
          <w:b/>
          <w:bCs/>
          <w:kern w:val="0"/>
          <w:lang w:val="zh-CN"/>
        </w:rPr>
        <w:t>年   月   日</w:t>
      </w:r>
      <w:bookmarkEnd w:id="55"/>
      <w:r>
        <w:rPr>
          <w:rFonts w:ascii="宋体" w:hAnsi="宋体" w:cs="宋体" w:hint="eastAsia"/>
          <w:kern w:val="0"/>
          <w:lang w:val="zh-CN"/>
        </w:rPr>
        <w:br w:type="page"/>
      </w:r>
      <w:bookmarkStart w:id="58" w:name="_Toc17535"/>
      <w:r>
        <w:rPr>
          <w:rFonts w:ascii="宋体" w:hAnsi="宋体" w:cs="宋体" w:hint="eastAsia"/>
          <w:sz w:val="30"/>
          <w:szCs w:val="30"/>
          <w:lang w:val="zh-CN"/>
        </w:rPr>
        <w:lastRenderedPageBreak/>
        <w:t>三、投标文件封面（下册）</w:t>
      </w:r>
      <w:bookmarkEnd w:id="58"/>
    </w:p>
    <w:p w:rsidR="00305F1A" w:rsidRDefault="00C5596F">
      <w:pPr>
        <w:autoSpaceDE w:val="0"/>
        <w:autoSpaceDN w:val="0"/>
        <w:spacing w:line="480" w:lineRule="auto"/>
        <w:jc w:val="right"/>
        <w:rPr>
          <w:rFonts w:ascii="宋体" w:hAnsi="宋体" w:cs="宋体"/>
          <w:b/>
          <w:bCs/>
          <w:kern w:val="0"/>
          <w:sz w:val="36"/>
          <w:szCs w:val="36"/>
        </w:rPr>
      </w:pPr>
      <w:r>
        <w:rPr>
          <w:rFonts w:ascii="宋体" w:hAnsi="宋体" w:cs="宋体" w:hint="eastAsia"/>
          <w:b/>
          <w:bCs/>
          <w:kern w:val="0"/>
          <w:sz w:val="36"/>
          <w:szCs w:val="36"/>
        </w:rPr>
        <w:t>正本/副本</w:t>
      </w:r>
    </w:p>
    <w:p w:rsidR="00305F1A" w:rsidRDefault="00C5596F">
      <w:pPr>
        <w:autoSpaceDE w:val="0"/>
        <w:autoSpaceDN w:val="0"/>
        <w:spacing w:line="480" w:lineRule="auto"/>
        <w:jc w:val="center"/>
        <w:rPr>
          <w:rFonts w:ascii="宋体" w:hAnsi="宋体" w:cs="宋体"/>
          <w:b/>
          <w:bCs/>
          <w:kern w:val="0"/>
          <w:sz w:val="52"/>
          <w:szCs w:val="52"/>
          <w:lang w:val="zh-CN"/>
        </w:rPr>
      </w:pPr>
      <w:r>
        <w:rPr>
          <w:rFonts w:ascii="宋体" w:hAnsi="宋体" w:cs="宋体" w:hint="eastAsia"/>
          <w:b/>
          <w:bCs/>
          <w:kern w:val="0"/>
          <w:sz w:val="52"/>
          <w:szCs w:val="52"/>
          <w:lang w:val="zh-CN"/>
        </w:rPr>
        <w:t>青海省政府采购项目</w:t>
      </w:r>
    </w:p>
    <w:p w:rsidR="00305F1A" w:rsidRDefault="00305F1A">
      <w:pPr>
        <w:autoSpaceDE w:val="0"/>
        <w:autoSpaceDN w:val="0"/>
        <w:spacing w:line="480" w:lineRule="auto"/>
        <w:rPr>
          <w:rFonts w:ascii="宋体" w:hAnsi="宋体" w:cs="宋体"/>
          <w:kern w:val="0"/>
          <w:sz w:val="36"/>
          <w:szCs w:val="36"/>
        </w:rPr>
      </w:pPr>
    </w:p>
    <w:p w:rsidR="00305F1A" w:rsidRDefault="00C5596F">
      <w:pPr>
        <w:autoSpaceDE w:val="0"/>
        <w:autoSpaceDN w:val="0"/>
        <w:spacing w:line="480" w:lineRule="auto"/>
        <w:jc w:val="center"/>
        <w:rPr>
          <w:rFonts w:ascii="宋体" w:hAnsi="宋体" w:cs="宋体"/>
          <w:b/>
          <w:bCs/>
          <w:kern w:val="0"/>
          <w:sz w:val="72"/>
          <w:szCs w:val="72"/>
        </w:rPr>
      </w:pPr>
      <w:r>
        <w:rPr>
          <w:rFonts w:ascii="宋体" w:hAnsi="宋体" w:cs="宋体" w:hint="eastAsia"/>
          <w:b/>
          <w:bCs/>
          <w:kern w:val="0"/>
          <w:sz w:val="72"/>
          <w:szCs w:val="72"/>
          <w:lang w:val="zh-CN"/>
        </w:rPr>
        <w:t>投标文件</w:t>
      </w:r>
    </w:p>
    <w:p w:rsidR="00305F1A" w:rsidRDefault="00C5596F">
      <w:pPr>
        <w:autoSpaceDE w:val="0"/>
        <w:autoSpaceDN w:val="0"/>
        <w:spacing w:line="480" w:lineRule="auto"/>
        <w:jc w:val="center"/>
        <w:rPr>
          <w:rFonts w:ascii="宋体" w:hAnsi="宋体" w:cs="宋体"/>
          <w:kern w:val="0"/>
          <w:sz w:val="44"/>
          <w:szCs w:val="44"/>
        </w:rPr>
      </w:pPr>
      <w:r>
        <w:rPr>
          <w:rFonts w:ascii="宋体" w:hAnsi="宋体" w:cs="宋体" w:hint="eastAsia"/>
          <w:sz w:val="44"/>
          <w:szCs w:val="44"/>
          <w:lang w:val="zh-CN"/>
        </w:rPr>
        <w:t>（下册）</w:t>
      </w:r>
    </w:p>
    <w:p w:rsidR="00305F1A" w:rsidRDefault="00C5596F">
      <w:pPr>
        <w:autoSpaceDE w:val="0"/>
        <w:autoSpaceDN w:val="0"/>
        <w:spacing w:line="480" w:lineRule="auto"/>
        <w:rPr>
          <w:rFonts w:ascii="宋体" w:hAnsi="宋体" w:cs="宋体"/>
          <w:b/>
          <w:bCs/>
          <w:kern w:val="0"/>
          <w:sz w:val="36"/>
          <w:szCs w:val="36"/>
        </w:rPr>
      </w:pPr>
      <w:r>
        <w:rPr>
          <w:rFonts w:ascii="宋体" w:hAnsi="宋体" w:cs="宋体" w:hint="eastAsia"/>
          <w:b/>
          <w:bCs/>
          <w:kern w:val="0"/>
          <w:sz w:val="36"/>
          <w:szCs w:val="36"/>
          <w:lang w:val="zh-CN"/>
        </w:rPr>
        <w:t>采购项目编号：</w:t>
      </w:r>
    </w:p>
    <w:p w:rsidR="00305F1A" w:rsidRDefault="00C5596F">
      <w:pPr>
        <w:autoSpaceDE w:val="0"/>
        <w:autoSpaceDN w:val="0"/>
        <w:spacing w:line="480" w:lineRule="auto"/>
        <w:rPr>
          <w:rFonts w:ascii="宋体" w:hAnsi="宋体" w:cs="宋体"/>
          <w:b/>
          <w:bCs/>
          <w:kern w:val="0"/>
          <w:sz w:val="36"/>
          <w:szCs w:val="36"/>
        </w:rPr>
      </w:pPr>
      <w:r>
        <w:rPr>
          <w:rFonts w:ascii="宋体" w:hAnsi="宋体" w:cs="宋体" w:hint="eastAsia"/>
          <w:b/>
          <w:bCs/>
          <w:kern w:val="0"/>
          <w:sz w:val="36"/>
          <w:szCs w:val="36"/>
          <w:lang w:val="zh-CN"/>
        </w:rPr>
        <w:t>采购项目名称</w:t>
      </w:r>
      <w:r>
        <w:rPr>
          <w:rFonts w:ascii="宋体" w:hAnsi="宋体" w:cs="宋体" w:hint="eastAsia"/>
          <w:b/>
          <w:bCs/>
          <w:kern w:val="0"/>
          <w:sz w:val="36"/>
          <w:szCs w:val="36"/>
        </w:rPr>
        <w:t>：</w:t>
      </w:r>
    </w:p>
    <w:p w:rsidR="00305F1A" w:rsidRDefault="00C5596F">
      <w:pPr>
        <w:autoSpaceDE w:val="0"/>
        <w:autoSpaceDN w:val="0"/>
        <w:spacing w:line="480" w:lineRule="auto"/>
        <w:rPr>
          <w:rFonts w:ascii="宋体" w:hAnsi="宋体" w:cs="宋体"/>
          <w:b/>
          <w:bCs/>
          <w:kern w:val="0"/>
          <w:sz w:val="36"/>
          <w:szCs w:val="36"/>
          <w:lang w:val="zh-CN"/>
        </w:rPr>
      </w:pPr>
      <w:r>
        <w:rPr>
          <w:rFonts w:ascii="宋体" w:hAnsi="宋体" w:cs="宋体" w:hint="eastAsia"/>
          <w:b/>
          <w:bCs/>
          <w:kern w:val="0"/>
          <w:sz w:val="36"/>
          <w:szCs w:val="36"/>
          <w:lang w:val="zh-CN"/>
        </w:rPr>
        <w:t>投标包号：</w:t>
      </w:r>
    </w:p>
    <w:p w:rsidR="00305F1A" w:rsidRDefault="00305F1A">
      <w:pPr>
        <w:autoSpaceDE w:val="0"/>
        <w:autoSpaceDN w:val="0"/>
        <w:spacing w:line="480" w:lineRule="auto"/>
        <w:rPr>
          <w:rFonts w:ascii="宋体" w:hAnsi="宋体" w:cs="宋体"/>
          <w:b/>
          <w:bCs/>
          <w:kern w:val="0"/>
          <w:sz w:val="36"/>
          <w:szCs w:val="36"/>
        </w:rPr>
      </w:pPr>
    </w:p>
    <w:p w:rsidR="00305F1A" w:rsidRDefault="00C5596F">
      <w:pPr>
        <w:autoSpaceDE w:val="0"/>
        <w:autoSpaceDN w:val="0"/>
        <w:spacing w:line="480" w:lineRule="auto"/>
        <w:rPr>
          <w:rFonts w:ascii="宋体" w:hAnsi="宋体" w:cs="宋体"/>
          <w:b/>
          <w:bCs/>
          <w:kern w:val="0"/>
          <w:sz w:val="36"/>
          <w:szCs w:val="36"/>
        </w:rPr>
      </w:pPr>
      <w:r>
        <w:rPr>
          <w:rFonts w:ascii="宋体" w:hAnsi="宋体" w:cs="宋体" w:hint="eastAsia"/>
          <w:b/>
          <w:bCs/>
          <w:kern w:val="0"/>
          <w:sz w:val="36"/>
          <w:szCs w:val="36"/>
          <w:lang w:val="zh-CN"/>
        </w:rPr>
        <w:t>投标人：</w:t>
      </w:r>
      <w:r>
        <w:rPr>
          <w:rFonts w:ascii="宋体" w:hAnsi="宋体" w:cs="宋体" w:hint="eastAsia"/>
          <w:b/>
          <w:bCs/>
          <w:kern w:val="0"/>
          <w:sz w:val="36"/>
          <w:szCs w:val="36"/>
        </w:rPr>
        <w:t>（</w:t>
      </w:r>
      <w:r>
        <w:rPr>
          <w:rFonts w:ascii="宋体" w:hAnsi="宋体" w:cs="宋体" w:hint="eastAsia"/>
          <w:b/>
          <w:bCs/>
          <w:kern w:val="0"/>
          <w:sz w:val="36"/>
          <w:szCs w:val="36"/>
          <w:lang w:val="zh-CN"/>
        </w:rPr>
        <w:t>公章）</w:t>
      </w:r>
    </w:p>
    <w:p w:rsidR="00305F1A" w:rsidRDefault="00C5596F">
      <w:pPr>
        <w:autoSpaceDE w:val="0"/>
        <w:autoSpaceDN w:val="0"/>
        <w:spacing w:line="480" w:lineRule="auto"/>
        <w:rPr>
          <w:rFonts w:ascii="宋体" w:hAnsi="宋体" w:cs="宋体"/>
          <w:b/>
          <w:bCs/>
          <w:kern w:val="0"/>
          <w:sz w:val="36"/>
          <w:szCs w:val="36"/>
        </w:rPr>
      </w:pPr>
      <w:r>
        <w:rPr>
          <w:rFonts w:ascii="宋体" w:hAnsi="宋体" w:cs="宋体" w:hint="eastAsia"/>
          <w:b/>
          <w:bCs/>
          <w:kern w:val="0"/>
          <w:sz w:val="36"/>
          <w:szCs w:val="36"/>
          <w:lang w:val="zh-CN"/>
        </w:rPr>
        <w:t>法定代表人或委托代理人：（签字）</w:t>
      </w:r>
    </w:p>
    <w:p w:rsidR="00305F1A" w:rsidRDefault="00C5596F">
      <w:pPr>
        <w:autoSpaceDE w:val="0"/>
        <w:autoSpaceDN w:val="0"/>
        <w:spacing w:line="480" w:lineRule="auto"/>
        <w:rPr>
          <w:rFonts w:ascii="宋体" w:hAnsi="宋体" w:cs="宋体"/>
          <w:b/>
          <w:bCs/>
          <w:kern w:val="0"/>
          <w:sz w:val="36"/>
          <w:szCs w:val="36"/>
          <w:lang w:val="zh-CN"/>
        </w:rPr>
      </w:pPr>
      <w:r>
        <w:rPr>
          <w:rFonts w:ascii="宋体" w:hAnsi="宋体" w:cs="宋体" w:hint="eastAsia"/>
          <w:b/>
          <w:bCs/>
          <w:kern w:val="0"/>
          <w:sz w:val="36"/>
          <w:szCs w:val="36"/>
          <w:lang w:val="zh-CN"/>
        </w:rPr>
        <w:t>年月日</w:t>
      </w:r>
    </w:p>
    <w:p w:rsidR="00305F1A" w:rsidRDefault="00C5596F">
      <w:pPr>
        <w:pStyle w:val="af2"/>
        <w:spacing w:before="0" w:after="0" w:line="480" w:lineRule="auto"/>
        <w:jc w:val="left"/>
        <w:rPr>
          <w:rFonts w:ascii="宋体" w:hAnsi="宋体" w:cs="宋体"/>
          <w:lang w:val="zh-CN"/>
        </w:rPr>
      </w:pPr>
      <w:r>
        <w:rPr>
          <w:rFonts w:ascii="宋体" w:hAnsi="宋体" w:cs="宋体" w:hint="eastAsia"/>
          <w:b w:val="0"/>
          <w:bCs w:val="0"/>
          <w:kern w:val="0"/>
          <w:lang w:val="zh-CN"/>
        </w:rPr>
        <w:br w:type="page"/>
      </w:r>
      <w:bookmarkStart w:id="59" w:name="_Toc136"/>
      <w:r>
        <w:rPr>
          <w:rFonts w:ascii="宋体" w:hAnsi="宋体" w:cs="宋体" w:hint="eastAsia"/>
          <w:sz w:val="30"/>
          <w:szCs w:val="30"/>
          <w:lang w:val="zh-CN"/>
        </w:rPr>
        <w:lastRenderedPageBreak/>
        <w:t>四、投标文件目录（下册）</w:t>
      </w:r>
      <w:bookmarkEnd w:id="59"/>
    </w:p>
    <w:p w:rsidR="00305F1A" w:rsidRDefault="00C5596F">
      <w:pPr>
        <w:autoSpaceDE w:val="0"/>
        <w:autoSpaceDN w:val="0"/>
        <w:spacing w:line="480" w:lineRule="auto"/>
        <w:rPr>
          <w:rFonts w:ascii="宋体" w:hAnsi="宋体" w:cs="宋体"/>
          <w:lang w:val="zh-CN"/>
        </w:rPr>
      </w:pPr>
      <w:r>
        <w:rPr>
          <w:rFonts w:ascii="宋体" w:hAnsi="宋体" w:cs="宋体" w:hint="eastAsia"/>
        </w:rPr>
        <w:t>01.评分对照表</w:t>
      </w:r>
      <w:r>
        <w:rPr>
          <w:rFonts w:ascii="宋体" w:hAnsi="宋体" w:cs="宋体" w:hint="eastAsia"/>
          <w:kern w:val="0"/>
          <w:lang w:val="zh-CN"/>
        </w:rPr>
        <w:t>………………………………………………………所在页码</w:t>
      </w:r>
    </w:p>
    <w:p w:rsidR="00305F1A" w:rsidRDefault="00C5596F">
      <w:pPr>
        <w:autoSpaceDE w:val="0"/>
        <w:autoSpaceDN w:val="0"/>
        <w:spacing w:line="480" w:lineRule="auto"/>
        <w:rPr>
          <w:rFonts w:ascii="宋体" w:hAnsi="宋体" w:cs="宋体"/>
          <w:kern w:val="0"/>
        </w:rPr>
      </w:pPr>
      <w:r>
        <w:rPr>
          <w:rFonts w:ascii="宋体" w:hAnsi="宋体" w:cs="宋体" w:hint="eastAsia"/>
          <w:kern w:val="0"/>
        </w:rPr>
        <w:t>02.</w:t>
      </w:r>
      <w:r>
        <w:rPr>
          <w:rFonts w:ascii="宋体" w:hAnsi="宋体" w:cs="宋体" w:hint="eastAsia"/>
          <w:kern w:val="0"/>
          <w:lang w:val="zh-CN"/>
        </w:rPr>
        <w:t>开标一览表（报价表）…………………………………………所在页码</w:t>
      </w:r>
    </w:p>
    <w:p w:rsidR="00305F1A" w:rsidRDefault="00C5596F">
      <w:pPr>
        <w:autoSpaceDE w:val="0"/>
        <w:autoSpaceDN w:val="0"/>
        <w:spacing w:line="480" w:lineRule="auto"/>
        <w:rPr>
          <w:rFonts w:ascii="宋体" w:hAnsi="宋体" w:cs="宋体"/>
          <w:kern w:val="0"/>
          <w:lang w:val="zh-CN"/>
        </w:rPr>
      </w:pPr>
      <w:r>
        <w:rPr>
          <w:rFonts w:ascii="宋体" w:hAnsi="宋体" w:cs="宋体" w:hint="eastAsia"/>
          <w:kern w:val="0"/>
        </w:rPr>
        <w:t>03.</w:t>
      </w:r>
      <w:r>
        <w:rPr>
          <w:rFonts w:ascii="宋体" w:hAnsi="宋体" w:cs="宋体" w:hint="eastAsia"/>
          <w:kern w:val="0"/>
          <w:lang w:val="zh-CN"/>
        </w:rPr>
        <w:t>分项报价表………………………………………………………所在页码</w:t>
      </w:r>
    </w:p>
    <w:p w:rsidR="00305F1A" w:rsidRDefault="00C5596F">
      <w:pPr>
        <w:autoSpaceDE w:val="0"/>
        <w:autoSpaceDN w:val="0"/>
        <w:spacing w:line="480" w:lineRule="auto"/>
        <w:rPr>
          <w:rFonts w:ascii="宋体" w:hAnsi="宋体" w:cs="宋体"/>
          <w:kern w:val="0"/>
          <w:lang w:val="zh-CN"/>
        </w:rPr>
      </w:pPr>
      <w:r>
        <w:rPr>
          <w:rFonts w:ascii="宋体" w:hAnsi="宋体" w:cs="宋体" w:hint="eastAsia"/>
          <w:kern w:val="0"/>
        </w:rPr>
        <w:t>04.</w:t>
      </w:r>
      <w:r>
        <w:rPr>
          <w:rFonts w:ascii="宋体" w:hAnsi="宋体" w:cs="宋体" w:hint="eastAsia"/>
          <w:kern w:val="0"/>
          <w:lang w:val="zh-CN"/>
        </w:rPr>
        <w:t>技术规格响应表…………………………………………………所在页码</w:t>
      </w:r>
    </w:p>
    <w:p w:rsidR="00305F1A" w:rsidRDefault="00C5596F">
      <w:pPr>
        <w:autoSpaceDE w:val="0"/>
        <w:autoSpaceDN w:val="0"/>
        <w:spacing w:line="480" w:lineRule="auto"/>
        <w:rPr>
          <w:rFonts w:ascii="宋体" w:hAnsi="宋体" w:cs="宋体"/>
          <w:kern w:val="0"/>
          <w:lang w:val="zh-CN"/>
        </w:rPr>
      </w:pPr>
      <w:r>
        <w:rPr>
          <w:rFonts w:ascii="宋体" w:hAnsi="宋体" w:cs="宋体" w:hint="eastAsia"/>
          <w:kern w:val="0"/>
        </w:rPr>
        <w:t>05.</w:t>
      </w:r>
      <w:r>
        <w:rPr>
          <w:rFonts w:ascii="宋体" w:hAnsi="宋体" w:cs="宋体" w:hint="eastAsia"/>
          <w:kern w:val="0"/>
          <w:lang w:val="zh-CN"/>
        </w:rPr>
        <w:t>投标产品相关资料………………………………………………所在页码</w:t>
      </w:r>
    </w:p>
    <w:p w:rsidR="00305F1A" w:rsidRDefault="00C5596F">
      <w:pPr>
        <w:autoSpaceDE w:val="0"/>
        <w:autoSpaceDN w:val="0"/>
        <w:spacing w:line="480" w:lineRule="auto"/>
        <w:rPr>
          <w:rFonts w:ascii="宋体" w:hAnsi="宋体" w:cs="宋体"/>
          <w:kern w:val="0"/>
          <w:lang w:val="zh-CN"/>
        </w:rPr>
      </w:pPr>
      <w:r>
        <w:rPr>
          <w:rFonts w:ascii="宋体" w:hAnsi="宋体" w:cs="宋体" w:hint="eastAsia"/>
          <w:kern w:val="0"/>
        </w:rPr>
        <w:t>06.</w:t>
      </w:r>
      <w:r>
        <w:rPr>
          <w:rFonts w:ascii="宋体" w:hAnsi="宋体" w:cs="宋体" w:hint="eastAsia"/>
          <w:kern w:val="0"/>
          <w:lang w:val="zh-CN"/>
        </w:rPr>
        <w:t>投标人的类似业绩证明材料……………………………………所在页码</w:t>
      </w:r>
    </w:p>
    <w:p w:rsidR="00305F1A" w:rsidRDefault="00C5596F">
      <w:pPr>
        <w:autoSpaceDE w:val="0"/>
        <w:autoSpaceDN w:val="0"/>
        <w:spacing w:line="480" w:lineRule="auto"/>
        <w:rPr>
          <w:rFonts w:ascii="宋体" w:hAnsi="宋体" w:cs="宋体"/>
          <w:kern w:val="0"/>
          <w:lang w:val="zh-CN"/>
        </w:rPr>
      </w:pPr>
      <w:r>
        <w:rPr>
          <w:rFonts w:ascii="宋体" w:hAnsi="宋体" w:cs="宋体" w:hint="eastAsia"/>
          <w:kern w:val="0"/>
        </w:rPr>
        <w:t>07.</w:t>
      </w:r>
      <w:r>
        <w:rPr>
          <w:rFonts w:ascii="宋体" w:hAnsi="宋体" w:cs="宋体" w:hint="eastAsia"/>
          <w:kern w:val="0"/>
          <w:lang w:val="zh-CN"/>
        </w:rPr>
        <w:t>制造（生产）企业小型、微型企业声明函……………………所在页码</w:t>
      </w:r>
    </w:p>
    <w:p w:rsidR="00305F1A" w:rsidRDefault="00C5596F">
      <w:pPr>
        <w:autoSpaceDE w:val="0"/>
        <w:autoSpaceDN w:val="0"/>
        <w:spacing w:line="480" w:lineRule="auto"/>
        <w:rPr>
          <w:rFonts w:ascii="宋体" w:hAnsi="宋体" w:cs="宋体"/>
          <w:lang w:val="zh-CN"/>
        </w:rPr>
      </w:pPr>
      <w:r>
        <w:rPr>
          <w:rFonts w:ascii="宋体" w:hAnsi="宋体" w:cs="宋体" w:hint="eastAsia"/>
          <w:kern w:val="0"/>
        </w:rPr>
        <w:t>08.</w:t>
      </w:r>
      <w:r>
        <w:rPr>
          <w:rFonts w:ascii="宋体" w:hAnsi="宋体" w:cs="宋体" w:hint="eastAsia"/>
          <w:kern w:val="0"/>
          <w:lang w:val="zh-CN"/>
        </w:rPr>
        <w:t>投标人认为在其他方面有必要说明的事项……………………所在页码</w:t>
      </w:r>
    </w:p>
    <w:p w:rsidR="00305F1A" w:rsidRDefault="00C5596F">
      <w:pPr>
        <w:pStyle w:val="af2"/>
        <w:spacing w:before="0" w:after="0" w:line="480" w:lineRule="auto"/>
        <w:jc w:val="left"/>
        <w:rPr>
          <w:rFonts w:ascii="宋体" w:hAnsi="宋体" w:cs="宋体"/>
          <w:sz w:val="30"/>
          <w:szCs w:val="30"/>
          <w:lang w:val="zh-CN"/>
        </w:rPr>
      </w:pPr>
      <w:r>
        <w:rPr>
          <w:rFonts w:ascii="宋体" w:hAnsi="宋体" w:cs="宋体" w:hint="eastAsia"/>
          <w:lang w:val="zh-CN"/>
        </w:rPr>
        <w:br w:type="page"/>
      </w:r>
      <w:bookmarkStart w:id="60" w:name="_Toc25843"/>
      <w:r>
        <w:rPr>
          <w:rFonts w:ascii="宋体" w:hAnsi="宋体" w:cs="宋体" w:hint="eastAsia"/>
          <w:sz w:val="30"/>
          <w:szCs w:val="30"/>
        </w:rPr>
        <w:lastRenderedPageBreak/>
        <w:t>01.</w:t>
      </w:r>
      <w:r>
        <w:rPr>
          <w:rFonts w:ascii="宋体" w:hAnsi="宋体" w:cs="宋体" w:hint="eastAsia"/>
          <w:sz w:val="30"/>
          <w:szCs w:val="30"/>
          <w:lang w:val="zh-CN"/>
        </w:rPr>
        <w:t>评分对照表</w:t>
      </w:r>
      <w:bookmarkEnd w:id="60"/>
    </w:p>
    <w:p w:rsidR="00305F1A" w:rsidRDefault="00305F1A">
      <w:pPr>
        <w:spacing w:line="480" w:lineRule="auto"/>
        <w:rPr>
          <w:rFonts w:ascii="宋体" w:hAnsi="宋体" w:cs="宋体"/>
          <w:sz w:val="28"/>
          <w:szCs w:val="28"/>
        </w:rPr>
      </w:pPr>
    </w:p>
    <w:p w:rsidR="00305F1A" w:rsidRDefault="00C5596F">
      <w:pPr>
        <w:spacing w:line="480" w:lineRule="auto"/>
        <w:jc w:val="center"/>
        <w:rPr>
          <w:rFonts w:ascii="宋体" w:hAnsi="宋体" w:cs="宋体"/>
        </w:rPr>
      </w:pPr>
      <w:r>
        <w:rPr>
          <w:rFonts w:ascii="宋体" w:hAnsi="宋体" w:cs="宋体" w:hint="eastAsia"/>
          <w:b/>
          <w:bCs/>
          <w:sz w:val="28"/>
          <w:szCs w:val="28"/>
        </w:rPr>
        <w:t>评分对照表</w:t>
      </w:r>
    </w:p>
    <w:p w:rsidR="00305F1A" w:rsidRDefault="00305F1A">
      <w:pPr>
        <w:spacing w:line="480" w:lineRule="auto"/>
        <w:rPr>
          <w:rFonts w:ascii="宋体" w:hAnsi="宋体" w:cs="宋体"/>
          <w:sz w:val="28"/>
          <w:szCs w:val="28"/>
        </w:rPr>
      </w:pPr>
    </w:p>
    <w:tbl>
      <w:tblPr>
        <w:tblW w:w="86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871"/>
        <w:gridCol w:w="2514"/>
        <w:gridCol w:w="2266"/>
        <w:gridCol w:w="2966"/>
      </w:tblGrid>
      <w:tr w:rsidR="00305F1A">
        <w:trPr>
          <w:trHeight w:val="23"/>
          <w:jc w:val="center"/>
        </w:trPr>
        <w:tc>
          <w:tcPr>
            <w:tcW w:w="871" w:type="dxa"/>
            <w:vAlign w:val="center"/>
          </w:tcPr>
          <w:p w:rsidR="00305F1A" w:rsidRDefault="00C5596F">
            <w:pPr>
              <w:pStyle w:val="a3"/>
              <w:spacing w:line="480" w:lineRule="auto"/>
              <w:ind w:firstLine="0"/>
              <w:jc w:val="center"/>
              <w:rPr>
                <w:rFonts w:ascii="宋体" w:hAnsi="宋体" w:cs="宋体"/>
                <w:szCs w:val="24"/>
              </w:rPr>
            </w:pPr>
            <w:r>
              <w:rPr>
                <w:rFonts w:ascii="宋体" w:hAnsi="宋体" w:cs="宋体" w:hint="eastAsia"/>
                <w:szCs w:val="24"/>
              </w:rPr>
              <w:t>序号</w:t>
            </w:r>
          </w:p>
        </w:tc>
        <w:tc>
          <w:tcPr>
            <w:tcW w:w="2514" w:type="dxa"/>
            <w:vAlign w:val="center"/>
          </w:tcPr>
          <w:p w:rsidR="00305F1A" w:rsidRDefault="00C5596F">
            <w:pPr>
              <w:pStyle w:val="a3"/>
              <w:spacing w:line="480" w:lineRule="auto"/>
              <w:ind w:firstLine="0"/>
              <w:jc w:val="center"/>
              <w:rPr>
                <w:rFonts w:ascii="宋体" w:hAnsi="宋体" w:cs="宋体"/>
                <w:szCs w:val="24"/>
              </w:rPr>
            </w:pPr>
            <w:r>
              <w:rPr>
                <w:rFonts w:ascii="宋体" w:hAnsi="宋体" w:cs="宋体" w:hint="eastAsia"/>
                <w:szCs w:val="24"/>
              </w:rPr>
              <w:t>招标文件评分标准</w:t>
            </w:r>
          </w:p>
        </w:tc>
        <w:tc>
          <w:tcPr>
            <w:tcW w:w="2266" w:type="dxa"/>
            <w:vAlign w:val="center"/>
          </w:tcPr>
          <w:p w:rsidR="00305F1A" w:rsidRDefault="00C5596F">
            <w:pPr>
              <w:pStyle w:val="a3"/>
              <w:spacing w:line="480" w:lineRule="auto"/>
              <w:ind w:firstLine="0"/>
              <w:jc w:val="center"/>
              <w:rPr>
                <w:rFonts w:ascii="宋体" w:hAnsi="宋体" w:cs="宋体"/>
                <w:szCs w:val="24"/>
              </w:rPr>
            </w:pPr>
            <w:r>
              <w:rPr>
                <w:rFonts w:ascii="宋体" w:hAnsi="宋体" w:cs="宋体" w:hint="eastAsia"/>
                <w:szCs w:val="24"/>
              </w:rPr>
              <w:t>投标响应部分</w:t>
            </w:r>
          </w:p>
        </w:tc>
        <w:tc>
          <w:tcPr>
            <w:tcW w:w="2966" w:type="dxa"/>
            <w:vAlign w:val="center"/>
          </w:tcPr>
          <w:p w:rsidR="00305F1A" w:rsidRDefault="00C5596F">
            <w:pPr>
              <w:pStyle w:val="a3"/>
              <w:spacing w:line="480" w:lineRule="auto"/>
              <w:ind w:firstLine="0"/>
              <w:jc w:val="center"/>
              <w:rPr>
                <w:rFonts w:ascii="宋体" w:hAnsi="宋体" w:cs="宋体"/>
                <w:szCs w:val="24"/>
              </w:rPr>
            </w:pPr>
            <w:r>
              <w:rPr>
                <w:rFonts w:ascii="宋体" w:hAnsi="宋体" w:cs="宋体" w:hint="eastAsia"/>
                <w:szCs w:val="24"/>
              </w:rPr>
              <w:t>投标文件中对应页码</w:t>
            </w:r>
          </w:p>
        </w:tc>
      </w:tr>
      <w:tr w:rsidR="00305F1A">
        <w:trPr>
          <w:trHeight w:val="23"/>
          <w:jc w:val="center"/>
        </w:trPr>
        <w:tc>
          <w:tcPr>
            <w:tcW w:w="871" w:type="dxa"/>
            <w:vAlign w:val="center"/>
          </w:tcPr>
          <w:p w:rsidR="00305F1A" w:rsidRDefault="00305F1A">
            <w:pPr>
              <w:pStyle w:val="a3"/>
              <w:spacing w:line="480" w:lineRule="auto"/>
              <w:ind w:firstLine="0"/>
              <w:jc w:val="center"/>
              <w:rPr>
                <w:rFonts w:ascii="宋体" w:hAnsi="宋体" w:cs="宋体"/>
                <w:szCs w:val="24"/>
              </w:rPr>
            </w:pPr>
          </w:p>
        </w:tc>
        <w:tc>
          <w:tcPr>
            <w:tcW w:w="2514" w:type="dxa"/>
            <w:vAlign w:val="center"/>
          </w:tcPr>
          <w:p w:rsidR="00305F1A" w:rsidRDefault="00305F1A">
            <w:pPr>
              <w:pStyle w:val="a3"/>
              <w:spacing w:line="480" w:lineRule="auto"/>
              <w:ind w:firstLine="0"/>
              <w:jc w:val="center"/>
              <w:rPr>
                <w:rFonts w:ascii="宋体" w:hAnsi="宋体" w:cs="宋体"/>
                <w:szCs w:val="24"/>
              </w:rPr>
            </w:pPr>
          </w:p>
        </w:tc>
        <w:tc>
          <w:tcPr>
            <w:tcW w:w="2266" w:type="dxa"/>
            <w:vAlign w:val="center"/>
          </w:tcPr>
          <w:p w:rsidR="00305F1A" w:rsidRDefault="00305F1A">
            <w:pPr>
              <w:pStyle w:val="a3"/>
              <w:spacing w:line="480" w:lineRule="auto"/>
              <w:ind w:firstLine="0"/>
              <w:jc w:val="center"/>
              <w:rPr>
                <w:rFonts w:ascii="宋体" w:hAnsi="宋体" w:cs="宋体"/>
                <w:szCs w:val="24"/>
              </w:rPr>
            </w:pPr>
          </w:p>
        </w:tc>
        <w:tc>
          <w:tcPr>
            <w:tcW w:w="2966" w:type="dxa"/>
            <w:vAlign w:val="center"/>
          </w:tcPr>
          <w:p w:rsidR="00305F1A" w:rsidRDefault="00305F1A">
            <w:pPr>
              <w:pStyle w:val="a3"/>
              <w:spacing w:line="480" w:lineRule="auto"/>
              <w:ind w:firstLine="0"/>
              <w:jc w:val="center"/>
              <w:rPr>
                <w:rFonts w:ascii="宋体" w:hAnsi="宋体" w:cs="宋体"/>
                <w:szCs w:val="24"/>
              </w:rPr>
            </w:pPr>
          </w:p>
        </w:tc>
      </w:tr>
      <w:tr w:rsidR="00305F1A">
        <w:trPr>
          <w:trHeight w:val="23"/>
          <w:jc w:val="center"/>
        </w:trPr>
        <w:tc>
          <w:tcPr>
            <w:tcW w:w="871" w:type="dxa"/>
            <w:vAlign w:val="center"/>
          </w:tcPr>
          <w:p w:rsidR="00305F1A" w:rsidRDefault="00305F1A">
            <w:pPr>
              <w:pStyle w:val="a3"/>
              <w:spacing w:line="480" w:lineRule="auto"/>
              <w:ind w:firstLine="0"/>
              <w:jc w:val="center"/>
              <w:rPr>
                <w:rFonts w:ascii="宋体" w:hAnsi="宋体" w:cs="宋体"/>
                <w:szCs w:val="24"/>
              </w:rPr>
            </w:pPr>
          </w:p>
        </w:tc>
        <w:tc>
          <w:tcPr>
            <w:tcW w:w="2514" w:type="dxa"/>
            <w:vAlign w:val="center"/>
          </w:tcPr>
          <w:p w:rsidR="00305F1A" w:rsidRDefault="00305F1A">
            <w:pPr>
              <w:pStyle w:val="a3"/>
              <w:spacing w:line="480" w:lineRule="auto"/>
              <w:ind w:firstLine="0"/>
              <w:jc w:val="center"/>
              <w:rPr>
                <w:rFonts w:ascii="宋体" w:hAnsi="宋体" w:cs="宋体"/>
                <w:szCs w:val="24"/>
              </w:rPr>
            </w:pPr>
          </w:p>
        </w:tc>
        <w:tc>
          <w:tcPr>
            <w:tcW w:w="2266" w:type="dxa"/>
            <w:vAlign w:val="center"/>
          </w:tcPr>
          <w:p w:rsidR="00305F1A" w:rsidRDefault="00305F1A">
            <w:pPr>
              <w:pStyle w:val="a3"/>
              <w:spacing w:line="480" w:lineRule="auto"/>
              <w:ind w:firstLine="0"/>
              <w:jc w:val="center"/>
              <w:rPr>
                <w:rFonts w:ascii="宋体" w:hAnsi="宋体" w:cs="宋体"/>
                <w:szCs w:val="24"/>
              </w:rPr>
            </w:pPr>
          </w:p>
        </w:tc>
        <w:tc>
          <w:tcPr>
            <w:tcW w:w="2966" w:type="dxa"/>
            <w:vAlign w:val="center"/>
          </w:tcPr>
          <w:p w:rsidR="00305F1A" w:rsidRDefault="00305F1A">
            <w:pPr>
              <w:pStyle w:val="a3"/>
              <w:spacing w:line="480" w:lineRule="auto"/>
              <w:ind w:firstLine="0"/>
              <w:jc w:val="center"/>
              <w:rPr>
                <w:rFonts w:ascii="宋体" w:hAnsi="宋体" w:cs="宋体"/>
                <w:szCs w:val="24"/>
              </w:rPr>
            </w:pPr>
          </w:p>
        </w:tc>
      </w:tr>
      <w:tr w:rsidR="00305F1A">
        <w:trPr>
          <w:trHeight w:val="23"/>
          <w:jc w:val="center"/>
        </w:trPr>
        <w:tc>
          <w:tcPr>
            <w:tcW w:w="871" w:type="dxa"/>
            <w:vAlign w:val="center"/>
          </w:tcPr>
          <w:p w:rsidR="00305F1A" w:rsidRDefault="00305F1A">
            <w:pPr>
              <w:pStyle w:val="a3"/>
              <w:spacing w:line="480" w:lineRule="auto"/>
              <w:ind w:firstLine="0"/>
              <w:jc w:val="center"/>
              <w:rPr>
                <w:rFonts w:ascii="宋体" w:hAnsi="宋体" w:cs="宋体"/>
                <w:szCs w:val="24"/>
              </w:rPr>
            </w:pPr>
          </w:p>
        </w:tc>
        <w:tc>
          <w:tcPr>
            <w:tcW w:w="2514" w:type="dxa"/>
            <w:vAlign w:val="center"/>
          </w:tcPr>
          <w:p w:rsidR="00305F1A" w:rsidRDefault="00305F1A">
            <w:pPr>
              <w:pStyle w:val="a3"/>
              <w:spacing w:line="480" w:lineRule="auto"/>
              <w:ind w:firstLine="0"/>
              <w:jc w:val="center"/>
              <w:rPr>
                <w:rFonts w:ascii="宋体" w:hAnsi="宋体" w:cs="宋体"/>
                <w:szCs w:val="24"/>
              </w:rPr>
            </w:pPr>
          </w:p>
        </w:tc>
        <w:tc>
          <w:tcPr>
            <w:tcW w:w="2266" w:type="dxa"/>
            <w:vAlign w:val="center"/>
          </w:tcPr>
          <w:p w:rsidR="00305F1A" w:rsidRDefault="00305F1A">
            <w:pPr>
              <w:pStyle w:val="a3"/>
              <w:spacing w:line="480" w:lineRule="auto"/>
              <w:ind w:firstLine="0"/>
              <w:jc w:val="center"/>
              <w:rPr>
                <w:rFonts w:ascii="宋体" w:hAnsi="宋体" w:cs="宋体"/>
                <w:szCs w:val="24"/>
              </w:rPr>
            </w:pPr>
          </w:p>
        </w:tc>
        <w:tc>
          <w:tcPr>
            <w:tcW w:w="2966" w:type="dxa"/>
            <w:vAlign w:val="center"/>
          </w:tcPr>
          <w:p w:rsidR="00305F1A" w:rsidRDefault="00305F1A">
            <w:pPr>
              <w:pStyle w:val="a3"/>
              <w:spacing w:line="480" w:lineRule="auto"/>
              <w:ind w:firstLine="0"/>
              <w:jc w:val="center"/>
              <w:rPr>
                <w:rFonts w:ascii="宋体" w:hAnsi="宋体" w:cs="宋体"/>
                <w:szCs w:val="24"/>
              </w:rPr>
            </w:pPr>
          </w:p>
        </w:tc>
      </w:tr>
      <w:tr w:rsidR="00305F1A">
        <w:trPr>
          <w:trHeight w:val="23"/>
          <w:jc w:val="center"/>
        </w:trPr>
        <w:tc>
          <w:tcPr>
            <w:tcW w:w="871" w:type="dxa"/>
            <w:vAlign w:val="center"/>
          </w:tcPr>
          <w:p w:rsidR="00305F1A" w:rsidRDefault="00305F1A">
            <w:pPr>
              <w:pStyle w:val="a3"/>
              <w:spacing w:line="480" w:lineRule="auto"/>
              <w:ind w:firstLine="0"/>
              <w:jc w:val="center"/>
              <w:rPr>
                <w:rFonts w:ascii="宋体" w:hAnsi="宋体" w:cs="宋体"/>
                <w:szCs w:val="24"/>
              </w:rPr>
            </w:pPr>
          </w:p>
        </w:tc>
        <w:tc>
          <w:tcPr>
            <w:tcW w:w="2514" w:type="dxa"/>
            <w:vAlign w:val="center"/>
          </w:tcPr>
          <w:p w:rsidR="00305F1A" w:rsidRDefault="00305F1A">
            <w:pPr>
              <w:pStyle w:val="a3"/>
              <w:spacing w:line="480" w:lineRule="auto"/>
              <w:ind w:firstLine="0"/>
              <w:jc w:val="center"/>
              <w:rPr>
                <w:rFonts w:ascii="宋体" w:hAnsi="宋体" w:cs="宋体"/>
                <w:szCs w:val="24"/>
              </w:rPr>
            </w:pPr>
          </w:p>
        </w:tc>
        <w:tc>
          <w:tcPr>
            <w:tcW w:w="2266" w:type="dxa"/>
            <w:vAlign w:val="center"/>
          </w:tcPr>
          <w:p w:rsidR="00305F1A" w:rsidRDefault="00305F1A">
            <w:pPr>
              <w:pStyle w:val="a3"/>
              <w:spacing w:line="480" w:lineRule="auto"/>
              <w:ind w:firstLine="0"/>
              <w:jc w:val="center"/>
              <w:rPr>
                <w:rFonts w:ascii="宋体" w:hAnsi="宋体" w:cs="宋体"/>
                <w:szCs w:val="24"/>
              </w:rPr>
            </w:pPr>
          </w:p>
        </w:tc>
        <w:tc>
          <w:tcPr>
            <w:tcW w:w="2966" w:type="dxa"/>
            <w:vAlign w:val="center"/>
          </w:tcPr>
          <w:p w:rsidR="00305F1A" w:rsidRDefault="00305F1A">
            <w:pPr>
              <w:pStyle w:val="a3"/>
              <w:spacing w:line="480" w:lineRule="auto"/>
              <w:ind w:firstLine="0"/>
              <w:jc w:val="center"/>
              <w:rPr>
                <w:rFonts w:ascii="宋体" w:hAnsi="宋体" w:cs="宋体"/>
                <w:szCs w:val="24"/>
              </w:rPr>
            </w:pPr>
          </w:p>
        </w:tc>
      </w:tr>
      <w:tr w:rsidR="00305F1A">
        <w:trPr>
          <w:trHeight w:val="23"/>
          <w:jc w:val="center"/>
        </w:trPr>
        <w:tc>
          <w:tcPr>
            <w:tcW w:w="871" w:type="dxa"/>
            <w:vAlign w:val="center"/>
          </w:tcPr>
          <w:p w:rsidR="00305F1A" w:rsidRDefault="00305F1A">
            <w:pPr>
              <w:pStyle w:val="a3"/>
              <w:spacing w:line="480" w:lineRule="auto"/>
              <w:ind w:firstLine="0"/>
              <w:jc w:val="center"/>
              <w:rPr>
                <w:rFonts w:ascii="宋体" w:hAnsi="宋体" w:cs="宋体"/>
                <w:szCs w:val="24"/>
              </w:rPr>
            </w:pPr>
          </w:p>
        </w:tc>
        <w:tc>
          <w:tcPr>
            <w:tcW w:w="2514" w:type="dxa"/>
            <w:vAlign w:val="center"/>
          </w:tcPr>
          <w:p w:rsidR="00305F1A" w:rsidRDefault="00305F1A">
            <w:pPr>
              <w:pStyle w:val="a3"/>
              <w:spacing w:line="480" w:lineRule="auto"/>
              <w:ind w:firstLine="0"/>
              <w:jc w:val="center"/>
              <w:rPr>
                <w:rFonts w:ascii="宋体" w:hAnsi="宋体" w:cs="宋体"/>
                <w:szCs w:val="24"/>
              </w:rPr>
            </w:pPr>
          </w:p>
        </w:tc>
        <w:tc>
          <w:tcPr>
            <w:tcW w:w="2266" w:type="dxa"/>
            <w:vAlign w:val="center"/>
          </w:tcPr>
          <w:p w:rsidR="00305F1A" w:rsidRDefault="00305F1A">
            <w:pPr>
              <w:pStyle w:val="a3"/>
              <w:spacing w:line="480" w:lineRule="auto"/>
              <w:ind w:firstLine="0"/>
              <w:jc w:val="center"/>
              <w:rPr>
                <w:rFonts w:ascii="宋体" w:hAnsi="宋体" w:cs="宋体"/>
                <w:szCs w:val="24"/>
              </w:rPr>
            </w:pPr>
          </w:p>
        </w:tc>
        <w:tc>
          <w:tcPr>
            <w:tcW w:w="2966" w:type="dxa"/>
            <w:vAlign w:val="center"/>
          </w:tcPr>
          <w:p w:rsidR="00305F1A" w:rsidRDefault="00305F1A">
            <w:pPr>
              <w:pStyle w:val="a3"/>
              <w:spacing w:line="480" w:lineRule="auto"/>
              <w:ind w:firstLine="0"/>
              <w:jc w:val="center"/>
              <w:rPr>
                <w:rFonts w:ascii="宋体" w:hAnsi="宋体" w:cs="宋体"/>
                <w:szCs w:val="24"/>
              </w:rPr>
            </w:pPr>
          </w:p>
        </w:tc>
      </w:tr>
      <w:tr w:rsidR="00305F1A">
        <w:trPr>
          <w:trHeight w:val="23"/>
          <w:jc w:val="center"/>
        </w:trPr>
        <w:tc>
          <w:tcPr>
            <w:tcW w:w="871" w:type="dxa"/>
            <w:vAlign w:val="center"/>
          </w:tcPr>
          <w:p w:rsidR="00305F1A" w:rsidRDefault="00305F1A">
            <w:pPr>
              <w:pStyle w:val="a3"/>
              <w:spacing w:line="480" w:lineRule="auto"/>
              <w:ind w:firstLine="0"/>
              <w:jc w:val="center"/>
              <w:rPr>
                <w:rFonts w:ascii="宋体" w:hAnsi="宋体" w:cs="宋体"/>
                <w:szCs w:val="24"/>
              </w:rPr>
            </w:pPr>
          </w:p>
        </w:tc>
        <w:tc>
          <w:tcPr>
            <w:tcW w:w="2514" w:type="dxa"/>
            <w:vAlign w:val="center"/>
          </w:tcPr>
          <w:p w:rsidR="00305F1A" w:rsidRDefault="00305F1A">
            <w:pPr>
              <w:pStyle w:val="a3"/>
              <w:spacing w:line="480" w:lineRule="auto"/>
              <w:ind w:firstLine="0"/>
              <w:jc w:val="center"/>
              <w:rPr>
                <w:rFonts w:ascii="宋体" w:hAnsi="宋体" w:cs="宋体"/>
                <w:szCs w:val="24"/>
              </w:rPr>
            </w:pPr>
          </w:p>
        </w:tc>
        <w:tc>
          <w:tcPr>
            <w:tcW w:w="2266" w:type="dxa"/>
            <w:vAlign w:val="center"/>
          </w:tcPr>
          <w:p w:rsidR="00305F1A" w:rsidRDefault="00305F1A">
            <w:pPr>
              <w:pStyle w:val="a3"/>
              <w:spacing w:line="480" w:lineRule="auto"/>
              <w:ind w:firstLine="0"/>
              <w:jc w:val="center"/>
              <w:rPr>
                <w:rFonts w:ascii="宋体" w:hAnsi="宋体" w:cs="宋体"/>
                <w:szCs w:val="24"/>
              </w:rPr>
            </w:pPr>
          </w:p>
        </w:tc>
        <w:tc>
          <w:tcPr>
            <w:tcW w:w="2966" w:type="dxa"/>
            <w:vAlign w:val="center"/>
          </w:tcPr>
          <w:p w:rsidR="00305F1A" w:rsidRDefault="00305F1A">
            <w:pPr>
              <w:pStyle w:val="a3"/>
              <w:spacing w:line="480" w:lineRule="auto"/>
              <w:ind w:firstLine="0"/>
              <w:jc w:val="center"/>
              <w:rPr>
                <w:rFonts w:ascii="宋体" w:hAnsi="宋体" w:cs="宋体"/>
                <w:szCs w:val="24"/>
              </w:rPr>
            </w:pPr>
          </w:p>
        </w:tc>
      </w:tr>
    </w:tbl>
    <w:p w:rsidR="00305F1A" w:rsidRDefault="00305F1A">
      <w:pPr>
        <w:spacing w:line="480" w:lineRule="auto"/>
        <w:rPr>
          <w:rFonts w:ascii="宋体" w:hAnsi="宋体" w:cs="宋体"/>
          <w:lang w:val="zh-CN"/>
        </w:rPr>
      </w:pPr>
    </w:p>
    <w:p w:rsidR="00305F1A" w:rsidRDefault="00C5596F">
      <w:pPr>
        <w:pStyle w:val="af2"/>
        <w:spacing w:before="0" w:after="0" w:line="480" w:lineRule="auto"/>
        <w:jc w:val="left"/>
        <w:rPr>
          <w:rFonts w:ascii="宋体" w:hAnsi="宋体" w:cs="宋体"/>
          <w:lang w:val="zh-CN"/>
        </w:rPr>
      </w:pPr>
      <w:bookmarkStart w:id="61" w:name="_Toc28963"/>
      <w:r>
        <w:rPr>
          <w:rFonts w:ascii="宋体" w:hAnsi="宋体" w:cs="宋体" w:hint="eastAsia"/>
          <w:sz w:val="30"/>
          <w:szCs w:val="30"/>
          <w:lang w:val="zh-CN"/>
        </w:rPr>
        <w:br w:type="page"/>
      </w:r>
      <w:bookmarkStart w:id="62" w:name="_Toc11014"/>
      <w:bookmarkStart w:id="63" w:name="_Toc26451"/>
      <w:bookmarkStart w:id="64" w:name="_Toc21001"/>
      <w:r>
        <w:rPr>
          <w:rFonts w:ascii="宋体" w:hAnsi="宋体" w:cs="宋体" w:hint="eastAsia"/>
          <w:sz w:val="30"/>
          <w:szCs w:val="30"/>
        </w:rPr>
        <w:lastRenderedPageBreak/>
        <w:t>02.</w:t>
      </w:r>
      <w:r>
        <w:rPr>
          <w:rFonts w:ascii="宋体" w:hAnsi="宋体" w:cs="宋体" w:hint="eastAsia"/>
          <w:sz w:val="30"/>
          <w:szCs w:val="30"/>
          <w:lang w:val="zh-CN"/>
        </w:rPr>
        <w:t>开标一览表（报价表）</w:t>
      </w:r>
      <w:bookmarkEnd w:id="62"/>
      <w:bookmarkEnd w:id="63"/>
    </w:p>
    <w:p w:rsidR="00305F1A" w:rsidRDefault="00305F1A">
      <w:pPr>
        <w:autoSpaceDE w:val="0"/>
        <w:autoSpaceDN w:val="0"/>
        <w:spacing w:line="480" w:lineRule="auto"/>
        <w:rPr>
          <w:rFonts w:ascii="宋体" w:hAnsi="宋体" w:cs="宋体"/>
          <w:b/>
          <w:bCs/>
          <w:kern w:val="0"/>
          <w:sz w:val="28"/>
          <w:szCs w:val="28"/>
          <w:lang w:val="zh-CN"/>
        </w:rPr>
      </w:pPr>
    </w:p>
    <w:p w:rsidR="00305F1A" w:rsidRDefault="00C5596F">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开标一览表（报价表）</w:t>
      </w:r>
    </w:p>
    <w:p w:rsidR="00305F1A" w:rsidRDefault="00305F1A">
      <w:pPr>
        <w:autoSpaceDE w:val="0"/>
        <w:autoSpaceDN w:val="0"/>
        <w:spacing w:line="480" w:lineRule="auto"/>
        <w:rPr>
          <w:rFonts w:ascii="宋体" w:hAnsi="宋体" w:cs="宋体"/>
          <w:b/>
          <w:bCs/>
          <w:kern w:val="0"/>
          <w:sz w:val="28"/>
          <w:szCs w:val="28"/>
          <w:lang w:val="zh-CN"/>
        </w:rPr>
      </w:pPr>
    </w:p>
    <w:tbl>
      <w:tblPr>
        <w:tblW w:w="86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tblPr>
      <w:tblGrid>
        <w:gridCol w:w="2632"/>
        <w:gridCol w:w="5985"/>
      </w:tblGrid>
      <w:tr w:rsidR="00305F1A">
        <w:trPr>
          <w:trHeight w:val="23"/>
          <w:jc w:val="center"/>
        </w:trPr>
        <w:tc>
          <w:tcPr>
            <w:tcW w:w="2632" w:type="dxa"/>
            <w:vAlign w:val="center"/>
          </w:tcPr>
          <w:p w:rsidR="00305F1A" w:rsidRDefault="00C5596F">
            <w:pPr>
              <w:pStyle w:val="a3"/>
              <w:spacing w:line="480" w:lineRule="auto"/>
              <w:ind w:firstLine="0"/>
              <w:jc w:val="center"/>
              <w:rPr>
                <w:rFonts w:ascii="宋体" w:hAnsi="宋体" w:cs="宋体"/>
                <w:szCs w:val="24"/>
              </w:rPr>
            </w:pPr>
            <w:r>
              <w:rPr>
                <w:rFonts w:ascii="宋体" w:hAnsi="宋体" w:cs="宋体" w:hint="eastAsia"/>
                <w:szCs w:val="24"/>
              </w:rPr>
              <w:t>投标人名称</w:t>
            </w:r>
          </w:p>
        </w:tc>
        <w:tc>
          <w:tcPr>
            <w:tcW w:w="5985" w:type="dxa"/>
            <w:vAlign w:val="center"/>
          </w:tcPr>
          <w:p w:rsidR="00305F1A" w:rsidRDefault="00305F1A">
            <w:pPr>
              <w:pStyle w:val="a3"/>
              <w:spacing w:line="480" w:lineRule="auto"/>
              <w:ind w:firstLine="0"/>
              <w:rPr>
                <w:rFonts w:ascii="宋体" w:hAnsi="宋体" w:cs="宋体"/>
                <w:szCs w:val="24"/>
              </w:rPr>
            </w:pPr>
          </w:p>
        </w:tc>
      </w:tr>
      <w:tr w:rsidR="00305F1A">
        <w:trPr>
          <w:trHeight w:val="23"/>
          <w:jc w:val="center"/>
        </w:trPr>
        <w:tc>
          <w:tcPr>
            <w:tcW w:w="2632" w:type="dxa"/>
            <w:vAlign w:val="center"/>
          </w:tcPr>
          <w:p w:rsidR="00305F1A" w:rsidRDefault="00C5596F">
            <w:pPr>
              <w:pStyle w:val="a3"/>
              <w:spacing w:line="480" w:lineRule="auto"/>
              <w:ind w:firstLine="0"/>
              <w:jc w:val="center"/>
              <w:rPr>
                <w:rFonts w:ascii="宋体" w:hAnsi="宋体" w:cs="宋体"/>
                <w:szCs w:val="24"/>
              </w:rPr>
            </w:pPr>
            <w:r>
              <w:rPr>
                <w:rFonts w:ascii="宋体" w:hAnsi="宋体" w:cs="宋体" w:hint="eastAsia"/>
                <w:szCs w:val="24"/>
                <w:lang w:val="zh-CN"/>
              </w:rPr>
              <w:t>投标包号</w:t>
            </w:r>
          </w:p>
        </w:tc>
        <w:tc>
          <w:tcPr>
            <w:tcW w:w="5985" w:type="dxa"/>
            <w:vAlign w:val="center"/>
          </w:tcPr>
          <w:p w:rsidR="00305F1A" w:rsidRDefault="00305F1A">
            <w:pPr>
              <w:pStyle w:val="a3"/>
              <w:spacing w:line="480" w:lineRule="auto"/>
              <w:ind w:firstLine="0"/>
              <w:rPr>
                <w:rFonts w:ascii="宋体" w:hAnsi="宋体" w:cs="宋体"/>
                <w:szCs w:val="24"/>
              </w:rPr>
            </w:pPr>
          </w:p>
        </w:tc>
      </w:tr>
      <w:tr w:rsidR="00305F1A">
        <w:trPr>
          <w:trHeight w:val="23"/>
          <w:jc w:val="center"/>
        </w:trPr>
        <w:tc>
          <w:tcPr>
            <w:tcW w:w="2632" w:type="dxa"/>
            <w:vAlign w:val="center"/>
          </w:tcPr>
          <w:p w:rsidR="00305F1A" w:rsidRDefault="00C5596F">
            <w:pPr>
              <w:pStyle w:val="a3"/>
              <w:spacing w:line="480" w:lineRule="auto"/>
              <w:ind w:firstLine="0"/>
              <w:jc w:val="center"/>
              <w:rPr>
                <w:rFonts w:ascii="宋体" w:hAnsi="宋体" w:cs="宋体"/>
                <w:szCs w:val="24"/>
              </w:rPr>
            </w:pPr>
            <w:r>
              <w:rPr>
                <w:rFonts w:ascii="宋体" w:hAnsi="宋体" w:cs="宋体" w:hint="eastAsia"/>
                <w:szCs w:val="24"/>
              </w:rPr>
              <w:t>投标报价</w:t>
            </w:r>
          </w:p>
        </w:tc>
        <w:tc>
          <w:tcPr>
            <w:tcW w:w="5985" w:type="dxa"/>
            <w:vAlign w:val="center"/>
          </w:tcPr>
          <w:p w:rsidR="00305F1A" w:rsidRDefault="00C5596F">
            <w:pPr>
              <w:autoSpaceDE w:val="0"/>
              <w:autoSpaceDN w:val="0"/>
              <w:spacing w:line="480" w:lineRule="auto"/>
              <w:rPr>
                <w:rFonts w:ascii="宋体" w:hAnsi="宋体" w:cs="宋体"/>
                <w:kern w:val="0"/>
                <w:lang w:val="zh-CN"/>
              </w:rPr>
            </w:pPr>
            <w:r>
              <w:rPr>
                <w:rFonts w:ascii="宋体" w:hAnsi="宋体" w:cs="宋体" w:hint="eastAsia"/>
                <w:kern w:val="0"/>
                <w:lang w:val="zh-CN"/>
              </w:rPr>
              <w:t>大写：</w:t>
            </w:r>
          </w:p>
          <w:p w:rsidR="00305F1A" w:rsidRDefault="00C5596F">
            <w:pPr>
              <w:pStyle w:val="a3"/>
              <w:spacing w:line="480" w:lineRule="auto"/>
              <w:ind w:firstLine="0"/>
              <w:rPr>
                <w:rFonts w:ascii="宋体" w:hAnsi="宋体" w:cs="宋体"/>
                <w:szCs w:val="24"/>
              </w:rPr>
            </w:pPr>
            <w:r>
              <w:rPr>
                <w:rFonts w:ascii="宋体" w:hAnsi="宋体" w:cs="宋体" w:hint="eastAsia"/>
                <w:kern w:val="0"/>
                <w:szCs w:val="24"/>
                <w:lang w:val="zh-CN"/>
              </w:rPr>
              <w:t>小写：</w:t>
            </w:r>
          </w:p>
        </w:tc>
      </w:tr>
      <w:tr w:rsidR="00305F1A">
        <w:trPr>
          <w:trHeight w:val="23"/>
          <w:jc w:val="center"/>
        </w:trPr>
        <w:tc>
          <w:tcPr>
            <w:tcW w:w="2632" w:type="dxa"/>
            <w:vAlign w:val="center"/>
          </w:tcPr>
          <w:p w:rsidR="00305F1A" w:rsidRDefault="00C5596F">
            <w:pPr>
              <w:pStyle w:val="a3"/>
              <w:spacing w:line="480" w:lineRule="auto"/>
              <w:ind w:firstLine="0"/>
              <w:jc w:val="center"/>
              <w:rPr>
                <w:rFonts w:ascii="宋体" w:hAnsi="宋体" w:cs="宋体"/>
                <w:szCs w:val="24"/>
              </w:rPr>
            </w:pPr>
            <w:r>
              <w:rPr>
                <w:rFonts w:ascii="宋体" w:hAnsi="宋体" w:cs="宋体" w:hint="eastAsia"/>
                <w:szCs w:val="24"/>
              </w:rPr>
              <w:t>交货时间</w:t>
            </w:r>
          </w:p>
        </w:tc>
        <w:tc>
          <w:tcPr>
            <w:tcW w:w="5985" w:type="dxa"/>
            <w:vAlign w:val="center"/>
          </w:tcPr>
          <w:p w:rsidR="00305F1A" w:rsidRDefault="00305F1A">
            <w:pPr>
              <w:pStyle w:val="a3"/>
              <w:spacing w:line="480" w:lineRule="auto"/>
              <w:ind w:firstLine="0"/>
              <w:rPr>
                <w:rFonts w:ascii="宋体" w:hAnsi="宋体" w:cs="宋体"/>
                <w:szCs w:val="24"/>
              </w:rPr>
            </w:pPr>
          </w:p>
        </w:tc>
      </w:tr>
    </w:tbl>
    <w:p w:rsidR="00305F1A" w:rsidRDefault="00C5596F">
      <w:pPr>
        <w:autoSpaceDE w:val="0"/>
        <w:autoSpaceDN w:val="0"/>
        <w:spacing w:line="480" w:lineRule="auto"/>
        <w:rPr>
          <w:rFonts w:ascii="宋体" w:hAnsi="宋体" w:cs="宋体"/>
          <w:kern w:val="0"/>
          <w:lang w:val="zh-CN"/>
        </w:rPr>
      </w:pPr>
      <w:r>
        <w:rPr>
          <w:rFonts w:ascii="宋体" w:hAnsi="宋体" w:cs="宋体" w:hint="eastAsia"/>
          <w:b/>
          <w:bCs/>
          <w:kern w:val="0"/>
          <w:lang w:val="zh-CN"/>
        </w:rPr>
        <w:t>注：</w:t>
      </w:r>
      <w:r>
        <w:rPr>
          <w:rFonts w:ascii="宋体" w:hAnsi="宋体" w:cs="宋体" w:hint="eastAsia"/>
          <w:kern w:val="0"/>
          <w:lang w:val="zh-CN"/>
        </w:rPr>
        <w:t>1.填写此表时不得改变表格形式。</w:t>
      </w:r>
    </w:p>
    <w:p w:rsidR="00305F1A" w:rsidRDefault="00C5596F">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2.“投标报价”为投标总价。投标报价必须包括：产品费、验收费、手续费、包装费、运输费、保险费、安装费、调试费、培训费、售前、售中、售后服务费、招标代理费、税金及不可预见费等全部费用。</w:t>
      </w:r>
    </w:p>
    <w:p w:rsidR="00305F1A" w:rsidRDefault="00C5596F">
      <w:pPr>
        <w:autoSpaceDE w:val="0"/>
        <w:autoSpaceDN w:val="0"/>
        <w:spacing w:line="480" w:lineRule="auto"/>
        <w:ind w:firstLine="480"/>
        <w:rPr>
          <w:rFonts w:ascii="宋体" w:hAnsi="宋体" w:cs="宋体"/>
          <w:kern w:val="0"/>
        </w:rPr>
      </w:pPr>
      <w:r>
        <w:rPr>
          <w:rFonts w:ascii="宋体" w:hAnsi="宋体" w:cs="宋体" w:hint="eastAsia"/>
          <w:kern w:val="0"/>
          <w:lang w:val="zh-CN"/>
        </w:rPr>
        <w:t>3.“交货时间”是指产品能够交付使用的具体时间。</w:t>
      </w:r>
    </w:p>
    <w:p w:rsidR="00305F1A" w:rsidRDefault="00C5596F">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4.投标报价不能有两个或两个以上的报价方案，</w:t>
      </w:r>
      <w:r>
        <w:rPr>
          <w:rFonts w:ascii="宋体" w:hAnsi="宋体" w:cs="宋体" w:hint="eastAsia"/>
          <w:kern w:val="0"/>
        </w:rPr>
        <w:t>否则投标无效</w:t>
      </w:r>
      <w:r>
        <w:rPr>
          <w:rFonts w:ascii="宋体" w:hAnsi="宋体" w:cs="宋体" w:hint="eastAsia"/>
          <w:kern w:val="0"/>
          <w:lang w:val="zh-CN"/>
        </w:rPr>
        <w:t>。</w:t>
      </w:r>
    </w:p>
    <w:p w:rsidR="00305F1A" w:rsidRDefault="00305F1A">
      <w:pPr>
        <w:autoSpaceDE w:val="0"/>
        <w:autoSpaceDN w:val="0"/>
        <w:spacing w:line="480" w:lineRule="auto"/>
        <w:rPr>
          <w:rFonts w:ascii="宋体" w:hAnsi="宋体" w:cs="宋体"/>
          <w:kern w:val="0"/>
        </w:rPr>
      </w:pPr>
    </w:p>
    <w:p w:rsidR="00305F1A" w:rsidRDefault="00305F1A">
      <w:pPr>
        <w:autoSpaceDE w:val="0"/>
        <w:autoSpaceDN w:val="0"/>
        <w:spacing w:line="480" w:lineRule="auto"/>
        <w:rPr>
          <w:rFonts w:ascii="宋体" w:hAnsi="宋体" w:cs="宋体"/>
          <w:kern w:val="0"/>
        </w:rPr>
      </w:pPr>
    </w:p>
    <w:p w:rsidR="00305F1A" w:rsidRDefault="00C5596F">
      <w:pPr>
        <w:autoSpaceDE w:val="0"/>
        <w:autoSpaceDN w:val="0"/>
        <w:spacing w:line="480" w:lineRule="auto"/>
        <w:jc w:val="center"/>
        <w:rPr>
          <w:rFonts w:ascii="宋体" w:hAnsi="宋体" w:cs="宋体"/>
          <w:b/>
          <w:bCs/>
          <w:kern w:val="0"/>
          <w:lang w:val="zh-CN"/>
        </w:rPr>
      </w:pPr>
      <w:r>
        <w:rPr>
          <w:rFonts w:ascii="宋体" w:hAnsi="宋体" w:cs="宋体" w:hint="eastAsia"/>
          <w:b/>
          <w:bCs/>
          <w:kern w:val="0"/>
          <w:lang w:val="zh-CN"/>
        </w:rPr>
        <w:t>投标人：             （公章）</w:t>
      </w:r>
    </w:p>
    <w:p w:rsidR="00305F1A" w:rsidRDefault="00C5596F">
      <w:pPr>
        <w:autoSpaceDE w:val="0"/>
        <w:autoSpaceDN w:val="0"/>
        <w:spacing w:line="480" w:lineRule="auto"/>
        <w:jc w:val="center"/>
        <w:rPr>
          <w:rFonts w:ascii="宋体" w:hAnsi="宋体" w:cs="宋体"/>
          <w:b/>
          <w:bCs/>
          <w:kern w:val="0"/>
          <w:lang w:val="zh-CN"/>
        </w:rPr>
      </w:pPr>
      <w:r>
        <w:rPr>
          <w:rFonts w:ascii="宋体" w:hAnsi="宋体" w:cs="宋体" w:hint="eastAsia"/>
          <w:b/>
          <w:bCs/>
          <w:kern w:val="0"/>
          <w:lang w:val="zh-CN"/>
        </w:rPr>
        <w:t>法定代表人或委托代理人：        （签字）</w:t>
      </w:r>
    </w:p>
    <w:p w:rsidR="00305F1A" w:rsidRDefault="00C5596F">
      <w:pPr>
        <w:autoSpaceDE w:val="0"/>
        <w:autoSpaceDN w:val="0"/>
        <w:spacing w:line="480" w:lineRule="auto"/>
        <w:jc w:val="center"/>
        <w:rPr>
          <w:rFonts w:ascii="宋体" w:hAnsi="宋体" w:cs="宋体"/>
          <w:kern w:val="0"/>
          <w:lang w:val="zh-CN"/>
        </w:rPr>
      </w:pPr>
      <w:r>
        <w:rPr>
          <w:rFonts w:ascii="宋体" w:hAnsi="宋体" w:cs="宋体" w:hint="eastAsia"/>
          <w:b/>
          <w:bCs/>
          <w:kern w:val="0"/>
          <w:lang w:val="zh-CN"/>
        </w:rPr>
        <w:t>年   月   日</w:t>
      </w:r>
    </w:p>
    <w:p w:rsidR="00305F1A" w:rsidRDefault="00C5596F">
      <w:pPr>
        <w:pStyle w:val="af2"/>
        <w:spacing w:before="0" w:after="0" w:line="480" w:lineRule="auto"/>
        <w:jc w:val="left"/>
        <w:rPr>
          <w:rFonts w:ascii="宋体" w:hAnsi="宋体" w:cs="宋体"/>
        </w:rPr>
      </w:pPr>
      <w:r>
        <w:rPr>
          <w:rFonts w:ascii="宋体" w:hAnsi="宋体" w:cs="宋体" w:hint="eastAsia"/>
          <w:sz w:val="30"/>
          <w:szCs w:val="30"/>
          <w:lang w:val="zh-CN"/>
        </w:rPr>
        <w:br w:type="page"/>
      </w:r>
      <w:r>
        <w:rPr>
          <w:rFonts w:ascii="宋体" w:hAnsi="宋体" w:cs="宋体" w:hint="eastAsia"/>
          <w:sz w:val="30"/>
          <w:szCs w:val="30"/>
        </w:rPr>
        <w:lastRenderedPageBreak/>
        <w:t>03.</w:t>
      </w:r>
      <w:r>
        <w:rPr>
          <w:rFonts w:ascii="宋体" w:hAnsi="宋体" w:cs="宋体" w:hint="eastAsia"/>
          <w:sz w:val="30"/>
          <w:szCs w:val="30"/>
          <w:lang w:val="zh-CN"/>
        </w:rPr>
        <w:t>分项报价表</w:t>
      </w:r>
      <w:bookmarkEnd w:id="61"/>
      <w:bookmarkEnd w:id="64"/>
    </w:p>
    <w:p w:rsidR="00305F1A" w:rsidRDefault="00305F1A">
      <w:pPr>
        <w:autoSpaceDE w:val="0"/>
        <w:autoSpaceDN w:val="0"/>
        <w:spacing w:line="480" w:lineRule="auto"/>
        <w:rPr>
          <w:rFonts w:ascii="宋体" w:hAnsi="宋体" w:cs="宋体"/>
          <w:b/>
          <w:bCs/>
          <w:kern w:val="0"/>
          <w:sz w:val="28"/>
          <w:szCs w:val="28"/>
          <w:lang w:val="zh-CN"/>
        </w:rPr>
      </w:pPr>
    </w:p>
    <w:p w:rsidR="00305F1A" w:rsidRDefault="00C5596F">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分项报价表</w:t>
      </w:r>
    </w:p>
    <w:p w:rsidR="00305F1A" w:rsidRDefault="00305F1A">
      <w:pPr>
        <w:autoSpaceDE w:val="0"/>
        <w:autoSpaceDN w:val="0"/>
        <w:spacing w:line="480" w:lineRule="auto"/>
        <w:rPr>
          <w:rFonts w:ascii="宋体" w:hAnsi="宋体" w:cs="宋体"/>
          <w:b/>
          <w:bCs/>
          <w:kern w:val="0"/>
          <w:sz w:val="28"/>
          <w:szCs w:val="28"/>
          <w:lang w:val="zh-CN"/>
        </w:rPr>
      </w:pPr>
    </w:p>
    <w:p w:rsidR="00305F1A" w:rsidRDefault="00C5596F">
      <w:pPr>
        <w:autoSpaceDE w:val="0"/>
        <w:autoSpaceDN w:val="0"/>
        <w:spacing w:line="480" w:lineRule="auto"/>
        <w:rPr>
          <w:rFonts w:ascii="宋体" w:hAnsi="宋体" w:cs="宋体"/>
          <w:kern w:val="0"/>
          <w:lang w:val="zh-CN"/>
        </w:rPr>
      </w:pPr>
      <w:r>
        <w:rPr>
          <w:rFonts w:ascii="宋体" w:hAnsi="宋体" w:cs="宋体" w:hint="eastAsia"/>
          <w:b/>
          <w:bCs/>
          <w:kern w:val="0"/>
          <w:lang w:val="zh-CN"/>
        </w:rPr>
        <w:t>投标人名称</w:t>
      </w:r>
      <w:r>
        <w:rPr>
          <w:rFonts w:ascii="宋体" w:hAnsi="宋体" w:cs="宋体" w:hint="eastAsia"/>
          <w:b/>
          <w:bCs/>
          <w:kern w:val="0"/>
        </w:rPr>
        <w:t xml:space="preserve">：                                              </w:t>
      </w:r>
      <w:r>
        <w:rPr>
          <w:rFonts w:ascii="宋体" w:hAnsi="宋体" w:cs="宋体" w:hint="eastAsia"/>
          <w:b/>
          <w:bCs/>
          <w:kern w:val="0"/>
          <w:lang w:val="zh-CN"/>
        </w:rPr>
        <w:t>包号：</w:t>
      </w:r>
    </w:p>
    <w:tbl>
      <w:tblPr>
        <w:tblW w:w="8617" w:type="dxa"/>
        <w:jc w:val="center"/>
        <w:tblLayout w:type="fixed"/>
        <w:tblCellMar>
          <w:left w:w="28" w:type="dxa"/>
          <w:right w:w="28" w:type="dxa"/>
        </w:tblCellMar>
        <w:tblLook w:val="04A0"/>
      </w:tblPr>
      <w:tblGrid>
        <w:gridCol w:w="628"/>
        <w:gridCol w:w="1563"/>
        <w:gridCol w:w="1065"/>
        <w:gridCol w:w="759"/>
        <w:gridCol w:w="1305"/>
        <w:gridCol w:w="931"/>
        <w:gridCol w:w="706"/>
        <w:gridCol w:w="831"/>
        <w:gridCol w:w="829"/>
      </w:tblGrid>
      <w:tr w:rsidR="00305F1A">
        <w:trPr>
          <w:trHeight w:val="23"/>
          <w:jc w:val="center"/>
        </w:trPr>
        <w:tc>
          <w:tcPr>
            <w:tcW w:w="628" w:type="dxa"/>
            <w:tcBorders>
              <w:top w:val="single" w:sz="8" w:space="0" w:color="000000"/>
              <w:left w:val="single" w:sz="8" w:space="0" w:color="000000"/>
              <w:bottom w:val="single" w:sz="6" w:space="0" w:color="000000"/>
              <w:right w:val="single" w:sz="6" w:space="0" w:color="000000"/>
            </w:tcBorders>
            <w:vAlign w:val="center"/>
          </w:tcPr>
          <w:p w:rsidR="00305F1A" w:rsidRDefault="00C5596F">
            <w:pPr>
              <w:autoSpaceDE w:val="0"/>
              <w:autoSpaceDN w:val="0"/>
              <w:spacing w:line="480" w:lineRule="auto"/>
              <w:jc w:val="center"/>
              <w:rPr>
                <w:rFonts w:ascii="宋体" w:hAnsi="宋体" w:cs="宋体"/>
                <w:kern w:val="0"/>
                <w:lang w:val="zh-CN"/>
              </w:rPr>
            </w:pPr>
            <w:r>
              <w:rPr>
                <w:rFonts w:ascii="宋体" w:hAnsi="宋体" w:cs="宋体" w:hint="eastAsia"/>
                <w:kern w:val="0"/>
                <w:lang w:val="zh-CN"/>
              </w:rPr>
              <w:t>序号</w:t>
            </w:r>
          </w:p>
        </w:tc>
        <w:tc>
          <w:tcPr>
            <w:tcW w:w="1563" w:type="dxa"/>
            <w:tcBorders>
              <w:top w:val="single" w:sz="8" w:space="0" w:color="000000"/>
              <w:left w:val="single" w:sz="6" w:space="0" w:color="000000"/>
              <w:bottom w:val="single" w:sz="6" w:space="0" w:color="000000"/>
              <w:right w:val="single" w:sz="6" w:space="0" w:color="000000"/>
            </w:tcBorders>
            <w:vAlign w:val="center"/>
          </w:tcPr>
          <w:p w:rsidR="00305F1A" w:rsidRDefault="00C5596F">
            <w:pPr>
              <w:autoSpaceDE w:val="0"/>
              <w:autoSpaceDN w:val="0"/>
              <w:spacing w:line="480" w:lineRule="auto"/>
              <w:jc w:val="center"/>
              <w:rPr>
                <w:rFonts w:ascii="宋体" w:hAnsi="宋体" w:cs="宋体"/>
                <w:kern w:val="0"/>
                <w:lang w:val="zh-CN"/>
              </w:rPr>
            </w:pPr>
            <w:r>
              <w:rPr>
                <w:rFonts w:ascii="宋体" w:hAnsi="宋体" w:cs="宋体" w:hint="eastAsia"/>
                <w:kern w:val="0"/>
                <w:lang w:val="zh-CN"/>
              </w:rPr>
              <w:t>产品名称</w:t>
            </w:r>
          </w:p>
        </w:tc>
        <w:tc>
          <w:tcPr>
            <w:tcW w:w="1065" w:type="dxa"/>
            <w:tcBorders>
              <w:top w:val="single" w:sz="8" w:space="0" w:color="000000"/>
              <w:left w:val="single" w:sz="6" w:space="0" w:color="000000"/>
              <w:bottom w:val="single" w:sz="6" w:space="0" w:color="000000"/>
              <w:right w:val="single" w:sz="6" w:space="0" w:color="000000"/>
            </w:tcBorders>
            <w:vAlign w:val="center"/>
          </w:tcPr>
          <w:p w:rsidR="00305F1A" w:rsidRDefault="00C5596F">
            <w:pPr>
              <w:autoSpaceDE w:val="0"/>
              <w:autoSpaceDN w:val="0"/>
              <w:spacing w:line="480" w:lineRule="auto"/>
              <w:jc w:val="center"/>
              <w:rPr>
                <w:rFonts w:ascii="宋体" w:hAnsi="宋体" w:cs="宋体"/>
                <w:kern w:val="0"/>
                <w:lang w:val="zh-CN"/>
              </w:rPr>
            </w:pPr>
            <w:r>
              <w:rPr>
                <w:rFonts w:ascii="宋体" w:hAnsi="宋体" w:cs="宋体" w:hint="eastAsia"/>
                <w:kern w:val="0"/>
                <w:lang w:val="zh-CN"/>
              </w:rPr>
              <w:t>品牌</w:t>
            </w:r>
          </w:p>
        </w:tc>
        <w:tc>
          <w:tcPr>
            <w:tcW w:w="759" w:type="dxa"/>
            <w:tcBorders>
              <w:top w:val="single" w:sz="8" w:space="0" w:color="000000"/>
              <w:left w:val="single" w:sz="6" w:space="0" w:color="000000"/>
              <w:bottom w:val="single" w:sz="6" w:space="0" w:color="000000"/>
              <w:right w:val="single" w:sz="6" w:space="0" w:color="000000"/>
            </w:tcBorders>
            <w:vAlign w:val="center"/>
          </w:tcPr>
          <w:p w:rsidR="00305F1A" w:rsidRDefault="00C5596F">
            <w:pPr>
              <w:autoSpaceDE w:val="0"/>
              <w:autoSpaceDN w:val="0"/>
              <w:spacing w:line="480" w:lineRule="auto"/>
              <w:jc w:val="center"/>
              <w:rPr>
                <w:rFonts w:ascii="宋体" w:hAnsi="宋体" w:cs="宋体"/>
                <w:kern w:val="0"/>
                <w:lang w:val="zh-CN"/>
              </w:rPr>
            </w:pPr>
            <w:r>
              <w:rPr>
                <w:rFonts w:ascii="宋体" w:hAnsi="宋体" w:cs="宋体" w:hint="eastAsia"/>
                <w:kern w:val="0"/>
                <w:lang w:val="zh-CN"/>
              </w:rPr>
              <w:t>规格型号</w:t>
            </w:r>
          </w:p>
        </w:tc>
        <w:tc>
          <w:tcPr>
            <w:tcW w:w="1305" w:type="dxa"/>
            <w:tcBorders>
              <w:top w:val="single" w:sz="8" w:space="0" w:color="000000"/>
              <w:left w:val="single" w:sz="6" w:space="0" w:color="000000"/>
              <w:bottom w:val="single" w:sz="6" w:space="0" w:color="000000"/>
              <w:right w:val="single" w:sz="6" w:space="0" w:color="000000"/>
            </w:tcBorders>
            <w:vAlign w:val="center"/>
          </w:tcPr>
          <w:p w:rsidR="00305F1A" w:rsidRDefault="00C5596F">
            <w:pPr>
              <w:autoSpaceDE w:val="0"/>
              <w:autoSpaceDN w:val="0"/>
              <w:spacing w:line="480" w:lineRule="auto"/>
              <w:jc w:val="center"/>
              <w:rPr>
                <w:rFonts w:ascii="宋体" w:hAnsi="宋体" w:cs="宋体"/>
                <w:kern w:val="0"/>
                <w:lang w:val="zh-CN"/>
              </w:rPr>
            </w:pPr>
            <w:r>
              <w:rPr>
                <w:rFonts w:ascii="宋体" w:hAnsi="宋体" w:cs="宋体" w:hint="eastAsia"/>
                <w:kern w:val="0"/>
                <w:lang w:val="zh-CN"/>
              </w:rPr>
              <w:t>生产厂家</w:t>
            </w:r>
          </w:p>
        </w:tc>
        <w:tc>
          <w:tcPr>
            <w:tcW w:w="931" w:type="dxa"/>
            <w:tcBorders>
              <w:top w:val="single" w:sz="8" w:space="0" w:color="000000"/>
              <w:left w:val="single" w:sz="6" w:space="0" w:color="000000"/>
              <w:bottom w:val="single" w:sz="6" w:space="0" w:color="000000"/>
              <w:right w:val="single" w:sz="6" w:space="0" w:color="000000"/>
            </w:tcBorders>
            <w:vAlign w:val="center"/>
          </w:tcPr>
          <w:p w:rsidR="00305F1A" w:rsidRDefault="00C5596F">
            <w:pPr>
              <w:autoSpaceDE w:val="0"/>
              <w:autoSpaceDN w:val="0"/>
              <w:spacing w:line="480" w:lineRule="auto"/>
              <w:jc w:val="center"/>
              <w:rPr>
                <w:rFonts w:ascii="宋体" w:hAnsi="宋体" w:cs="宋体"/>
                <w:kern w:val="0"/>
                <w:lang w:val="zh-CN"/>
              </w:rPr>
            </w:pPr>
            <w:r>
              <w:rPr>
                <w:rFonts w:ascii="宋体" w:hAnsi="宋体" w:cs="宋体" w:hint="eastAsia"/>
                <w:kern w:val="0"/>
                <w:lang w:val="zh-CN"/>
              </w:rPr>
              <w:t>数量及单位</w:t>
            </w:r>
          </w:p>
        </w:tc>
        <w:tc>
          <w:tcPr>
            <w:tcW w:w="706" w:type="dxa"/>
            <w:tcBorders>
              <w:top w:val="single" w:sz="8" w:space="0" w:color="000000"/>
              <w:left w:val="single" w:sz="6" w:space="0" w:color="000000"/>
              <w:bottom w:val="single" w:sz="6" w:space="0" w:color="000000"/>
              <w:right w:val="single" w:sz="6" w:space="0" w:color="000000"/>
            </w:tcBorders>
            <w:vAlign w:val="center"/>
          </w:tcPr>
          <w:p w:rsidR="00305F1A" w:rsidRDefault="00C5596F">
            <w:pPr>
              <w:autoSpaceDE w:val="0"/>
              <w:autoSpaceDN w:val="0"/>
              <w:spacing w:line="480" w:lineRule="auto"/>
              <w:jc w:val="center"/>
              <w:rPr>
                <w:rFonts w:ascii="宋体" w:hAnsi="宋体" w:cs="宋体"/>
                <w:kern w:val="0"/>
                <w:lang w:val="zh-CN"/>
              </w:rPr>
            </w:pPr>
            <w:r>
              <w:rPr>
                <w:rFonts w:ascii="宋体" w:hAnsi="宋体" w:cs="宋体" w:hint="eastAsia"/>
                <w:kern w:val="0"/>
                <w:lang w:val="zh-CN"/>
              </w:rPr>
              <w:t>单价</w:t>
            </w:r>
          </w:p>
        </w:tc>
        <w:tc>
          <w:tcPr>
            <w:tcW w:w="831" w:type="dxa"/>
            <w:tcBorders>
              <w:top w:val="single" w:sz="8" w:space="0" w:color="000000"/>
              <w:left w:val="single" w:sz="6" w:space="0" w:color="000000"/>
              <w:bottom w:val="single" w:sz="6" w:space="0" w:color="000000"/>
              <w:right w:val="single" w:sz="6" w:space="0" w:color="000000"/>
            </w:tcBorders>
            <w:vAlign w:val="center"/>
          </w:tcPr>
          <w:p w:rsidR="00305F1A" w:rsidRDefault="00C5596F">
            <w:pPr>
              <w:autoSpaceDE w:val="0"/>
              <w:autoSpaceDN w:val="0"/>
              <w:spacing w:line="480" w:lineRule="auto"/>
              <w:jc w:val="center"/>
              <w:rPr>
                <w:rFonts w:ascii="宋体" w:hAnsi="宋体" w:cs="宋体"/>
                <w:kern w:val="0"/>
                <w:lang w:val="zh-CN"/>
              </w:rPr>
            </w:pPr>
            <w:r>
              <w:rPr>
                <w:rFonts w:ascii="宋体" w:hAnsi="宋体" w:cs="宋体" w:hint="eastAsia"/>
                <w:kern w:val="0"/>
                <w:lang w:val="zh-CN"/>
              </w:rPr>
              <w:t>合计</w:t>
            </w:r>
          </w:p>
        </w:tc>
        <w:tc>
          <w:tcPr>
            <w:tcW w:w="829" w:type="dxa"/>
            <w:tcBorders>
              <w:top w:val="single" w:sz="8" w:space="0" w:color="000000"/>
              <w:left w:val="single" w:sz="6" w:space="0" w:color="000000"/>
              <w:bottom w:val="single" w:sz="6" w:space="0" w:color="000000"/>
              <w:right w:val="single" w:sz="8" w:space="0" w:color="000000"/>
            </w:tcBorders>
            <w:vAlign w:val="center"/>
          </w:tcPr>
          <w:p w:rsidR="00305F1A" w:rsidRDefault="00C5596F">
            <w:pPr>
              <w:autoSpaceDE w:val="0"/>
              <w:autoSpaceDN w:val="0"/>
              <w:spacing w:line="480" w:lineRule="auto"/>
              <w:jc w:val="center"/>
              <w:rPr>
                <w:rFonts w:ascii="宋体" w:hAnsi="宋体" w:cs="宋体"/>
                <w:kern w:val="0"/>
                <w:lang w:val="zh-CN"/>
              </w:rPr>
            </w:pPr>
            <w:r>
              <w:rPr>
                <w:rFonts w:ascii="宋体" w:hAnsi="宋体" w:cs="宋体" w:hint="eastAsia"/>
              </w:rPr>
              <w:t>免费质保期</w:t>
            </w:r>
          </w:p>
        </w:tc>
      </w:tr>
      <w:tr w:rsidR="00305F1A">
        <w:trPr>
          <w:trHeight w:val="23"/>
          <w:jc w:val="center"/>
        </w:trPr>
        <w:tc>
          <w:tcPr>
            <w:tcW w:w="628" w:type="dxa"/>
            <w:tcBorders>
              <w:top w:val="single" w:sz="6" w:space="0" w:color="000000"/>
              <w:left w:val="single" w:sz="8" w:space="0" w:color="000000"/>
              <w:bottom w:val="single" w:sz="6" w:space="0" w:color="000000"/>
              <w:right w:val="single" w:sz="6" w:space="0" w:color="000000"/>
            </w:tcBorders>
            <w:vAlign w:val="center"/>
          </w:tcPr>
          <w:p w:rsidR="00305F1A" w:rsidRDefault="00C5596F">
            <w:pPr>
              <w:autoSpaceDE w:val="0"/>
              <w:autoSpaceDN w:val="0"/>
              <w:spacing w:line="480" w:lineRule="auto"/>
              <w:jc w:val="center"/>
              <w:rPr>
                <w:rFonts w:ascii="宋体" w:hAnsi="宋体" w:cs="宋体"/>
                <w:kern w:val="0"/>
                <w:lang w:val="zh-CN"/>
              </w:rPr>
            </w:pPr>
            <w:r>
              <w:rPr>
                <w:rFonts w:ascii="宋体" w:hAnsi="宋体" w:cs="宋体" w:hint="eastAsia"/>
                <w:kern w:val="0"/>
                <w:lang w:val="zh-CN"/>
              </w:rPr>
              <w:t>1</w:t>
            </w:r>
          </w:p>
        </w:tc>
        <w:tc>
          <w:tcPr>
            <w:tcW w:w="1563" w:type="dxa"/>
            <w:tcBorders>
              <w:top w:val="single" w:sz="6" w:space="0" w:color="000000"/>
              <w:left w:val="single" w:sz="6" w:space="0" w:color="000000"/>
              <w:bottom w:val="single" w:sz="6" w:space="0" w:color="000000"/>
              <w:right w:val="single" w:sz="6" w:space="0" w:color="000000"/>
            </w:tcBorders>
            <w:vAlign w:val="center"/>
          </w:tcPr>
          <w:p w:rsidR="00305F1A" w:rsidRDefault="00305F1A">
            <w:pPr>
              <w:autoSpaceDE w:val="0"/>
              <w:autoSpaceDN w:val="0"/>
              <w:spacing w:line="480" w:lineRule="auto"/>
              <w:jc w:val="center"/>
              <w:rPr>
                <w:rFonts w:ascii="宋体" w:hAnsi="宋体" w:cs="宋体"/>
                <w:kern w:val="0"/>
                <w:lang w:val="zh-CN"/>
              </w:rPr>
            </w:pPr>
          </w:p>
        </w:tc>
        <w:tc>
          <w:tcPr>
            <w:tcW w:w="1065" w:type="dxa"/>
            <w:tcBorders>
              <w:top w:val="single" w:sz="6" w:space="0" w:color="000000"/>
              <w:left w:val="single" w:sz="6" w:space="0" w:color="000000"/>
              <w:bottom w:val="single" w:sz="6" w:space="0" w:color="000000"/>
              <w:right w:val="single" w:sz="6" w:space="0" w:color="000000"/>
            </w:tcBorders>
            <w:vAlign w:val="center"/>
          </w:tcPr>
          <w:p w:rsidR="00305F1A" w:rsidRDefault="00305F1A">
            <w:pPr>
              <w:autoSpaceDE w:val="0"/>
              <w:autoSpaceDN w:val="0"/>
              <w:spacing w:line="480" w:lineRule="auto"/>
              <w:jc w:val="center"/>
              <w:rPr>
                <w:rFonts w:ascii="宋体" w:hAnsi="宋体" w:cs="宋体"/>
                <w:kern w:val="0"/>
                <w:lang w:val="zh-CN"/>
              </w:rPr>
            </w:pPr>
          </w:p>
        </w:tc>
        <w:tc>
          <w:tcPr>
            <w:tcW w:w="759" w:type="dxa"/>
            <w:tcBorders>
              <w:top w:val="single" w:sz="6" w:space="0" w:color="000000"/>
              <w:left w:val="single" w:sz="6" w:space="0" w:color="000000"/>
              <w:bottom w:val="single" w:sz="6" w:space="0" w:color="000000"/>
              <w:right w:val="single" w:sz="6" w:space="0" w:color="000000"/>
            </w:tcBorders>
            <w:vAlign w:val="center"/>
          </w:tcPr>
          <w:p w:rsidR="00305F1A" w:rsidRDefault="00305F1A">
            <w:pPr>
              <w:autoSpaceDE w:val="0"/>
              <w:autoSpaceDN w:val="0"/>
              <w:spacing w:line="480" w:lineRule="auto"/>
              <w:jc w:val="center"/>
              <w:rPr>
                <w:rFonts w:ascii="宋体" w:hAnsi="宋体" w:cs="宋体"/>
                <w:kern w:val="0"/>
                <w:lang w:val="zh-CN"/>
              </w:rPr>
            </w:pPr>
          </w:p>
        </w:tc>
        <w:tc>
          <w:tcPr>
            <w:tcW w:w="1305" w:type="dxa"/>
            <w:tcBorders>
              <w:top w:val="single" w:sz="6" w:space="0" w:color="000000"/>
              <w:left w:val="single" w:sz="6" w:space="0" w:color="000000"/>
              <w:bottom w:val="single" w:sz="6" w:space="0" w:color="000000"/>
              <w:right w:val="single" w:sz="6" w:space="0" w:color="000000"/>
            </w:tcBorders>
            <w:vAlign w:val="center"/>
          </w:tcPr>
          <w:p w:rsidR="00305F1A" w:rsidRDefault="00305F1A">
            <w:pPr>
              <w:autoSpaceDE w:val="0"/>
              <w:autoSpaceDN w:val="0"/>
              <w:spacing w:line="480" w:lineRule="auto"/>
              <w:jc w:val="center"/>
              <w:rPr>
                <w:rFonts w:ascii="宋体" w:hAnsi="宋体" w:cs="宋体"/>
                <w:kern w:val="0"/>
                <w:lang w:val="zh-CN"/>
              </w:rPr>
            </w:pPr>
          </w:p>
        </w:tc>
        <w:tc>
          <w:tcPr>
            <w:tcW w:w="931" w:type="dxa"/>
            <w:tcBorders>
              <w:top w:val="single" w:sz="6" w:space="0" w:color="000000"/>
              <w:left w:val="single" w:sz="6" w:space="0" w:color="000000"/>
              <w:bottom w:val="single" w:sz="6" w:space="0" w:color="000000"/>
              <w:right w:val="single" w:sz="6" w:space="0" w:color="000000"/>
            </w:tcBorders>
            <w:vAlign w:val="center"/>
          </w:tcPr>
          <w:p w:rsidR="00305F1A" w:rsidRDefault="00305F1A">
            <w:pPr>
              <w:autoSpaceDE w:val="0"/>
              <w:autoSpaceDN w:val="0"/>
              <w:spacing w:line="480" w:lineRule="auto"/>
              <w:jc w:val="center"/>
              <w:rPr>
                <w:rFonts w:ascii="宋体" w:hAnsi="宋体" w:cs="宋体"/>
                <w:kern w:val="0"/>
                <w:lang w:val="zh-CN"/>
              </w:rPr>
            </w:pPr>
          </w:p>
        </w:tc>
        <w:tc>
          <w:tcPr>
            <w:tcW w:w="706" w:type="dxa"/>
            <w:tcBorders>
              <w:top w:val="single" w:sz="6" w:space="0" w:color="000000"/>
              <w:left w:val="single" w:sz="6" w:space="0" w:color="000000"/>
              <w:bottom w:val="single" w:sz="6" w:space="0" w:color="000000"/>
              <w:right w:val="single" w:sz="6" w:space="0" w:color="000000"/>
            </w:tcBorders>
            <w:vAlign w:val="center"/>
          </w:tcPr>
          <w:p w:rsidR="00305F1A" w:rsidRDefault="00305F1A">
            <w:pPr>
              <w:autoSpaceDE w:val="0"/>
              <w:autoSpaceDN w:val="0"/>
              <w:spacing w:line="480" w:lineRule="auto"/>
              <w:jc w:val="center"/>
              <w:rPr>
                <w:rFonts w:ascii="宋体" w:hAnsi="宋体" w:cs="宋体"/>
                <w:kern w:val="0"/>
                <w:lang w:val="zh-CN"/>
              </w:rPr>
            </w:pPr>
          </w:p>
        </w:tc>
        <w:tc>
          <w:tcPr>
            <w:tcW w:w="831" w:type="dxa"/>
            <w:tcBorders>
              <w:top w:val="single" w:sz="6" w:space="0" w:color="000000"/>
              <w:left w:val="single" w:sz="6" w:space="0" w:color="000000"/>
              <w:bottom w:val="single" w:sz="6" w:space="0" w:color="000000"/>
              <w:right w:val="single" w:sz="6" w:space="0" w:color="000000"/>
            </w:tcBorders>
            <w:vAlign w:val="center"/>
          </w:tcPr>
          <w:p w:rsidR="00305F1A" w:rsidRDefault="00305F1A">
            <w:pPr>
              <w:autoSpaceDE w:val="0"/>
              <w:autoSpaceDN w:val="0"/>
              <w:spacing w:line="480" w:lineRule="auto"/>
              <w:jc w:val="center"/>
              <w:rPr>
                <w:rFonts w:ascii="宋体" w:hAnsi="宋体" w:cs="宋体"/>
                <w:kern w:val="0"/>
                <w:lang w:val="zh-CN"/>
              </w:rPr>
            </w:pPr>
          </w:p>
        </w:tc>
        <w:tc>
          <w:tcPr>
            <w:tcW w:w="829" w:type="dxa"/>
            <w:tcBorders>
              <w:top w:val="single" w:sz="6" w:space="0" w:color="000000"/>
              <w:left w:val="single" w:sz="6" w:space="0" w:color="000000"/>
              <w:bottom w:val="single" w:sz="6" w:space="0" w:color="000000"/>
              <w:right w:val="single" w:sz="8" w:space="0" w:color="000000"/>
            </w:tcBorders>
            <w:vAlign w:val="center"/>
          </w:tcPr>
          <w:p w:rsidR="00305F1A" w:rsidRDefault="00305F1A">
            <w:pPr>
              <w:autoSpaceDE w:val="0"/>
              <w:autoSpaceDN w:val="0"/>
              <w:spacing w:line="480" w:lineRule="auto"/>
              <w:jc w:val="center"/>
              <w:rPr>
                <w:rFonts w:ascii="宋体" w:hAnsi="宋体" w:cs="宋体"/>
                <w:kern w:val="0"/>
                <w:lang w:val="zh-CN"/>
              </w:rPr>
            </w:pPr>
          </w:p>
        </w:tc>
      </w:tr>
      <w:tr w:rsidR="00305F1A">
        <w:trPr>
          <w:trHeight w:val="23"/>
          <w:jc w:val="center"/>
        </w:trPr>
        <w:tc>
          <w:tcPr>
            <w:tcW w:w="628" w:type="dxa"/>
            <w:tcBorders>
              <w:top w:val="single" w:sz="6" w:space="0" w:color="000000"/>
              <w:left w:val="single" w:sz="8" w:space="0" w:color="000000"/>
              <w:bottom w:val="single" w:sz="6" w:space="0" w:color="000000"/>
              <w:right w:val="single" w:sz="6" w:space="0" w:color="000000"/>
            </w:tcBorders>
            <w:vAlign w:val="center"/>
          </w:tcPr>
          <w:p w:rsidR="00305F1A" w:rsidRDefault="00C5596F">
            <w:pPr>
              <w:autoSpaceDE w:val="0"/>
              <w:autoSpaceDN w:val="0"/>
              <w:spacing w:line="480" w:lineRule="auto"/>
              <w:jc w:val="center"/>
              <w:rPr>
                <w:rFonts w:ascii="宋体" w:hAnsi="宋体" w:cs="宋体"/>
                <w:kern w:val="0"/>
                <w:lang w:val="zh-CN"/>
              </w:rPr>
            </w:pPr>
            <w:r>
              <w:rPr>
                <w:rFonts w:ascii="宋体" w:hAnsi="宋体" w:cs="宋体" w:hint="eastAsia"/>
                <w:kern w:val="0"/>
                <w:lang w:val="zh-CN"/>
              </w:rPr>
              <w:t>2</w:t>
            </w:r>
          </w:p>
        </w:tc>
        <w:tc>
          <w:tcPr>
            <w:tcW w:w="1563" w:type="dxa"/>
            <w:tcBorders>
              <w:top w:val="single" w:sz="6" w:space="0" w:color="000000"/>
              <w:left w:val="single" w:sz="6" w:space="0" w:color="000000"/>
              <w:bottom w:val="single" w:sz="6" w:space="0" w:color="000000"/>
              <w:right w:val="single" w:sz="6" w:space="0" w:color="000000"/>
            </w:tcBorders>
            <w:vAlign w:val="center"/>
          </w:tcPr>
          <w:p w:rsidR="00305F1A" w:rsidRDefault="00305F1A">
            <w:pPr>
              <w:autoSpaceDE w:val="0"/>
              <w:autoSpaceDN w:val="0"/>
              <w:spacing w:line="480" w:lineRule="auto"/>
              <w:jc w:val="center"/>
              <w:rPr>
                <w:rFonts w:ascii="宋体" w:hAnsi="宋体" w:cs="宋体"/>
                <w:kern w:val="0"/>
                <w:lang w:val="zh-CN"/>
              </w:rPr>
            </w:pPr>
          </w:p>
        </w:tc>
        <w:tc>
          <w:tcPr>
            <w:tcW w:w="1065" w:type="dxa"/>
            <w:tcBorders>
              <w:top w:val="single" w:sz="6" w:space="0" w:color="000000"/>
              <w:left w:val="single" w:sz="6" w:space="0" w:color="000000"/>
              <w:bottom w:val="single" w:sz="6" w:space="0" w:color="000000"/>
              <w:right w:val="single" w:sz="6" w:space="0" w:color="000000"/>
            </w:tcBorders>
            <w:vAlign w:val="center"/>
          </w:tcPr>
          <w:p w:rsidR="00305F1A" w:rsidRDefault="00305F1A">
            <w:pPr>
              <w:autoSpaceDE w:val="0"/>
              <w:autoSpaceDN w:val="0"/>
              <w:spacing w:line="480" w:lineRule="auto"/>
              <w:jc w:val="center"/>
              <w:rPr>
                <w:rFonts w:ascii="宋体" w:hAnsi="宋体" w:cs="宋体"/>
                <w:kern w:val="0"/>
                <w:lang w:val="zh-CN"/>
              </w:rPr>
            </w:pPr>
          </w:p>
        </w:tc>
        <w:tc>
          <w:tcPr>
            <w:tcW w:w="759" w:type="dxa"/>
            <w:tcBorders>
              <w:top w:val="single" w:sz="6" w:space="0" w:color="000000"/>
              <w:left w:val="single" w:sz="6" w:space="0" w:color="000000"/>
              <w:bottom w:val="single" w:sz="6" w:space="0" w:color="000000"/>
              <w:right w:val="single" w:sz="6" w:space="0" w:color="000000"/>
            </w:tcBorders>
            <w:vAlign w:val="center"/>
          </w:tcPr>
          <w:p w:rsidR="00305F1A" w:rsidRDefault="00305F1A">
            <w:pPr>
              <w:autoSpaceDE w:val="0"/>
              <w:autoSpaceDN w:val="0"/>
              <w:spacing w:line="480" w:lineRule="auto"/>
              <w:jc w:val="center"/>
              <w:rPr>
                <w:rFonts w:ascii="宋体" w:hAnsi="宋体" w:cs="宋体"/>
                <w:kern w:val="0"/>
                <w:lang w:val="zh-CN"/>
              </w:rPr>
            </w:pPr>
          </w:p>
        </w:tc>
        <w:tc>
          <w:tcPr>
            <w:tcW w:w="1305" w:type="dxa"/>
            <w:tcBorders>
              <w:top w:val="single" w:sz="6" w:space="0" w:color="000000"/>
              <w:left w:val="single" w:sz="6" w:space="0" w:color="000000"/>
              <w:bottom w:val="single" w:sz="6" w:space="0" w:color="000000"/>
              <w:right w:val="single" w:sz="6" w:space="0" w:color="000000"/>
            </w:tcBorders>
            <w:vAlign w:val="center"/>
          </w:tcPr>
          <w:p w:rsidR="00305F1A" w:rsidRDefault="00305F1A">
            <w:pPr>
              <w:autoSpaceDE w:val="0"/>
              <w:autoSpaceDN w:val="0"/>
              <w:spacing w:line="480" w:lineRule="auto"/>
              <w:jc w:val="center"/>
              <w:rPr>
                <w:rFonts w:ascii="宋体" w:hAnsi="宋体" w:cs="宋体"/>
                <w:kern w:val="0"/>
                <w:lang w:val="zh-CN"/>
              </w:rPr>
            </w:pPr>
          </w:p>
        </w:tc>
        <w:tc>
          <w:tcPr>
            <w:tcW w:w="931" w:type="dxa"/>
            <w:tcBorders>
              <w:top w:val="single" w:sz="6" w:space="0" w:color="000000"/>
              <w:left w:val="single" w:sz="6" w:space="0" w:color="000000"/>
              <w:bottom w:val="single" w:sz="6" w:space="0" w:color="000000"/>
              <w:right w:val="single" w:sz="6" w:space="0" w:color="000000"/>
            </w:tcBorders>
            <w:vAlign w:val="center"/>
          </w:tcPr>
          <w:p w:rsidR="00305F1A" w:rsidRDefault="00305F1A">
            <w:pPr>
              <w:autoSpaceDE w:val="0"/>
              <w:autoSpaceDN w:val="0"/>
              <w:spacing w:line="480" w:lineRule="auto"/>
              <w:jc w:val="center"/>
              <w:rPr>
                <w:rFonts w:ascii="宋体" w:hAnsi="宋体" w:cs="宋体"/>
                <w:kern w:val="0"/>
                <w:lang w:val="zh-CN"/>
              </w:rPr>
            </w:pPr>
          </w:p>
        </w:tc>
        <w:tc>
          <w:tcPr>
            <w:tcW w:w="706" w:type="dxa"/>
            <w:tcBorders>
              <w:top w:val="single" w:sz="6" w:space="0" w:color="000000"/>
              <w:left w:val="single" w:sz="6" w:space="0" w:color="000000"/>
              <w:bottom w:val="single" w:sz="6" w:space="0" w:color="000000"/>
              <w:right w:val="single" w:sz="6" w:space="0" w:color="000000"/>
            </w:tcBorders>
            <w:vAlign w:val="center"/>
          </w:tcPr>
          <w:p w:rsidR="00305F1A" w:rsidRDefault="00305F1A">
            <w:pPr>
              <w:autoSpaceDE w:val="0"/>
              <w:autoSpaceDN w:val="0"/>
              <w:spacing w:line="480" w:lineRule="auto"/>
              <w:jc w:val="center"/>
              <w:rPr>
                <w:rFonts w:ascii="宋体" w:hAnsi="宋体" w:cs="宋体"/>
                <w:kern w:val="0"/>
                <w:lang w:val="zh-CN"/>
              </w:rPr>
            </w:pPr>
          </w:p>
        </w:tc>
        <w:tc>
          <w:tcPr>
            <w:tcW w:w="831" w:type="dxa"/>
            <w:tcBorders>
              <w:top w:val="single" w:sz="6" w:space="0" w:color="000000"/>
              <w:left w:val="single" w:sz="6" w:space="0" w:color="000000"/>
              <w:bottom w:val="single" w:sz="6" w:space="0" w:color="000000"/>
              <w:right w:val="single" w:sz="6" w:space="0" w:color="000000"/>
            </w:tcBorders>
            <w:vAlign w:val="center"/>
          </w:tcPr>
          <w:p w:rsidR="00305F1A" w:rsidRDefault="00305F1A">
            <w:pPr>
              <w:autoSpaceDE w:val="0"/>
              <w:autoSpaceDN w:val="0"/>
              <w:spacing w:line="480" w:lineRule="auto"/>
              <w:jc w:val="center"/>
              <w:rPr>
                <w:rFonts w:ascii="宋体" w:hAnsi="宋体" w:cs="宋体"/>
                <w:kern w:val="0"/>
                <w:lang w:val="zh-CN"/>
              </w:rPr>
            </w:pPr>
          </w:p>
        </w:tc>
        <w:tc>
          <w:tcPr>
            <w:tcW w:w="829" w:type="dxa"/>
            <w:tcBorders>
              <w:top w:val="single" w:sz="6" w:space="0" w:color="000000"/>
              <w:left w:val="single" w:sz="6" w:space="0" w:color="000000"/>
              <w:bottom w:val="single" w:sz="6" w:space="0" w:color="000000"/>
              <w:right w:val="single" w:sz="8" w:space="0" w:color="000000"/>
            </w:tcBorders>
            <w:vAlign w:val="center"/>
          </w:tcPr>
          <w:p w:rsidR="00305F1A" w:rsidRDefault="00305F1A">
            <w:pPr>
              <w:autoSpaceDE w:val="0"/>
              <w:autoSpaceDN w:val="0"/>
              <w:spacing w:line="480" w:lineRule="auto"/>
              <w:jc w:val="center"/>
              <w:rPr>
                <w:rFonts w:ascii="宋体" w:hAnsi="宋体" w:cs="宋体"/>
                <w:kern w:val="0"/>
                <w:lang w:val="zh-CN"/>
              </w:rPr>
            </w:pPr>
          </w:p>
        </w:tc>
      </w:tr>
      <w:tr w:rsidR="00305F1A">
        <w:trPr>
          <w:trHeight w:val="23"/>
          <w:jc w:val="center"/>
        </w:trPr>
        <w:tc>
          <w:tcPr>
            <w:tcW w:w="628" w:type="dxa"/>
            <w:tcBorders>
              <w:top w:val="single" w:sz="6" w:space="0" w:color="000000"/>
              <w:left w:val="single" w:sz="8" w:space="0" w:color="000000"/>
              <w:bottom w:val="single" w:sz="6" w:space="0" w:color="000000"/>
              <w:right w:val="single" w:sz="6" w:space="0" w:color="000000"/>
            </w:tcBorders>
            <w:vAlign w:val="center"/>
          </w:tcPr>
          <w:p w:rsidR="00305F1A" w:rsidRDefault="00C5596F">
            <w:pPr>
              <w:autoSpaceDE w:val="0"/>
              <w:autoSpaceDN w:val="0"/>
              <w:spacing w:line="480" w:lineRule="auto"/>
              <w:jc w:val="center"/>
              <w:rPr>
                <w:rFonts w:ascii="宋体" w:hAnsi="宋体" w:cs="宋体"/>
                <w:kern w:val="0"/>
                <w:lang w:val="zh-CN"/>
              </w:rPr>
            </w:pPr>
            <w:r>
              <w:rPr>
                <w:rFonts w:ascii="宋体" w:hAnsi="宋体" w:cs="宋体" w:hint="eastAsia"/>
                <w:kern w:val="0"/>
                <w:lang w:val="zh-CN"/>
              </w:rPr>
              <w:t>3</w:t>
            </w:r>
          </w:p>
        </w:tc>
        <w:tc>
          <w:tcPr>
            <w:tcW w:w="1563" w:type="dxa"/>
            <w:tcBorders>
              <w:top w:val="single" w:sz="6" w:space="0" w:color="000000"/>
              <w:left w:val="single" w:sz="6" w:space="0" w:color="000000"/>
              <w:bottom w:val="single" w:sz="6" w:space="0" w:color="000000"/>
              <w:right w:val="single" w:sz="6" w:space="0" w:color="000000"/>
            </w:tcBorders>
            <w:vAlign w:val="center"/>
          </w:tcPr>
          <w:p w:rsidR="00305F1A" w:rsidRDefault="00305F1A">
            <w:pPr>
              <w:autoSpaceDE w:val="0"/>
              <w:autoSpaceDN w:val="0"/>
              <w:spacing w:line="480" w:lineRule="auto"/>
              <w:jc w:val="center"/>
              <w:rPr>
                <w:rFonts w:ascii="宋体" w:hAnsi="宋体" w:cs="宋体"/>
                <w:kern w:val="0"/>
                <w:lang w:val="zh-CN"/>
              </w:rPr>
            </w:pPr>
          </w:p>
        </w:tc>
        <w:tc>
          <w:tcPr>
            <w:tcW w:w="1065" w:type="dxa"/>
            <w:tcBorders>
              <w:top w:val="single" w:sz="6" w:space="0" w:color="000000"/>
              <w:left w:val="single" w:sz="6" w:space="0" w:color="000000"/>
              <w:bottom w:val="single" w:sz="6" w:space="0" w:color="000000"/>
              <w:right w:val="single" w:sz="6" w:space="0" w:color="000000"/>
            </w:tcBorders>
            <w:vAlign w:val="center"/>
          </w:tcPr>
          <w:p w:rsidR="00305F1A" w:rsidRDefault="00305F1A">
            <w:pPr>
              <w:autoSpaceDE w:val="0"/>
              <w:autoSpaceDN w:val="0"/>
              <w:spacing w:line="480" w:lineRule="auto"/>
              <w:jc w:val="center"/>
              <w:rPr>
                <w:rFonts w:ascii="宋体" w:hAnsi="宋体" w:cs="宋体"/>
                <w:kern w:val="0"/>
                <w:lang w:val="zh-CN"/>
              </w:rPr>
            </w:pPr>
          </w:p>
        </w:tc>
        <w:tc>
          <w:tcPr>
            <w:tcW w:w="759" w:type="dxa"/>
            <w:tcBorders>
              <w:top w:val="single" w:sz="6" w:space="0" w:color="000000"/>
              <w:left w:val="single" w:sz="6" w:space="0" w:color="000000"/>
              <w:bottom w:val="single" w:sz="6" w:space="0" w:color="000000"/>
              <w:right w:val="single" w:sz="6" w:space="0" w:color="000000"/>
            </w:tcBorders>
            <w:vAlign w:val="center"/>
          </w:tcPr>
          <w:p w:rsidR="00305F1A" w:rsidRDefault="00305F1A">
            <w:pPr>
              <w:autoSpaceDE w:val="0"/>
              <w:autoSpaceDN w:val="0"/>
              <w:spacing w:line="480" w:lineRule="auto"/>
              <w:jc w:val="center"/>
              <w:rPr>
                <w:rFonts w:ascii="宋体" w:hAnsi="宋体" w:cs="宋体"/>
                <w:kern w:val="0"/>
                <w:lang w:val="zh-CN"/>
              </w:rPr>
            </w:pPr>
          </w:p>
        </w:tc>
        <w:tc>
          <w:tcPr>
            <w:tcW w:w="1305" w:type="dxa"/>
            <w:tcBorders>
              <w:top w:val="single" w:sz="6" w:space="0" w:color="000000"/>
              <w:left w:val="single" w:sz="6" w:space="0" w:color="000000"/>
              <w:bottom w:val="single" w:sz="6" w:space="0" w:color="000000"/>
              <w:right w:val="single" w:sz="6" w:space="0" w:color="000000"/>
            </w:tcBorders>
            <w:vAlign w:val="center"/>
          </w:tcPr>
          <w:p w:rsidR="00305F1A" w:rsidRDefault="00305F1A">
            <w:pPr>
              <w:autoSpaceDE w:val="0"/>
              <w:autoSpaceDN w:val="0"/>
              <w:spacing w:line="480" w:lineRule="auto"/>
              <w:jc w:val="center"/>
              <w:rPr>
                <w:rFonts w:ascii="宋体" w:hAnsi="宋体" w:cs="宋体"/>
                <w:kern w:val="0"/>
                <w:lang w:val="zh-CN"/>
              </w:rPr>
            </w:pPr>
          </w:p>
        </w:tc>
        <w:tc>
          <w:tcPr>
            <w:tcW w:w="931" w:type="dxa"/>
            <w:tcBorders>
              <w:top w:val="single" w:sz="6" w:space="0" w:color="000000"/>
              <w:left w:val="single" w:sz="6" w:space="0" w:color="000000"/>
              <w:bottom w:val="single" w:sz="6" w:space="0" w:color="000000"/>
              <w:right w:val="single" w:sz="6" w:space="0" w:color="000000"/>
            </w:tcBorders>
            <w:vAlign w:val="center"/>
          </w:tcPr>
          <w:p w:rsidR="00305F1A" w:rsidRDefault="00305F1A">
            <w:pPr>
              <w:autoSpaceDE w:val="0"/>
              <w:autoSpaceDN w:val="0"/>
              <w:spacing w:line="480" w:lineRule="auto"/>
              <w:jc w:val="center"/>
              <w:rPr>
                <w:rFonts w:ascii="宋体" w:hAnsi="宋体" w:cs="宋体"/>
                <w:kern w:val="0"/>
                <w:lang w:val="zh-CN"/>
              </w:rPr>
            </w:pPr>
          </w:p>
        </w:tc>
        <w:tc>
          <w:tcPr>
            <w:tcW w:w="706" w:type="dxa"/>
            <w:tcBorders>
              <w:top w:val="single" w:sz="6" w:space="0" w:color="000000"/>
              <w:left w:val="single" w:sz="6" w:space="0" w:color="000000"/>
              <w:bottom w:val="single" w:sz="6" w:space="0" w:color="000000"/>
              <w:right w:val="single" w:sz="6" w:space="0" w:color="000000"/>
            </w:tcBorders>
            <w:vAlign w:val="center"/>
          </w:tcPr>
          <w:p w:rsidR="00305F1A" w:rsidRDefault="00305F1A">
            <w:pPr>
              <w:autoSpaceDE w:val="0"/>
              <w:autoSpaceDN w:val="0"/>
              <w:spacing w:line="480" w:lineRule="auto"/>
              <w:jc w:val="center"/>
              <w:rPr>
                <w:rFonts w:ascii="宋体" w:hAnsi="宋体" w:cs="宋体"/>
                <w:kern w:val="0"/>
                <w:lang w:val="zh-CN"/>
              </w:rPr>
            </w:pPr>
          </w:p>
        </w:tc>
        <w:tc>
          <w:tcPr>
            <w:tcW w:w="831" w:type="dxa"/>
            <w:tcBorders>
              <w:top w:val="single" w:sz="6" w:space="0" w:color="000000"/>
              <w:left w:val="single" w:sz="6" w:space="0" w:color="000000"/>
              <w:bottom w:val="single" w:sz="6" w:space="0" w:color="000000"/>
              <w:right w:val="single" w:sz="6" w:space="0" w:color="000000"/>
            </w:tcBorders>
            <w:vAlign w:val="center"/>
          </w:tcPr>
          <w:p w:rsidR="00305F1A" w:rsidRDefault="00305F1A">
            <w:pPr>
              <w:autoSpaceDE w:val="0"/>
              <w:autoSpaceDN w:val="0"/>
              <w:spacing w:line="480" w:lineRule="auto"/>
              <w:jc w:val="center"/>
              <w:rPr>
                <w:rFonts w:ascii="宋体" w:hAnsi="宋体" w:cs="宋体"/>
                <w:kern w:val="0"/>
                <w:lang w:val="zh-CN"/>
              </w:rPr>
            </w:pPr>
          </w:p>
        </w:tc>
        <w:tc>
          <w:tcPr>
            <w:tcW w:w="829" w:type="dxa"/>
            <w:tcBorders>
              <w:top w:val="single" w:sz="6" w:space="0" w:color="000000"/>
              <w:left w:val="single" w:sz="6" w:space="0" w:color="000000"/>
              <w:bottom w:val="single" w:sz="6" w:space="0" w:color="000000"/>
              <w:right w:val="single" w:sz="8" w:space="0" w:color="000000"/>
            </w:tcBorders>
            <w:vAlign w:val="center"/>
          </w:tcPr>
          <w:p w:rsidR="00305F1A" w:rsidRDefault="00305F1A">
            <w:pPr>
              <w:autoSpaceDE w:val="0"/>
              <w:autoSpaceDN w:val="0"/>
              <w:spacing w:line="480" w:lineRule="auto"/>
              <w:jc w:val="center"/>
              <w:rPr>
                <w:rFonts w:ascii="宋体" w:hAnsi="宋体" w:cs="宋体"/>
                <w:kern w:val="0"/>
                <w:lang w:val="zh-CN"/>
              </w:rPr>
            </w:pPr>
          </w:p>
        </w:tc>
      </w:tr>
      <w:tr w:rsidR="00305F1A">
        <w:trPr>
          <w:trHeight w:val="23"/>
          <w:jc w:val="center"/>
        </w:trPr>
        <w:tc>
          <w:tcPr>
            <w:tcW w:w="628" w:type="dxa"/>
            <w:tcBorders>
              <w:top w:val="single" w:sz="6" w:space="0" w:color="000000"/>
              <w:left w:val="single" w:sz="8" w:space="0" w:color="000000"/>
              <w:bottom w:val="single" w:sz="6" w:space="0" w:color="000000"/>
              <w:right w:val="single" w:sz="6" w:space="0" w:color="000000"/>
            </w:tcBorders>
            <w:vAlign w:val="center"/>
          </w:tcPr>
          <w:p w:rsidR="00305F1A" w:rsidRDefault="00C5596F">
            <w:pPr>
              <w:autoSpaceDE w:val="0"/>
              <w:autoSpaceDN w:val="0"/>
              <w:spacing w:line="480" w:lineRule="auto"/>
              <w:jc w:val="center"/>
              <w:rPr>
                <w:rFonts w:ascii="宋体" w:hAnsi="宋体" w:cs="宋体"/>
                <w:kern w:val="0"/>
                <w:lang w:val="zh-CN"/>
              </w:rPr>
            </w:pPr>
            <w:r>
              <w:rPr>
                <w:rFonts w:ascii="宋体" w:hAnsi="宋体" w:cs="宋体" w:hint="eastAsia"/>
                <w:kern w:val="0"/>
                <w:lang w:val="zh-CN"/>
              </w:rPr>
              <w:t>4</w:t>
            </w:r>
          </w:p>
        </w:tc>
        <w:tc>
          <w:tcPr>
            <w:tcW w:w="1563" w:type="dxa"/>
            <w:tcBorders>
              <w:top w:val="single" w:sz="6" w:space="0" w:color="000000"/>
              <w:left w:val="single" w:sz="6" w:space="0" w:color="000000"/>
              <w:bottom w:val="single" w:sz="6" w:space="0" w:color="000000"/>
              <w:right w:val="single" w:sz="6" w:space="0" w:color="000000"/>
            </w:tcBorders>
            <w:vAlign w:val="center"/>
          </w:tcPr>
          <w:p w:rsidR="00305F1A" w:rsidRDefault="00305F1A">
            <w:pPr>
              <w:autoSpaceDE w:val="0"/>
              <w:autoSpaceDN w:val="0"/>
              <w:spacing w:line="480" w:lineRule="auto"/>
              <w:jc w:val="center"/>
              <w:rPr>
                <w:rFonts w:ascii="宋体" w:hAnsi="宋体" w:cs="宋体"/>
                <w:kern w:val="0"/>
                <w:lang w:val="zh-CN"/>
              </w:rPr>
            </w:pPr>
          </w:p>
        </w:tc>
        <w:tc>
          <w:tcPr>
            <w:tcW w:w="1065" w:type="dxa"/>
            <w:tcBorders>
              <w:top w:val="single" w:sz="6" w:space="0" w:color="000000"/>
              <w:left w:val="single" w:sz="6" w:space="0" w:color="000000"/>
              <w:bottom w:val="single" w:sz="6" w:space="0" w:color="000000"/>
              <w:right w:val="single" w:sz="6" w:space="0" w:color="000000"/>
            </w:tcBorders>
            <w:vAlign w:val="center"/>
          </w:tcPr>
          <w:p w:rsidR="00305F1A" w:rsidRDefault="00305F1A">
            <w:pPr>
              <w:autoSpaceDE w:val="0"/>
              <w:autoSpaceDN w:val="0"/>
              <w:spacing w:line="480" w:lineRule="auto"/>
              <w:jc w:val="center"/>
              <w:rPr>
                <w:rFonts w:ascii="宋体" w:hAnsi="宋体" w:cs="宋体"/>
                <w:kern w:val="0"/>
                <w:lang w:val="zh-CN"/>
              </w:rPr>
            </w:pPr>
          </w:p>
        </w:tc>
        <w:tc>
          <w:tcPr>
            <w:tcW w:w="759" w:type="dxa"/>
            <w:tcBorders>
              <w:top w:val="single" w:sz="6" w:space="0" w:color="000000"/>
              <w:left w:val="single" w:sz="6" w:space="0" w:color="000000"/>
              <w:bottom w:val="single" w:sz="6" w:space="0" w:color="000000"/>
              <w:right w:val="single" w:sz="6" w:space="0" w:color="000000"/>
            </w:tcBorders>
            <w:vAlign w:val="center"/>
          </w:tcPr>
          <w:p w:rsidR="00305F1A" w:rsidRDefault="00305F1A">
            <w:pPr>
              <w:autoSpaceDE w:val="0"/>
              <w:autoSpaceDN w:val="0"/>
              <w:spacing w:line="480" w:lineRule="auto"/>
              <w:jc w:val="center"/>
              <w:rPr>
                <w:rFonts w:ascii="宋体" w:hAnsi="宋体" w:cs="宋体"/>
                <w:kern w:val="0"/>
                <w:lang w:val="zh-CN"/>
              </w:rPr>
            </w:pPr>
          </w:p>
        </w:tc>
        <w:tc>
          <w:tcPr>
            <w:tcW w:w="1305" w:type="dxa"/>
            <w:tcBorders>
              <w:top w:val="single" w:sz="6" w:space="0" w:color="000000"/>
              <w:left w:val="single" w:sz="6" w:space="0" w:color="000000"/>
              <w:bottom w:val="single" w:sz="6" w:space="0" w:color="000000"/>
              <w:right w:val="single" w:sz="6" w:space="0" w:color="000000"/>
            </w:tcBorders>
            <w:vAlign w:val="center"/>
          </w:tcPr>
          <w:p w:rsidR="00305F1A" w:rsidRDefault="00305F1A">
            <w:pPr>
              <w:autoSpaceDE w:val="0"/>
              <w:autoSpaceDN w:val="0"/>
              <w:spacing w:line="480" w:lineRule="auto"/>
              <w:jc w:val="center"/>
              <w:rPr>
                <w:rFonts w:ascii="宋体" w:hAnsi="宋体" w:cs="宋体"/>
                <w:kern w:val="0"/>
                <w:lang w:val="zh-CN"/>
              </w:rPr>
            </w:pPr>
          </w:p>
        </w:tc>
        <w:tc>
          <w:tcPr>
            <w:tcW w:w="931" w:type="dxa"/>
            <w:tcBorders>
              <w:top w:val="single" w:sz="6" w:space="0" w:color="000000"/>
              <w:left w:val="single" w:sz="6" w:space="0" w:color="000000"/>
              <w:bottom w:val="single" w:sz="6" w:space="0" w:color="000000"/>
              <w:right w:val="single" w:sz="6" w:space="0" w:color="000000"/>
            </w:tcBorders>
            <w:vAlign w:val="center"/>
          </w:tcPr>
          <w:p w:rsidR="00305F1A" w:rsidRDefault="00305F1A">
            <w:pPr>
              <w:autoSpaceDE w:val="0"/>
              <w:autoSpaceDN w:val="0"/>
              <w:spacing w:line="480" w:lineRule="auto"/>
              <w:jc w:val="center"/>
              <w:rPr>
                <w:rFonts w:ascii="宋体" w:hAnsi="宋体" w:cs="宋体"/>
                <w:kern w:val="0"/>
                <w:lang w:val="zh-CN"/>
              </w:rPr>
            </w:pPr>
          </w:p>
        </w:tc>
        <w:tc>
          <w:tcPr>
            <w:tcW w:w="706" w:type="dxa"/>
            <w:tcBorders>
              <w:top w:val="single" w:sz="6" w:space="0" w:color="000000"/>
              <w:left w:val="single" w:sz="6" w:space="0" w:color="000000"/>
              <w:bottom w:val="single" w:sz="6" w:space="0" w:color="000000"/>
              <w:right w:val="single" w:sz="6" w:space="0" w:color="000000"/>
            </w:tcBorders>
            <w:vAlign w:val="center"/>
          </w:tcPr>
          <w:p w:rsidR="00305F1A" w:rsidRDefault="00305F1A">
            <w:pPr>
              <w:autoSpaceDE w:val="0"/>
              <w:autoSpaceDN w:val="0"/>
              <w:spacing w:line="480" w:lineRule="auto"/>
              <w:jc w:val="center"/>
              <w:rPr>
                <w:rFonts w:ascii="宋体" w:hAnsi="宋体" w:cs="宋体"/>
                <w:kern w:val="0"/>
                <w:lang w:val="zh-CN"/>
              </w:rPr>
            </w:pPr>
          </w:p>
        </w:tc>
        <w:tc>
          <w:tcPr>
            <w:tcW w:w="831" w:type="dxa"/>
            <w:tcBorders>
              <w:top w:val="single" w:sz="6" w:space="0" w:color="000000"/>
              <w:left w:val="single" w:sz="6" w:space="0" w:color="000000"/>
              <w:bottom w:val="single" w:sz="6" w:space="0" w:color="000000"/>
              <w:right w:val="single" w:sz="6" w:space="0" w:color="000000"/>
            </w:tcBorders>
            <w:vAlign w:val="center"/>
          </w:tcPr>
          <w:p w:rsidR="00305F1A" w:rsidRDefault="00305F1A">
            <w:pPr>
              <w:autoSpaceDE w:val="0"/>
              <w:autoSpaceDN w:val="0"/>
              <w:spacing w:line="480" w:lineRule="auto"/>
              <w:jc w:val="center"/>
              <w:rPr>
                <w:rFonts w:ascii="宋体" w:hAnsi="宋体" w:cs="宋体"/>
                <w:kern w:val="0"/>
                <w:lang w:val="zh-CN"/>
              </w:rPr>
            </w:pPr>
          </w:p>
        </w:tc>
        <w:tc>
          <w:tcPr>
            <w:tcW w:w="829" w:type="dxa"/>
            <w:tcBorders>
              <w:top w:val="single" w:sz="6" w:space="0" w:color="000000"/>
              <w:left w:val="single" w:sz="6" w:space="0" w:color="000000"/>
              <w:bottom w:val="single" w:sz="6" w:space="0" w:color="000000"/>
              <w:right w:val="single" w:sz="8" w:space="0" w:color="000000"/>
            </w:tcBorders>
            <w:vAlign w:val="center"/>
          </w:tcPr>
          <w:p w:rsidR="00305F1A" w:rsidRDefault="00305F1A">
            <w:pPr>
              <w:autoSpaceDE w:val="0"/>
              <w:autoSpaceDN w:val="0"/>
              <w:spacing w:line="480" w:lineRule="auto"/>
              <w:jc w:val="center"/>
              <w:rPr>
                <w:rFonts w:ascii="宋体" w:hAnsi="宋体" w:cs="宋体"/>
                <w:kern w:val="0"/>
                <w:lang w:val="zh-CN"/>
              </w:rPr>
            </w:pPr>
          </w:p>
        </w:tc>
      </w:tr>
      <w:tr w:rsidR="00305F1A">
        <w:trPr>
          <w:trHeight w:val="23"/>
          <w:jc w:val="center"/>
        </w:trPr>
        <w:tc>
          <w:tcPr>
            <w:tcW w:w="628" w:type="dxa"/>
            <w:tcBorders>
              <w:top w:val="single" w:sz="6" w:space="0" w:color="000000"/>
              <w:left w:val="single" w:sz="8" w:space="0" w:color="000000"/>
              <w:bottom w:val="single" w:sz="6" w:space="0" w:color="000000"/>
              <w:right w:val="single" w:sz="6" w:space="0" w:color="000000"/>
            </w:tcBorders>
            <w:vAlign w:val="center"/>
          </w:tcPr>
          <w:p w:rsidR="00305F1A" w:rsidRDefault="00C5596F">
            <w:pPr>
              <w:autoSpaceDE w:val="0"/>
              <w:autoSpaceDN w:val="0"/>
              <w:spacing w:line="480" w:lineRule="auto"/>
              <w:jc w:val="center"/>
              <w:rPr>
                <w:rFonts w:ascii="宋体" w:hAnsi="宋体" w:cs="宋体"/>
                <w:kern w:val="0"/>
                <w:lang w:val="zh-CN"/>
              </w:rPr>
            </w:pPr>
            <w:r>
              <w:rPr>
                <w:rFonts w:ascii="宋体" w:hAnsi="宋体" w:cs="宋体" w:hint="eastAsia"/>
                <w:kern w:val="0"/>
                <w:lang w:val="zh-CN"/>
              </w:rPr>
              <w:t>…</w:t>
            </w:r>
          </w:p>
        </w:tc>
        <w:tc>
          <w:tcPr>
            <w:tcW w:w="1563" w:type="dxa"/>
            <w:tcBorders>
              <w:top w:val="single" w:sz="6" w:space="0" w:color="000000"/>
              <w:left w:val="single" w:sz="6" w:space="0" w:color="000000"/>
              <w:bottom w:val="single" w:sz="6" w:space="0" w:color="000000"/>
              <w:right w:val="single" w:sz="6" w:space="0" w:color="000000"/>
            </w:tcBorders>
            <w:vAlign w:val="center"/>
          </w:tcPr>
          <w:p w:rsidR="00305F1A" w:rsidRDefault="00305F1A">
            <w:pPr>
              <w:autoSpaceDE w:val="0"/>
              <w:autoSpaceDN w:val="0"/>
              <w:spacing w:line="480" w:lineRule="auto"/>
              <w:jc w:val="center"/>
              <w:rPr>
                <w:rFonts w:ascii="宋体" w:hAnsi="宋体" w:cs="宋体"/>
                <w:kern w:val="0"/>
                <w:lang w:val="zh-CN"/>
              </w:rPr>
            </w:pPr>
          </w:p>
        </w:tc>
        <w:tc>
          <w:tcPr>
            <w:tcW w:w="1065" w:type="dxa"/>
            <w:tcBorders>
              <w:top w:val="single" w:sz="6" w:space="0" w:color="000000"/>
              <w:left w:val="single" w:sz="6" w:space="0" w:color="000000"/>
              <w:bottom w:val="single" w:sz="6" w:space="0" w:color="000000"/>
              <w:right w:val="single" w:sz="6" w:space="0" w:color="000000"/>
            </w:tcBorders>
            <w:vAlign w:val="center"/>
          </w:tcPr>
          <w:p w:rsidR="00305F1A" w:rsidRDefault="00305F1A">
            <w:pPr>
              <w:autoSpaceDE w:val="0"/>
              <w:autoSpaceDN w:val="0"/>
              <w:spacing w:line="480" w:lineRule="auto"/>
              <w:jc w:val="center"/>
              <w:rPr>
                <w:rFonts w:ascii="宋体" w:hAnsi="宋体" w:cs="宋体"/>
                <w:kern w:val="0"/>
                <w:lang w:val="zh-CN"/>
              </w:rPr>
            </w:pPr>
          </w:p>
        </w:tc>
        <w:tc>
          <w:tcPr>
            <w:tcW w:w="759" w:type="dxa"/>
            <w:tcBorders>
              <w:top w:val="single" w:sz="6" w:space="0" w:color="000000"/>
              <w:left w:val="single" w:sz="6" w:space="0" w:color="000000"/>
              <w:bottom w:val="single" w:sz="6" w:space="0" w:color="000000"/>
              <w:right w:val="single" w:sz="6" w:space="0" w:color="000000"/>
            </w:tcBorders>
            <w:vAlign w:val="center"/>
          </w:tcPr>
          <w:p w:rsidR="00305F1A" w:rsidRDefault="00305F1A">
            <w:pPr>
              <w:autoSpaceDE w:val="0"/>
              <w:autoSpaceDN w:val="0"/>
              <w:spacing w:line="480" w:lineRule="auto"/>
              <w:jc w:val="center"/>
              <w:rPr>
                <w:rFonts w:ascii="宋体" w:hAnsi="宋体" w:cs="宋体"/>
                <w:kern w:val="0"/>
                <w:lang w:val="zh-CN"/>
              </w:rPr>
            </w:pPr>
          </w:p>
        </w:tc>
        <w:tc>
          <w:tcPr>
            <w:tcW w:w="1305" w:type="dxa"/>
            <w:tcBorders>
              <w:top w:val="single" w:sz="6" w:space="0" w:color="000000"/>
              <w:left w:val="single" w:sz="6" w:space="0" w:color="000000"/>
              <w:bottom w:val="single" w:sz="6" w:space="0" w:color="000000"/>
              <w:right w:val="single" w:sz="6" w:space="0" w:color="000000"/>
            </w:tcBorders>
            <w:vAlign w:val="center"/>
          </w:tcPr>
          <w:p w:rsidR="00305F1A" w:rsidRDefault="00305F1A">
            <w:pPr>
              <w:autoSpaceDE w:val="0"/>
              <w:autoSpaceDN w:val="0"/>
              <w:spacing w:line="480" w:lineRule="auto"/>
              <w:jc w:val="center"/>
              <w:rPr>
                <w:rFonts w:ascii="宋体" w:hAnsi="宋体" w:cs="宋体"/>
                <w:kern w:val="0"/>
                <w:lang w:val="zh-CN"/>
              </w:rPr>
            </w:pPr>
          </w:p>
        </w:tc>
        <w:tc>
          <w:tcPr>
            <w:tcW w:w="931" w:type="dxa"/>
            <w:tcBorders>
              <w:top w:val="single" w:sz="6" w:space="0" w:color="000000"/>
              <w:left w:val="single" w:sz="6" w:space="0" w:color="000000"/>
              <w:bottom w:val="single" w:sz="6" w:space="0" w:color="000000"/>
              <w:right w:val="single" w:sz="6" w:space="0" w:color="000000"/>
            </w:tcBorders>
            <w:vAlign w:val="center"/>
          </w:tcPr>
          <w:p w:rsidR="00305F1A" w:rsidRDefault="00305F1A">
            <w:pPr>
              <w:autoSpaceDE w:val="0"/>
              <w:autoSpaceDN w:val="0"/>
              <w:spacing w:line="480" w:lineRule="auto"/>
              <w:jc w:val="center"/>
              <w:rPr>
                <w:rFonts w:ascii="宋体" w:hAnsi="宋体" w:cs="宋体"/>
                <w:kern w:val="0"/>
                <w:lang w:val="zh-CN"/>
              </w:rPr>
            </w:pPr>
          </w:p>
        </w:tc>
        <w:tc>
          <w:tcPr>
            <w:tcW w:w="706" w:type="dxa"/>
            <w:tcBorders>
              <w:top w:val="single" w:sz="6" w:space="0" w:color="000000"/>
              <w:left w:val="single" w:sz="6" w:space="0" w:color="000000"/>
              <w:bottom w:val="single" w:sz="6" w:space="0" w:color="000000"/>
              <w:right w:val="single" w:sz="6" w:space="0" w:color="000000"/>
            </w:tcBorders>
            <w:vAlign w:val="center"/>
          </w:tcPr>
          <w:p w:rsidR="00305F1A" w:rsidRDefault="00305F1A">
            <w:pPr>
              <w:autoSpaceDE w:val="0"/>
              <w:autoSpaceDN w:val="0"/>
              <w:spacing w:line="480" w:lineRule="auto"/>
              <w:jc w:val="center"/>
              <w:rPr>
                <w:rFonts w:ascii="宋体" w:hAnsi="宋体" w:cs="宋体"/>
                <w:kern w:val="0"/>
                <w:lang w:val="zh-CN"/>
              </w:rPr>
            </w:pPr>
          </w:p>
        </w:tc>
        <w:tc>
          <w:tcPr>
            <w:tcW w:w="831" w:type="dxa"/>
            <w:tcBorders>
              <w:top w:val="single" w:sz="6" w:space="0" w:color="000000"/>
              <w:left w:val="single" w:sz="6" w:space="0" w:color="000000"/>
              <w:bottom w:val="single" w:sz="6" w:space="0" w:color="000000"/>
              <w:right w:val="single" w:sz="6" w:space="0" w:color="000000"/>
            </w:tcBorders>
            <w:vAlign w:val="center"/>
          </w:tcPr>
          <w:p w:rsidR="00305F1A" w:rsidRDefault="00305F1A">
            <w:pPr>
              <w:autoSpaceDE w:val="0"/>
              <w:autoSpaceDN w:val="0"/>
              <w:spacing w:line="480" w:lineRule="auto"/>
              <w:jc w:val="center"/>
              <w:rPr>
                <w:rFonts w:ascii="宋体" w:hAnsi="宋体" w:cs="宋体"/>
                <w:kern w:val="0"/>
                <w:lang w:val="zh-CN"/>
              </w:rPr>
            </w:pPr>
          </w:p>
        </w:tc>
        <w:tc>
          <w:tcPr>
            <w:tcW w:w="829" w:type="dxa"/>
            <w:tcBorders>
              <w:top w:val="single" w:sz="6" w:space="0" w:color="000000"/>
              <w:left w:val="single" w:sz="6" w:space="0" w:color="000000"/>
              <w:bottom w:val="single" w:sz="6" w:space="0" w:color="000000"/>
              <w:right w:val="single" w:sz="8" w:space="0" w:color="000000"/>
            </w:tcBorders>
            <w:vAlign w:val="center"/>
          </w:tcPr>
          <w:p w:rsidR="00305F1A" w:rsidRDefault="00305F1A">
            <w:pPr>
              <w:autoSpaceDE w:val="0"/>
              <w:autoSpaceDN w:val="0"/>
              <w:spacing w:line="480" w:lineRule="auto"/>
              <w:jc w:val="center"/>
              <w:rPr>
                <w:rFonts w:ascii="宋体" w:hAnsi="宋体" w:cs="宋体"/>
                <w:kern w:val="0"/>
                <w:lang w:val="zh-CN"/>
              </w:rPr>
            </w:pPr>
          </w:p>
        </w:tc>
      </w:tr>
      <w:tr w:rsidR="00305F1A">
        <w:trPr>
          <w:trHeight w:val="23"/>
          <w:jc w:val="center"/>
        </w:trPr>
        <w:tc>
          <w:tcPr>
            <w:tcW w:w="2191" w:type="dxa"/>
            <w:gridSpan w:val="2"/>
            <w:tcBorders>
              <w:top w:val="single" w:sz="6" w:space="0" w:color="000000"/>
              <w:left w:val="single" w:sz="8" w:space="0" w:color="000000"/>
              <w:bottom w:val="single" w:sz="8" w:space="0" w:color="000000"/>
              <w:right w:val="single" w:sz="6" w:space="0" w:color="000000"/>
            </w:tcBorders>
            <w:vAlign w:val="center"/>
          </w:tcPr>
          <w:p w:rsidR="00305F1A" w:rsidRDefault="00C5596F">
            <w:pPr>
              <w:autoSpaceDE w:val="0"/>
              <w:autoSpaceDN w:val="0"/>
              <w:spacing w:line="480" w:lineRule="auto"/>
              <w:jc w:val="center"/>
              <w:rPr>
                <w:rFonts w:ascii="宋体" w:hAnsi="宋体" w:cs="宋体"/>
                <w:kern w:val="0"/>
                <w:lang w:val="zh-CN"/>
              </w:rPr>
            </w:pPr>
            <w:r>
              <w:rPr>
                <w:rFonts w:ascii="宋体" w:hAnsi="宋体" w:cs="宋体" w:hint="eastAsia"/>
                <w:kern w:val="0"/>
                <w:lang w:val="zh-CN"/>
              </w:rPr>
              <w:t>投标总价</w:t>
            </w:r>
          </w:p>
        </w:tc>
        <w:tc>
          <w:tcPr>
            <w:tcW w:w="6426" w:type="dxa"/>
            <w:gridSpan w:val="7"/>
            <w:tcBorders>
              <w:top w:val="single" w:sz="6" w:space="0" w:color="000000"/>
              <w:left w:val="single" w:sz="6" w:space="0" w:color="000000"/>
              <w:bottom w:val="single" w:sz="8" w:space="0" w:color="000000"/>
              <w:right w:val="single" w:sz="8" w:space="0" w:color="000000"/>
            </w:tcBorders>
            <w:vAlign w:val="center"/>
          </w:tcPr>
          <w:p w:rsidR="00305F1A" w:rsidRDefault="00C5596F">
            <w:pPr>
              <w:autoSpaceDE w:val="0"/>
              <w:autoSpaceDN w:val="0"/>
              <w:spacing w:line="480" w:lineRule="auto"/>
              <w:rPr>
                <w:rFonts w:ascii="宋体" w:hAnsi="宋体" w:cs="宋体"/>
                <w:kern w:val="0"/>
                <w:lang w:val="zh-CN"/>
              </w:rPr>
            </w:pPr>
            <w:r>
              <w:rPr>
                <w:rFonts w:ascii="宋体" w:hAnsi="宋体" w:cs="宋体" w:hint="eastAsia"/>
                <w:kern w:val="0"/>
                <w:lang w:val="zh-CN"/>
              </w:rPr>
              <w:t>大写：</w:t>
            </w:r>
          </w:p>
          <w:p w:rsidR="00305F1A" w:rsidRDefault="00C5596F">
            <w:pPr>
              <w:autoSpaceDE w:val="0"/>
              <w:autoSpaceDN w:val="0"/>
              <w:spacing w:line="480" w:lineRule="auto"/>
              <w:rPr>
                <w:rFonts w:ascii="宋体" w:hAnsi="宋体" w:cs="宋体"/>
                <w:kern w:val="0"/>
                <w:lang w:val="zh-CN"/>
              </w:rPr>
            </w:pPr>
            <w:r>
              <w:rPr>
                <w:rFonts w:ascii="宋体" w:hAnsi="宋体" w:cs="宋体" w:hint="eastAsia"/>
                <w:kern w:val="0"/>
                <w:lang w:val="zh-CN"/>
              </w:rPr>
              <w:t>小写：</w:t>
            </w:r>
          </w:p>
        </w:tc>
      </w:tr>
    </w:tbl>
    <w:p w:rsidR="00305F1A" w:rsidRDefault="00C5596F">
      <w:pPr>
        <w:autoSpaceDE w:val="0"/>
        <w:autoSpaceDN w:val="0"/>
        <w:spacing w:line="480" w:lineRule="auto"/>
        <w:rPr>
          <w:rFonts w:ascii="宋体" w:hAnsi="宋体" w:cs="宋体"/>
          <w:kern w:val="0"/>
          <w:lang w:val="zh-CN"/>
        </w:rPr>
      </w:pPr>
      <w:r>
        <w:rPr>
          <w:rFonts w:ascii="宋体" w:hAnsi="宋体" w:cs="宋体" w:hint="eastAsia"/>
          <w:kern w:val="0"/>
          <w:lang w:val="zh-CN"/>
        </w:rPr>
        <w:t>注：</w:t>
      </w:r>
      <w:r>
        <w:rPr>
          <w:rFonts w:ascii="宋体" w:hAnsi="宋体" w:cs="宋体" w:hint="eastAsia"/>
          <w:kern w:val="0"/>
        </w:rPr>
        <w:t>1.</w:t>
      </w:r>
      <w:r>
        <w:rPr>
          <w:rFonts w:ascii="宋体" w:hAnsi="宋体" w:cs="宋体" w:hint="eastAsia"/>
          <w:kern w:val="0"/>
          <w:lang w:val="zh-CN"/>
        </w:rPr>
        <w:t>本表应依照每包采购一览表中的产品序号按顺序逐项填写，不得遗漏。</w:t>
      </w:r>
    </w:p>
    <w:p w:rsidR="00305F1A" w:rsidRDefault="00C5596F">
      <w:pPr>
        <w:autoSpaceDE w:val="0"/>
        <w:autoSpaceDN w:val="0"/>
        <w:spacing w:line="480" w:lineRule="auto"/>
        <w:rPr>
          <w:rFonts w:ascii="宋体" w:hAnsi="宋体" w:cs="宋体"/>
          <w:kern w:val="0"/>
        </w:rPr>
      </w:pPr>
      <w:r>
        <w:rPr>
          <w:rFonts w:ascii="宋体" w:hAnsi="宋体" w:cs="宋体" w:hint="eastAsia"/>
          <w:kern w:val="0"/>
        </w:rPr>
        <w:t xml:space="preserve">    2.</w:t>
      </w:r>
      <w:r>
        <w:rPr>
          <w:rFonts w:ascii="宋体" w:hAnsi="宋体" w:cs="宋体" w:hint="eastAsia"/>
          <w:kern w:val="0"/>
          <w:lang w:val="zh-CN"/>
        </w:rPr>
        <w:t>投标报价不能有两个或两个以上的报价方案。</w:t>
      </w:r>
    </w:p>
    <w:p w:rsidR="00305F1A" w:rsidRDefault="00305F1A">
      <w:pPr>
        <w:autoSpaceDE w:val="0"/>
        <w:autoSpaceDN w:val="0"/>
        <w:spacing w:line="480" w:lineRule="auto"/>
        <w:rPr>
          <w:rFonts w:ascii="宋体" w:hAnsi="宋体" w:cs="宋体"/>
          <w:kern w:val="0"/>
          <w:lang w:val="zh-CN"/>
        </w:rPr>
      </w:pPr>
    </w:p>
    <w:p w:rsidR="00305F1A" w:rsidRDefault="00305F1A">
      <w:pPr>
        <w:autoSpaceDE w:val="0"/>
        <w:autoSpaceDN w:val="0"/>
        <w:spacing w:line="480" w:lineRule="auto"/>
        <w:rPr>
          <w:rFonts w:ascii="宋体" w:hAnsi="宋体" w:cs="宋体"/>
          <w:kern w:val="0"/>
          <w:lang w:val="zh-CN"/>
        </w:rPr>
      </w:pPr>
    </w:p>
    <w:p w:rsidR="00305F1A" w:rsidRDefault="00C5596F">
      <w:pPr>
        <w:autoSpaceDE w:val="0"/>
        <w:autoSpaceDN w:val="0"/>
        <w:spacing w:line="480" w:lineRule="auto"/>
        <w:jc w:val="center"/>
        <w:rPr>
          <w:rFonts w:ascii="宋体" w:hAnsi="宋体" w:cs="宋体"/>
          <w:b/>
          <w:bCs/>
          <w:kern w:val="0"/>
          <w:lang w:val="zh-CN"/>
        </w:rPr>
      </w:pPr>
      <w:r>
        <w:rPr>
          <w:rFonts w:ascii="宋体" w:hAnsi="宋体" w:cs="宋体" w:hint="eastAsia"/>
          <w:b/>
          <w:bCs/>
          <w:kern w:val="0"/>
          <w:lang w:val="zh-CN"/>
        </w:rPr>
        <w:t>投标人：             （公章）</w:t>
      </w:r>
    </w:p>
    <w:p w:rsidR="00305F1A" w:rsidRDefault="00C5596F">
      <w:pPr>
        <w:autoSpaceDE w:val="0"/>
        <w:autoSpaceDN w:val="0"/>
        <w:spacing w:line="480" w:lineRule="auto"/>
        <w:jc w:val="center"/>
        <w:rPr>
          <w:rFonts w:ascii="宋体" w:hAnsi="宋体" w:cs="宋体"/>
          <w:b/>
          <w:bCs/>
          <w:kern w:val="0"/>
          <w:lang w:val="zh-CN"/>
        </w:rPr>
      </w:pPr>
      <w:r>
        <w:rPr>
          <w:rFonts w:ascii="宋体" w:hAnsi="宋体" w:cs="宋体" w:hint="eastAsia"/>
          <w:b/>
          <w:bCs/>
          <w:kern w:val="0"/>
          <w:lang w:val="zh-CN"/>
        </w:rPr>
        <w:t>法定代表人或委托代理人：        （签字）</w:t>
      </w:r>
    </w:p>
    <w:p w:rsidR="00305F1A" w:rsidRDefault="00C5596F">
      <w:pPr>
        <w:spacing w:line="480" w:lineRule="auto"/>
        <w:jc w:val="center"/>
        <w:rPr>
          <w:rFonts w:ascii="宋体" w:hAnsi="宋体" w:cs="宋体"/>
          <w:b/>
          <w:bCs/>
          <w:kern w:val="0"/>
          <w:lang w:val="zh-CN"/>
        </w:rPr>
      </w:pPr>
      <w:r>
        <w:rPr>
          <w:rFonts w:ascii="宋体" w:hAnsi="宋体" w:cs="宋体" w:hint="eastAsia"/>
          <w:b/>
          <w:bCs/>
          <w:kern w:val="0"/>
          <w:lang w:val="zh-CN"/>
        </w:rPr>
        <w:t>年   月   日</w:t>
      </w:r>
    </w:p>
    <w:p w:rsidR="00305F1A" w:rsidRDefault="00C5596F">
      <w:pPr>
        <w:pStyle w:val="af2"/>
        <w:spacing w:before="0" w:after="0" w:line="480" w:lineRule="auto"/>
        <w:jc w:val="both"/>
        <w:rPr>
          <w:rFonts w:ascii="宋体" w:hAnsi="宋体" w:cs="宋体"/>
        </w:rPr>
      </w:pPr>
      <w:r>
        <w:rPr>
          <w:rFonts w:ascii="宋体" w:hAnsi="宋体" w:cs="宋体" w:hint="eastAsia"/>
          <w:sz w:val="30"/>
          <w:szCs w:val="30"/>
          <w:lang w:val="zh-CN"/>
        </w:rPr>
        <w:br w:type="page"/>
      </w:r>
      <w:bookmarkStart w:id="65" w:name="_Toc20466"/>
      <w:r>
        <w:rPr>
          <w:rFonts w:ascii="宋体" w:hAnsi="宋体" w:cs="宋体" w:hint="eastAsia"/>
          <w:sz w:val="30"/>
          <w:szCs w:val="30"/>
        </w:rPr>
        <w:lastRenderedPageBreak/>
        <w:t>04.</w:t>
      </w:r>
      <w:r>
        <w:rPr>
          <w:rFonts w:ascii="宋体" w:hAnsi="宋体" w:cs="宋体" w:hint="eastAsia"/>
          <w:sz w:val="30"/>
          <w:szCs w:val="30"/>
          <w:lang w:val="zh-CN"/>
        </w:rPr>
        <w:t>技术规格响应表</w:t>
      </w:r>
      <w:bookmarkEnd w:id="65"/>
    </w:p>
    <w:p w:rsidR="00305F1A" w:rsidRDefault="00C5596F">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技术规格响应表</w:t>
      </w:r>
    </w:p>
    <w:p w:rsidR="00305F1A" w:rsidRDefault="00C5596F">
      <w:pPr>
        <w:autoSpaceDE w:val="0"/>
        <w:autoSpaceDN w:val="0"/>
        <w:spacing w:line="480" w:lineRule="auto"/>
        <w:rPr>
          <w:rFonts w:ascii="宋体" w:hAnsi="宋体" w:cs="宋体"/>
          <w:b/>
          <w:bCs/>
          <w:kern w:val="0"/>
          <w:lang w:val="zh-CN"/>
        </w:rPr>
      </w:pPr>
      <w:r>
        <w:rPr>
          <w:rFonts w:ascii="宋体" w:hAnsi="宋体" w:cs="宋体" w:hint="eastAsia"/>
          <w:b/>
          <w:bCs/>
          <w:kern w:val="0"/>
          <w:lang w:val="zh-CN"/>
        </w:rPr>
        <w:t>投标人名称</w:t>
      </w:r>
      <w:r>
        <w:rPr>
          <w:rFonts w:ascii="宋体" w:hAnsi="宋体" w:cs="宋体" w:hint="eastAsia"/>
          <w:b/>
          <w:bCs/>
          <w:kern w:val="0"/>
        </w:rPr>
        <w:t xml:space="preserve">：                                              </w:t>
      </w:r>
      <w:r>
        <w:rPr>
          <w:rFonts w:ascii="宋体" w:hAnsi="宋体" w:cs="宋体" w:hint="eastAsia"/>
          <w:b/>
          <w:bCs/>
          <w:kern w:val="0"/>
          <w:lang w:val="zh-CN"/>
        </w:rPr>
        <w:t>包号：</w:t>
      </w:r>
    </w:p>
    <w:tbl>
      <w:tblPr>
        <w:tblW w:w="8617" w:type="dxa"/>
        <w:jc w:val="center"/>
        <w:tblLayout w:type="fixed"/>
        <w:tblCellMar>
          <w:left w:w="28" w:type="dxa"/>
          <w:right w:w="28" w:type="dxa"/>
        </w:tblCellMar>
        <w:tblLook w:val="04A0"/>
      </w:tblPr>
      <w:tblGrid>
        <w:gridCol w:w="616"/>
        <w:gridCol w:w="1233"/>
        <w:gridCol w:w="2378"/>
        <w:gridCol w:w="1247"/>
        <w:gridCol w:w="2467"/>
        <w:gridCol w:w="676"/>
      </w:tblGrid>
      <w:tr w:rsidR="00305F1A">
        <w:trPr>
          <w:trHeight w:val="1"/>
          <w:jc w:val="center"/>
        </w:trPr>
        <w:tc>
          <w:tcPr>
            <w:tcW w:w="616" w:type="dxa"/>
            <w:tcBorders>
              <w:top w:val="single" w:sz="6" w:space="0" w:color="000000"/>
              <w:left w:val="single" w:sz="6" w:space="0" w:color="000000"/>
              <w:bottom w:val="single" w:sz="6" w:space="0" w:color="000000"/>
              <w:right w:val="single" w:sz="6" w:space="0" w:color="000000"/>
            </w:tcBorders>
            <w:vAlign w:val="center"/>
          </w:tcPr>
          <w:p w:rsidR="00305F1A" w:rsidRDefault="00305F1A">
            <w:pPr>
              <w:autoSpaceDE w:val="0"/>
              <w:autoSpaceDN w:val="0"/>
              <w:spacing w:line="480" w:lineRule="auto"/>
              <w:jc w:val="center"/>
              <w:rPr>
                <w:rFonts w:ascii="宋体" w:hAnsi="宋体" w:cs="宋体"/>
                <w:kern w:val="0"/>
                <w:lang w:val="zh-CN"/>
              </w:rPr>
            </w:pPr>
          </w:p>
        </w:tc>
        <w:tc>
          <w:tcPr>
            <w:tcW w:w="3611" w:type="dxa"/>
            <w:gridSpan w:val="2"/>
            <w:tcBorders>
              <w:top w:val="single" w:sz="6" w:space="0" w:color="000000"/>
              <w:left w:val="single" w:sz="6" w:space="0" w:color="000000"/>
              <w:bottom w:val="single" w:sz="6" w:space="0" w:color="000000"/>
              <w:right w:val="single" w:sz="6" w:space="0" w:color="000000"/>
            </w:tcBorders>
            <w:vAlign w:val="center"/>
          </w:tcPr>
          <w:p w:rsidR="00305F1A" w:rsidRDefault="00C5596F">
            <w:pPr>
              <w:autoSpaceDE w:val="0"/>
              <w:autoSpaceDN w:val="0"/>
              <w:spacing w:line="480" w:lineRule="auto"/>
              <w:jc w:val="center"/>
              <w:rPr>
                <w:rFonts w:ascii="宋体" w:hAnsi="宋体" w:cs="宋体"/>
                <w:kern w:val="0"/>
                <w:lang w:val="zh-CN"/>
              </w:rPr>
            </w:pPr>
            <w:r>
              <w:rPr>
                <w:rFonts w:ascii="宋体" w:hAnsi="宋体" w:cs="宋体" w:hint="eastAsia"/>
                <w:kern w:val="0"/>
                <w:lang w:val="zh-CN"/>
              </w:rPr>
              <w:t>采购需求技术参数、指标</w:t>
            </w:r>
          </w:p>
        </w:tc>
        <w:tc>
          <w:tcPr>
            <w:tcW w:w="3714" w:type="dxa"/>
            <w:gridSpan w:val="2"/>
            <w:tcBorders>
              <w:top w:val="single" w:sz="6" w:space="0" w:color="000000"/>
              <w:left w:val="single" w:sz="6" w:space="0" w:color="000000"/>
              <w:bottom w:val="single" w:sz="6" w:space="0" w:color="000000"/>
              <w:right w:val="single" w:sz="6" w:space="0" w:color="000000"/>
            </w:tcBorders>
            <w:vAlign w:val="center"/>
          </w:tcPr>
          <w:p w:rsidR="00305F1A" w:rsidRDefault="00C5596F">
            <w:pPr>
              <w:autoSpaceDE w:val="0"/>
              <w:autoSpaceDN w:val="0"/>
              <w:spacing w:line="480" w:lineRule="auto"/>
              <w:jc w:val="center"/>
              <w:rPr>
                <w:rFonts w:ascii="宋体" w:hAnsi="宋体" w:cs="宋体"/>
                <w:kern w:val="0"/>
                <w:lang w:val="zh-CN"/>
              </w:rPr>
            </w:pPr>
            <w:r>
              <w:rPr>
                <w:rFonts w:ascii="宋体" w:hAnsi="宋体" w:cs="宋体" w:hint="eastAsia"/>
                <w:kern w:val="0"/>
                <w:lang w:val="zh-CN"/>
              </w:rPr>
              <w:t>投标产品技术参数、指标</w:t>
            </w:r>
          </w:p>
        </w:tc>
        <w:tc>
          <w:tcPr>
            <w:tcW w:w="676" w:type="dxa"/>
            <w:tcBorders>
              <w:top w:val="single" w:sz="6" w:space="0" w:color="000000"/>
              <w:left w:val="single" w:sz="6" w:space="0" w:color="000000"/>
              <w:bottom w:val="single" w:sz="6" w:space="0" w:color="000000"/>
              <w:right w:val="single" w:sz="6" w:space="0" w:color="000000"/>
            </w:tcBorders>
            <w:vAlign w:val="center"/>
          </w:tcPr>
          <w:p w:rsidR="00305F1A" w:rsidRDefault="00C5596F">
            <w:pPr>
              <w:autoSpaceDE w:val="0"/>
              <w:autoSpaceDN w:val="0"/>
              <w:spacing w:line="480" w:lineRule="auto"/>
              <w:jc w:val="center"/>
              <w:rPr>
                <w:rFonts w:ascii="宋体" w:hAnsi="宋体" w:cs="宋体"/>
                <w:kern w:val="0"/>
                <w:lang w:val="zh-CN"/>
              </w:rPr>
            </w:pPr>
            <w:r>
              <w:rPr>
                <w:rFonts w:ascii="宋体" w:hAnsi="宋体" w:cs="宋体" w:hint="eastAsia"/>
                <w:kern w:val="0"/>
                <w:lang w:val="zh-CN"/>
              </w:rPr>
              <w:t>偏离</w:t>
            </w:r>
          </w:p>
        </w:tc>
      </w:tr>
      <w:tr w:rsidR="00305F1A">
        <w:trPr>
          <w:trHeight w:val="1"/>
          <w:jc w:val="center"/>
        </w:trPr>
        <w:tc>
          <w:tcPr>
            <w:tcW w:w="616" w:type="dxa"/>
            <w:tcBorders>
              <w:top w:val="single" w:sz="6" w:space="0" w:color="000000"/>
              <w:left w:val="single" w:sz="6" w:space="0" w:color="000000"/>
              <w:bottom w:val="single" w:sz="6" w:space="0" w:color="000000"/>
              <w:right w:val="single" w:sz="6" w:space="0" w:color="000000"/>
            </w:tcBorders>
            <w:vAlign w:val="center"/>
          </w:tcPr>
          <w:p w:rsidR="00305F1A" w:rsidRDefault="00C5596F">
            <w:pPr>
              <w:autoSpaceDE w:val="0"/>
              <w:autoSpaceDN w:val="0"/>
              <w:spacing w:line="480" w:lineRule="auto"/>
              <w:jc w:val="center"/>
              <w:rPr>
                <w:rFonts w:ascii="宋体" w:hAnsi="宋体" w:cs="宋体"/>
                <w:kern w:val="0"/>
                <w:lang w:val="zh-CN"/>
              </w:rPr>
            </w:pPr>
            <w:r>
              <w:rPr>
                <w:rFonts w:ascii="宋体" w:hAnsi="宋体" w:cs="宋体" w:hint="eastAsia"/>
                <w:kern w:val="0"/>
                <w:lang w:val="zh-CN"/>
              </w:rPr>
              <w:t>序号</w:t>
            </w:r>
          </w:p>
        </w:tc>
        <w:tc>
          <w:tcPr>
            <w:tcW w:w="1233" w:type="dxa"/>
            <w:tcBorders>
              <w:top w:val="single" w:sz="6" w:space="0" w:color="000000"/>
              <w:left w:val="single" w:sz="6" w:space="0" w:color="000000"/>
              <w:bottom w:val="single" w:sz="6" w:space="0" w:color="000000"/>
              <w:right w:val="single" w:sz="6" w:space="0" w:color="000000"/>
            </w:tcBorders>
            <w:vAlign w:val="center"/>
          </w:tcPr>
          <w:p w:rsidR="00305F1A" w:rsidRDefault="00C5596F">
            <w:pPr>
              <w:autoSpaceDE w:val="0"/>
              <w:autoSpaceDN w:val="0"/>
              <w:spacing w:line="480" w:lineRule="auto"/>
              <w:jc w:val="center"/>
              <w:rPr>
                <w:rFonts w:ascii="宋体" w:hAnsi="宋体" w:cs="宋体"/>
                <w:kern w:val="0"/>
                <w:lang w:val="zh-CN"/>
              </w:rPr>
            </w:pPr>
            <w:r>
              <w:rPr>
                <w:rFonts w:ascii="宋体" w:hAnsi="宋体" w:cs="宋体" w:hint="eastAsia"/>
                <w:kern w:val="0"/>
                <w:lang w:val="zh-CN"/>
              </w:rPr>
              <w:t>名称</w:t>
            </w:r>
          </w:p>
        </w:tc>
        <w:tc>
          <w:tcPr>
            <w:tcW w:w="2378" w:type="dxa"/>
            <w:tcBorders>
              <w:top w:val="single" w:sz="6" w:space="0" w:color="000000"/>
              <w:left w:val="single" w:sz="6" w:space="0" w:color="000000"/>
              <w:bottom w:val="single" w:sz="6" w:space="0" w:color="000000"/>
              <w:right w:val="single" w:sz="6" w:space="0" w:color="000000"/>
            </w:tcBorders>
            <w:vAlign w:val="center"/>
          </w:tcPr>
          <w:p w:rsidR="00305F1A" w:rsidRDefault="00C5596F">
            <w:pPr>
              <w:autoSpaceDE w:val="0"/>
              <w:autoSpaceDN w:val="0"/>
              <w:spacing w:line="480" w:lineRule="auto"/>
              <w:jc w:val="center"/>
              <w:rPr>
                <w:rFonts w:ascii="宋体" w:hAnsi="宋体" w:cs="宋体"/>
                <w:kern w:val="0"/>
                <w:lang w:val="zh-CN"/>
              </w:rPr>
            </w:pPr>
            <w:r>
              <w:rPr>
                <w:rFonts w:ascii="宋体" w:hAnsi="宋体" w:cs="宋体" w:hint="eastAsia"/>
                <w:kern w:val="0"/>
                <w:lang w:val="zh-CN"/>
              </w:rPr>
              <w:t>技术参数及配置</w:t>
            </w:r>
          </w:p>
        </w:tc>
        <w:tc>
          <w:tcPr>
            <w:tcW w:w="1247" w:type="dxa"/>
            <w:tcBorders>
              <w:top w:val="single" w:sz="6" w:space="0" w:color="000000"/>
              <w:left w:val="single" w:sz="6" w:space="0" w:color="000000"/>
              <w:bottom w:val="single" w:sz="6" w:space="0" w:color="000000"/>
              <w:right w:val="single" w:sz="6" w:space="0" w:color="000000"/>
            </w:tcBorders>
            <w:vAlign w:val="center"/>
          </w:tcPr>
          <w:p w:rsidR="00305F1A" w:rsidRDefault="00C5596F">
            <w:pPr>
              <w:autoSpaceDE w:val="0"/>
              <w:autoSpaceDN w:val="0"/>
              <w:spacing w:line="480" w:lineRule="auto"/>
              <w:jc w:val="center"/>
              <w:rPr>
                <w:rFonts w:ascii="宋体" w:hAnsi="宋体" w:cs="宋体"/>
                <w:kern w:val="0"/>
                <w:lang w:val="zh-CN"/>
              </w:rPr>
            </w:pPr>
            <w:r>
              <w:rPr>
                <w:rFonts w:ascii="宋体" w:hAnsi="宋体" w:cs="宋体" w:hint="eastAsia"/>
                <w:kern w:val="0"/>
                <w:lang w:val="zh-CN"/>
              </w:rPr>
              <w:t>名称</w:t>
            </w:r>
          </w:p>
        </w:tc>
        <w:tc>
          <w:tcPr>
            <w:tcW w:w="2467" w:type="dxa"/>
            <w:tcBorders>
              <w:top w:val="single" w:sz="6" w:space="0" w:color="000000"/>
              <w:left w:val="single" w:sz="6" w:space="0" w:color="000000"/>
              <w:bottom w:val="single" w:sz="6" w:space="0" w:color="000000"/>
              <w:right w:val="single" w:sz="6" w:space="0" w:color="000000"/>
            </w:tcBorders>
            <w:vAlign w:val="center"/>
          </w:tcPr>
          <w:p w:rsidR="00305F1A" w:rsidRDefault="00C5596F">
            <w:pPr>
              <w:autoSpaceDE w:val="0"/>
              <w:autoSpaceDN w:val="0"/>
              <w:spacing w:line="480" w:lineRule="auto"/>
              <w:jc w:val="center"/>
              <w:rPr>
                <w:rFonts w:ascii="宋体" w:hAnsi="宋体" w:cs="宋体"/>
                <w:kern w:val="0"/>
                <w:lang w:val="zh-CN"/>
              </w:rPr>
            </w:pPr>
            <w:r>
              <w:rPr>
                <w:rFonts w:ascii="宋体" w:hAnsi="宋体" w:cs="宋体" w:hint="eastAsia"/>
                <w:kern w:val="0"/>
                <w:lang w:val="zh-CN"/>
              </w:rPr>
              <w:t>技术参数及配置</w:t>
            </w:r>
          </w:p>
        </w:tc>
        <w:tc>
          <w:tcPr>
            <w:tcW w:w="676" w:type="dxa"/>
            <w:tcBorders>
              <w:top w:val="single" w:sz="6" w:space="0" w:color="000000"/>
              <w:left w:val="single" w:sz="6" w:space="0" w:color="000000"/>
              <w:bottom w:val="single" w:sz="6" w:space="0" w:color="000000"/>
              <w:right w:val="single" w:sz="6" w:space="0" w:color="000000"/>
            </w:tcBorders>
            <w:vAlign w:val="center"/>
          </w:tcPr>
          <w:p w:rsidR="00305F1A" w:rsidRDefault="00305F1A">
            <w:pPr>
              <w:autoSpaceDE w:val="0"/>
              <w:autoSpaceDN w:val="0"/>
              <w:spacing w:line="480" w:lineRule="auto"/>
              <w:jc w:val="center"/>
              <w:rPr>
                <w:rFonts w:ascii="宋体" w:hAnsi="宋体" w:cs="宋体"/>
                <w:kern w:val="0"/>
                <w:lang w:val="zh-CN"/>
              </w:rPr>
            </w:pPr>
          </w:p>
        </w:tc>
      </w:tr>
      <w:tr w:rsidR="00305F1A">
        <w:trPr>
          <w:trHeight w:val="1"/>
          <w:jc w:val="center"/>
        </w:trPr>
        <w:tc>
          <w:tcPr>
            <w:tcW w:w="616" w:type="dxa"/>
            <w:tcBorders>
              <w:top w:val="single" w:sz="6" w:space="0" w:color="000000"/>
              <w:left w:val="single" w:sz="6" w:space="0" w:color="000000"/>
              <w:bottom w:val="single" w:sz="6" w:space="0" w:color="000000"/>
              <w:right w:val="single" w:sz="6" w:space="0" w:color="000000"/>
            </w:tcBorders>
            <w:vAlign w:val="center"/>
          </w:tcPr>
          <w:p w:rsidR="00305F1A" w:rsidRDefault="00C5596F">
            <w:pPr>
              <w:autoSpaceDE w:val="0"/>
              <w:autoSpaceDN w:val="0"/>
              <w:spacing w:line="480" w:lineRule="auto"/>
              <w:jc w:val="center"/>
              <w:rPr>
                <w:rFonts w:ascii="宋体" w:hAnsi="宋体" w:cs="宋体"/>
                <w:kern w:val="0"/>
                <w:lang w:val="zh-CN"/>
              </w:rPr>
            </w:pPr>
            <w:r>
              <w:rPr>
                <w:rFonts w:ascii="宋体" w:hAnsi="宋体" w:cs="宋体" w:hint="eastAsia"/>
                <w:kern w:val="0"/>
                <w:lang w:val="zh-CN"/>
              </w:rPr>
              <w:t>1</w:t>
            </w:r>
          </w:p>
        </w:tc>
        <w:tc>
          <w:tcPr>
            <w:tcW w:w="1233" w:type="dxa"/>
            <w:tcBorders>
              <w:top w:val="single" w:sz="6" w:space="0" w:color="000000"/>
              <w:left w:val="single" w:sz="6" w:space="0" w:color="000000"/>
              <w:bottom w:val="single" w:sz="6" w:space="0" w:color="000000"/>
              <w:right w:val="single" w:sz="6" w:space="0" w:color="000000"/>
            </w:tcBorders>
            <w:vAlign w:val="center"/>
          </w:tcPr>
          <w:p w:rsidR="00305F1A" w:rsidRDefault="00305F1A">
            <w:pPr>
              <w:autoSpaceDE w:val="0"/>
              <w:autoSpaceDN w:val="0"/>
              <w:spacing w:line="480" w:lineRule="auto"/>
              <w:jc w:val="center"/>
              <w:rPr>
                <w:rFonts w:ascii="宋体" w:hAnsi="宋体" w:cs="宋体"/>
                <w:kern w:val="0"/>
                <w:lang w:val="zh-CN"/>
              </w:rPr>
            </w:pPr>
          </w:p>
        </w:tc>
        <w:tc>
          <w:tcPr>
            <w:tcW w:w="2378" w:type="dxa"/>
            <w:tcBorders>
              <w:top w:val="single" w:sz="6" w:space="0" w:color="000000"/>
              <w:left w:val="single" w:sz="6" w:space="0" w:color="000000"/>
              <w:bottom w:val="single" w:sz="6" w:space="0" w:color="000000"/>
              <w:right w:val="single" w:sz="6" w:space="0" w:color="000000"/>
            </w:tcBorders>
            <w:vAlign w:val="center"/>
          </w:tcPr>
          <w:p w:rsidR="00305F1A" w:rsidRDefault="00305F1A">
            <w:pPr>
              <w:autoSpaceDE w:val="0"/>
              <w:autoSpaceDN w:val="0"/>
              <w:spacing w:line="480" w:lineRule="auto"/>
              <w:jc w:val="center"/>
              <w:rPr>
                <w:rFonts w:ascii="宋体" w:hAnsi="宋体" w:cs="宋体"/>
                <w:kern w:val="0"/>
                <w:lang w:val="zh-CN"/>
              </w:rPr>
            </w:pPr>
          </w:p>
        </w:tc>
        <w:tc>
          <w:tcPr>
            <w:tcW w:w="1247" w:type="dxa"/>
            <w:tcBorders>
              <w:top w:val="single" w:sz="6" w:space="0" w:color="000000"/>
              <w:left w:val="single" w:sz="6" w:space="0" w:color="000000"/>
              <w:bottom w:val="single" w:sz="6" w:space="0" w:color="000000"/>
              <w:right w:val="single" w:sz="6" w:space="0" w:color="000000"/>
            </w:tcBorders>
            <w:vAlign w:val="center"/>
          </w:tcPr>
          <w:p w:rsidR="00305F1A" w:rsidRDefault="00305F1A">
            <w:pPr>
              <w:autoSpaceDE w:val="0"/>
              <w:autoSpaceDN w:val="0"/>
              <w:spacing w:line="480" w:lineRule="auto"/>
              <w:jc w:val="center"/>
              <w:rPr>
                <w:rFonts w:ascii="宋体" w:hAnsi="宋体" w:cs="宋体"/>
                <w:kern w:val="0"/>
                <w:lang w:val="zh-CN"/>
              </w:rPr>
            </w:pPr>
          </w:p>
        </w:tc>
        <w:tc>
          <w:tcPr>
            <w:tcW w:w="2467" w:type="dxa"/>
            <w:tcBorders>
              <w:top w:val="single" w:sz="6" w:space="0" w:color="000000"/>
              <w:left w:val="single" w:sz="6" w:space="0" w:color="000000"/>
              <w:bottom w:val="single" w:sz="6" w:space="0" w:color="000000"/>
              <w:right w:val="single" w:sz="6" w:space="0" w:color="000000"/>
            </w:tcBorders>
            <w:vAlign w:val="center"/>
          </w:tcPr>
          <w:p w:rsidR="00305F1A" w:rsidRDefault="00305F1A">
            <w:pPr>
              <w:autoSpaceDE w:val="0"/>
              <w:autoSpaceDN w:val="0"/>
              <w:spacing w:line="480" w:lineRule="auto"/>
              <w:jc w:val="center"/>
              <w:rPr>
                <w:rFonts w:ascii="宋体" w:hAnsi="宋体" w:cs="宋体"/>
                <w:kern w:val="0"/>
                <w:lang w:val="zh-CN"/>
              </w:rPr>
            </w:pPr>
          </w:p>
        </w:tc>
        <w:tc>
          <w:tcPr>
            <w:tcW w:w="676" w:type="dxa"/>
            <w:tcBorders>
              <w:top w:val="single" w:sz="6" w:space="0" w:color="000000"/>
              <w:left w:val="single" w:sz="6" w:space="0" w:color="000000"/>
              <w:bottom w:val="single" w:sz="6" w:space="0" w:color="000000"/>
              <w:right w:val="single" w:sz="6" w:space="0" w:color="000000"/>
            </w:tcBorders>
            <w:vAlign w:val="center"/>
          </w:tcPr>
          <w:p w:rsidR="00305F1A" w:rsidRDefault="00305F1A">
            <w:pPr>
              <w:autoSpaceDE w:val="0"/>
              <w:autoSpaceDN w:val="0"/>
              <w:spacing w:line="480" w:lineRule="auto"/>
              <w:jc w:val="center"/>
              <w:rPr>
                <w:rFonts w:ascii="宋体" w:hAnsi="宋体" w:cs="宋体"/>
                <w:kern w:val="0"/>
                <w:lang w:val="zh-CN"/>
              </w:rPr>
            </w:pPr>
          </w:p>
        </w:tc>
      </w:tr>
      <w:tr w:rsidR="00305F1A">
        <w:trPr>
          <w:trHeight w:val="1"/>
          <w:jc w:val="center"/>
        </w:trPr>
        <w:tc>
          <w:tcPr>
            <w:tcW w:w="616" w:type="dxa"/>
            <w:tcBorders>
              <w:top w:val="single" w:sz="6" w:space="0" w:color="000000"/>
              <w:left w:val="single" w:sz="6" w:space="0" w:color="000000"/>
              <w:bottom w:val="single" w:sz="6" w:space="0" w:color="000000"/>
              <w:right w:val="single" w:sz="6" w:space="0" w:color="000000"/>
            </w:tcBorders>
            <w:vAlign w:val="center"/>
          </w:tcPr>
          <w:p w:rsidR="00305F1A" w:rsidRDefault="00C5596F">
            <w:pPr>
              <w:autoSpaceDE w:val="0"/>
              <w:autoSpaceDN w:val="0"/>
              <w:spacing w:line="480" w:lineRule="auto"/>
              <w:jc w:val="center"/>
              <w:rPr>
                <w:rFonts w:ascii="宋体" w:hAnsi="宋体" w:cs="宋体"/>
                <w:kern w:val="0"/>
                <w:lang w:val="zh-CN"/>
              </w:rPr>
            </w:pPr>
            <w:r>
              <w:rPr>
                <w:rFonts w:ascii="宋体" w:hAnsi="宋体" w:cs="宋体" w:hint="eastAsia"/>
                <w:kern w:val="0"/>
                <w:lang w:val="zh-CN"/>
              </w:rPr>
              <w:t>2</w:t>
            </w:r>
          </w:p>
        </w:tc>
        <w:tc>
          <w:tcPr>
            <w:tcW w:w="1233" w:type="dxa"/>
            <w:tcBorders>
              <w:top w:val="single" w:sz="6" w:space="0" w:color="000000"/>
              <w:left w:val="single" w:sz="6" w:space="0" w:color="000000"/>
              <w:bottom w:val="single" w:sz="6" w:space="0" w:color="000000"/>
              <w:right w:val="single" w:sz="6" w:space="0" w:color="000000"/>
            </w:tcBorders>
            <w:vAlign w:val="center"/>
          </w:tcPr>
          <w:p w:rsidR="00305F1A" w:rsidRDefault="00305F1A">
            <w:pPr>
              <w:autoSpaceDE w:val="0"/>
              <w:autoSpaceDN w:val="0"/>
              <w:spacing w:line="480" w:lineRule="auto"/>
              <w:jc w:val="center"/>
              <w:rPr>
                <w:rFonts w:ascii="宋体" w:hAnsi="宋体" w:cs="宋体"/>
                <w:kern w:val="0"/>
                <w:lang w:val="zh-CN"/>
              </w:rPr>
            </w:pPr>
          </w:p>
        </w:tc>
        <w:tc>
          <w:tcPr>
            <w:tcW w:w="2378" w:type="dxa"/>
            <w:tcBorders>
              <w:top w:val="single" w:sz="6" w:space="0" w:color="000000"/>
              <w:left w:val="single" w:sz="6" w:space="0" w:color="000000"/>
              <w:bottom w:val="single" w:sz="6" w:space="0" w:color="000000"/>
              <w:right w:val="single" w:sz="6" w:space="0" w:color="000000"/>
            </w:tcBorders>
            <w:vAlign w:val="center"/>
          </w:tcPr>
          <w:p w:rsidR="00305F1A" w:rsidRDefault="00305F1A">
            <w:pPr>
              <w:autoSpaceDE w:val="0"/>
              <w:autoSpaceDN w:val="0"/>
              <w:spacing w:line="480" w:lineRule="auto"/>
              <w:jc w:val="center"/>
              <w:rPr>
                <w:rFonts w:ascii="宋体" w:hAnsi="宋体" w:cs="宋体"/>
                <w:kern w:val="0"/>
                <w:lang w:val="zh-CN"/>
              </w:rPr>
            </w:pPr>
          </w:p>
        </w:tc>
        <w:tc>
          <w:tcPr>
            <w:tcW w:w="1247" w:type="dxa"/>
            <w:tcBorders>
              <w:top w:val="single" w:sz="6" w:space="0" w:color="000000"/>
              <w:left w:val="single" w:sz="6" w:space="0" w:color="000000"/>
              <w:bottom w:val="single" w:sz="6" w:space="0" w:color="000000"/>
              <w:right w:val="single" w:sz="6" w:space="0" w:color="000000"/>
            </w:tcBorders>
            <w:vAlign w:val="center"/>
          </w:tcPr>
          <w:p w:rsidR="00305F1A" w:rsidRDefault="00305F1A">
            <w:pPr>
              <w:autoSpaceDE w:val="0"/>
              <w:autoSpaceDN w:val="0"/>
              <w:spacing w:line="480" w:lineRule="auto"/>
              <w:jc w:val="center"/>
              <w:rPr>
                <w:rFonts w:ascii="宋体" w:hAnsi="宋体" w:cs="宋体"/>
                <w:kern w:val="0"/>
                <w:lang w:val="zh-CN"/>
              </w:rPr>
            </w:pPr>
          </w:p>
        </w:tc>
        <w:tc>
          <w:tcPr>
            <w:tcW w:w="2467" w:type="dxa"/>
            <w:tcBorders>
              <w:top w:val="single" w:sz="6" w:space="0" w:color="000000"/>
              <w:left w:val="single" w:sz="6" w:space="0" w:color="000000"/>
              <w:bottom w:val="single" w:sz="6" w:space="0" w:color="000000"/>
              <w:right w:val="single" w:sz="6" w:space="0" w:color="000000"/>
            </w:tcBorders>
            <w:vAlign w:val="center"/>
          </w:tcPr>
          <w:p w:rsidR="00305F1A" w:rsidRDefault="00305F1A">
            <w:pPr>
              <w:autoSpaceDE w:val="0"/>
              <w:autoSpaceDN w:val="0"/>
              <w:spacing w:line="480" w:lineRule="auto"/>
              <w:jc w:val="center"/>
              <w:rPr>
                <w:rFonts w:ascii="宋体" w:hAnsi="宋体" w:cs="宋体"/>
                <w:kern w:val="0"/>
                <w:lang w:val="zh-CN"/>
              </w:rPr>
            </w:pPr>
          </w:p>
        </w:tc>
        <w:tc>
          <w:tcPr>
            <w:tcW w:w="676" w:type="dxa"/>
            <w:tcBorders>
              <w:top w:val="single" w:sz="6" w:space="0" w:color="000000"/>
              <w:left w:val="single" w:sz="6" w:space="0" w:color="000000"/>
              <w:bottom w:val="single" w:sz="6" w:space="0" w:color="000000"/>
              <w:right w:val="single" w:sz="6" w:space="0" w:color="000000"/>
            </w:tcBorders>
            <w:vAlign w:val="center"/>
          </w:tcPr>
          <w:p w:rsidR="00305F1A" w:rsidRDefault="00305F1A">
            <w:pPr>
              <w:autoSpaceDE w:val="0"/>
              <w:autoSpaceDN w:val="0"/>
              <w:spacing w:line="480" w:lineRule="auto"/>
              <w:jc w:val="center"/>
              <w:rPr>
                <w:rFonts w:ascii="宋体" w:hAnsi="宋体" w:cs="宋体"/>
                <w:kern w:val="0"/>
                <w:lang w:val="zh-CN"/>
              </w:rPr>
            </w:pPr>
          </w:p>
        </w:tc>
      </w:tr>
      <w:tr w:rsidR="00305F1A">
        <w:trPr>
          <w:trHeight w:val="1"/>
          <w:jc w:val="center"/>
        </w:trPr>
        <w:tc>
          <w:tcPr>
            <w:tcW w:w="616" w:type="dxa"/>
            <w:tcBorders>
              <w:top w:val="single" w:sz="6" w:space="0" w:color="000000"/>
              <w:left w:val="single" w:sz="6" w:space="0" w:color="000000"/>
              <w:bottom w:val="single" w:sz="6" w:space="0" w:color="000000"/>
              <w:right w:val="single" w:sz="6" w:space="0" w:color="000000"/>
            </w:tcBorders>
            <w:vAlign w:val="center"/>
          </w:tcPr>
          <w:p w:rsidR="00305F1A" w:rsidRDefault="00C5596F">
            <w:pPr>
              <w:autoSpaceDE w:val="0"/>
              <w:autoSpaceDN w:val="0"/>
              <w:spacing w:line="480" w:lineRule="auto"/>
              <w:jc w:val="center"/>
              <w:rPr>
                <w:rFonts w:ascii="宋体" w:hAnsi="宋体" w:cs="宋体"/>
                <w:kern w:val="0"/>
                <w:lang w:val="zh-CN"/>
              </w:rPr>
            </w:pPr>
            <w:r>
              <w:rPr>
                <w:rFonts w:ascii="宋体" w:hAnsi="宋体" w:cs="宋体" w:hint="eastAsia"/>
                <w:kern w:val="0"/>
                <w:lang w:val="zh-CN"/>
              </w:rPr>
              <w:t>…</w:t>
            </w:r>
          </w:p>
        </w:tc>
        <w:tc>
          <w:tcPr>
            <w:tcW w:w="1233" w:type="dxa"/>
            <w:tcBorders>
              <w:top w:val="single" w:sz="6" w:space="0" w:color="000000"/>
              <w:left w:val="single" w:sz="6" w:space="0" w:color="000000"/>
              <w:bottom w:val="single" w:sz="6" w:space="0" w:color="000000"/>
              <w:right w:val="single" w:sz="6" w:space="0" w:color="000000"/>
            </w:tcBorders>
            <w:vAlign w:val="center"/>
          </w:tcPr>
          <w:p w:rsidR="00305F1A" w:rsidRDefault="00305F1A">
            <w:pPr>
              <w:autoSpaceDE w:val="0"/>
              <w:autoSpaceDN w:val="0"/>
              <w:spacing w:line="480" w:lineRule="auto"/>
              <w:jc w:val="center"/>
              <w:rPr>
                <w:rFonts w:ascii="宋体" w:hAnsi="宋体" w:cs="宋体"/>
                <w:kern w:val="0"/>
                <w:lang w:val="zh-CN"/>
              </w:rPr>
            </w:pPr>
          </w:p>
        </w:tc>
        <w:tc>
          <w:tcPr>
            <w:tcW w:w="2378" w:type="dxa"/>
            <w:tcBorders>
              <w:top w:val="single" w:sz="6" w:space="0" w:color="000000"/>
              <w:left w:val="single" w:sz="6" w:space="0" w:color="000000"/>
              <w:bottom w:val="single" w:sz="6" w:space="0" w:color="000000"/>
              <w:right w:val="single" w:sz="6" w:space="0" w:color="000000"/>
            </w:tcBorders>
            <w:vAlign w:val="center"/>
          </w:tcPr>
          <w:p w:rsidR="00305F1A" w:rsidRDefault="00305F1A">
            <w:pPr>
              <w:autoSpaceDE w:val="0"/>
              <w:autoSpaceDN w:val="0"/>
              <w:spacing w:line="480" w:lineRule="auto"/>
              <w:jc w:val="center"/>
              <w:rPr>
                <w:rFonts w:ascii="宋体" w:hAnsi="宋体" w:cs="宋体"/>
                <w:kern w:val="0"/>
                <w:lang w:val="zh-CN"/>
              </w:rPr>
            </w:pPr>
          </w:p>
        </w:tc>
        <w:tc>
          <w:tcPr>
            <w:tcW w:w="1247" w:type="dxa"/>
            <w:tcBorders>
              <w:top w:val="single" w:sz="6" w:space="0" w:color="000000"/>
              <w:left w:val="single" w:sz="6" w:space="0" w:color="000000"/>
              <w:bottom w:val="single" w:sz="6" w:space="0" w:color="000000"/>
              <w:right w:val="single" w:sz="6" w:space="0" w:color="000000"/>
            </w:tcBorders>
            <w:vAlign w:val="center"/>
          </w:tcPr>
          <w:p w:rsidR="00305F1A" w:rsidRDefault="00305F1A">
            <w:pPr>
              <w:autoSpaceDE w:val="0"/>
              <w:autoSpaceDN w:val="0"/>
              <w:spacing w:line="480" w:lineRule="auto"/>
              <w:jc w:val="center"/>
              <w:rPr>
                <w:rFonts w:ascii="宋体" w:hAnsi="宋体" w:cs="宋体"/>
                <w:kern w:val="0"/>
                <w:lang w:val="zh-CN"/>
              </w:rPr>
            </w:pPr>
          </w:p>
        </w:tc>
        <w:tc>
          <w:tcPr>
            <w:tcW w:w="2467" w:type="dxa"/>
            <w:tcBorders>
              <w:top w:val="single" w:sz="6" w:space="0" w:color="000000"/>
              <w:left w:val="single" w:sz="6" w:space="0" w:color="000000"/>
              <w:bottom w:val="single" w:sz="6" w:space="0" w:color="000000"/>
              <w:right w:val="single" w:sz="6" w:space="0" w:color="000000"/>
            </w:tcBorders>
            <w:vAlign w:val="center"/>
          </w:tcPr>
          <w:p w:rsidR="00305F1A" w:rsidRDefault="00305F1A">
            <w:pPr>
              <w:autoSpaceDE w:val="0"/>
              <w:autoSpaceDN w:val="0"/>
              <w:spacing w:line="480" w:lineRule="auto"/>
              <w:jc w:val="center"/>
              <w:rPr>
                <w:rFonts w:ascii="宋体" w:hAnsi="宋体" w:cs="宋体"/>
                <w:kern w:val="0"/>
                <w:lang w:val="zh-CN"/>
              </w:rPr>
            </w:pPr>
          </w:p>
        </w:tc>
        <w:tc>
          <w:tcPr>
            <w:tcW w:w="676" w:type="dxa"/>
            <w:tcBorders>
              <w:top w:val="single" w:sz="6" w:space="0" w:color="000000"/>
              <w:left w:val="single" w:sz="6" w:space="0" w:color="000000"/>
              <w:bottom w:val="single" w:sz="6" w:space="0" w:color="000000"/>
              <w:right w:val="single" w:sz="6" w:space="0" w:color="000000"/>
            </w:tcBorders>
            <w:vAlign w:val="center"/>
          </w:tcPr>
          <w:p w:rsidR="00305F1A" w:rsidRDefault="00305F1A">
            <w:pPr>
              <w:autoSpaceDE w:val="0"/>
              <w:autoSpaceDN w:val="0"/>
              <w:spacing w:line="480" w:lineRule="auto"/>
              <w:jc w:val="center"/>
              <w:rPr>
                <w:rFonts w:ascii="宋体" w:hAnsi="宋体" w:cs="宋体"/>
                <w:kern w:val="0"/>
                <w:lang w:val="zh-CN"/>
              </w:rPr>
            </w:pPr>
          </w:p>
        </w:tc>
      </w:tr>
    </w:tbl>
    <w:p w:rsidR="00305F1A" w:rsidRDefault="00C5596F">
      <w:pPr>
        <w:autoSpaceDE w:val="0"/>
        <w:autoSpaceDN w:val="0"/>
        <w:spacing w:line="480" w:lineRule="auto"/>
        <w:rPr>
          <w:rFonts w:ascii="宋体" w:hAnsi="宋体" w:cs="宋体"/>
          <w:kern w:val="0"/>
          <w:lang w:val="zh-CN"/>
        </w:rPr>
      </w:pPr>
      <w:r>
        <w:rPr>
          <w:rFonts w:ascii="宋体" w:hAnsi="宋体" w:cs="宋体" w:hint="eastAsia"/>
          <w:kern w:val="0"/>
          <w:lang w:val="zh-CN"/>
        </w:rPr>
        <w:t>注：1.本表应按照每包“项目概况及技术参数”中产品序号的指标逐项填写，不得遗漏。</w:t>
      </w:r>
    </w:p>
    <w:p w:rsidR="00305F1A" w:rsidRDefault="00C5596F">
      <w:pPr>
        <w:numPr>
          <w:ilvl w:val="0"/>
          <w:numId w:val="3"/>
        </w:numPr>
        <w:autoSpaceDE w:val="0"/>
        <w:autoSpaceDN w:val="0"/>
        <w:spacing w:line="480" w:lineRule="auto"/>
        <w:ind w:firstLine="480"/>
        <w:rPr>
          <w:rFonts w:ascii="宋体" w:hAnsi="宋体" w:cs="宋体"/>
          <w:kern w:val="0"/>
          <w:lang w:val="zh-CN"/>
        </w:rPr>
      </w:pPr>
      <w:r>
        <w:rPr>
          <w:rFonts w:ascii="宋体" w:hAnsi="宋体" w:cs="宋体" w:hint="eastAsia"/>
          <w:kern w:val="0"/>
          <w:lang w:val="zh-CN"/>
        </w:rPr>
        <w:t>“投标产品技术参数、指标”必须与投标文件中提供的产品检测报告、彩页等证明材料的实质性响应情况相一致。若在评标环节发现该项与投标文件中提供的产品检测报告、彩页（或厂家公开发布的资料参数）等证明材料的实质性响应情况不一致或直接复制招标文件“采购需求技术参数、指标”内容的，按无效投标处理。</w:t>
      </w:r>
    </w:p>
    <w:p w:rsidR="00305F1A" w:rsidRDefault="00C5596F">
      <w:pPr>
        <w:numPr>
          <w:ilvl w:val="0"/>
          <w:numId w:val="3"/>
        </w:numPr>
        <w:autoSpaceDE w:val="0"/>
        <w:autoSpaceDN w:val="0"/>
        <w:spacing w:line="480" w:lineRule="auto"/>
        <w:ind w:firstLine="480"/>
        <w:rPr>
          <w:rFonts w:ascii="宋体" w:hAnsi="宋体" w:cs="宋体"/>
          <w:kern w:val="0"/>
          <w:lang w:val="zh-CN"/>
        </w:rPr>
      </w:pPr>
      <w:r>
        <w:rPr>
          <w:rFonts w:ascii="宋体" w:hAnsi="宋体" w:cs="宋体" w:hint="eastAsia"/>
          <w:kern w:val="0"/>
          <w:lang w:val="zh-CN"/>
        </w:rPr>
        <w:t>填写此表时以招标项目参数要求为基本投标要求，满足招标项目参数要求的指标需列出“</w:t>
      </w:r>
      <w:r>
        <w:rPr>
          <w:rFonts w:ascii="宋体" w:hAnsi="宋体" w:cs="宋体" w:hint="eastAsia"/>
          <w:kern w:val="0"/>
        </w:rPr>
        <w:t>0</w:t>
      </w:r>
      <w:r>
        <w:rPr>
          <w:rFonts w:ascii="宋体" w:hAnsi="宋体" w:cs="宋体" w:hint="eastAsia"/>
          <w:kern w:val="0"/>
          <w:lang w:val="zh-CN"/>
        </w:rPr>
        <w:t>”；超出、不满足招标项目参数要求的指标需列出“+”、“-”偏差，并做出详细说明；如果只注明“+”、“-”或未填写，将视为该项指标不响应。</w:t>
      </w:r>
    </w:p>
    <w:p w:rsidR="00305F1A" w:rsidRDefault="00C5596F">
      <w:pPr>
        <w:autoSpaceDE w:val="0"/>
        <w:autoSpaceDN w:val="0"/>
        <w:spacing w:line="480" w:lineRule="auto"/>
        <w:ind w:firstLine="480"/>
        <w:rPr>
          <w:rFonts w:ascii="宋体" w:hAnsi="宋体" w:cs="宋体"/>
          <w:kern w:val="0"/>
          <w:lang w:val="zh-CN"/>
        </w:rPr>
      </w:pPr>
      <w:r>
        <w:rPr>
          <w:rFonts w:ascii="宋体" w:hAnsi="宋体" w:cs="宋体" w:hint="eastAsia"/>
          <w:kern w:val="0"/>
        </w:rPr>
        <w:t>4</w:t>
      </w:r>
      <w:r>
        <w:rPr>
          <w:rFonts w:ascii="宋体" w:hAnsi="宋体" w:cs="宋体" w:hint="eastAsia"/>
          <w:kern w:val="0"/>
          <w:lang w:val="zh-CN"/>
        </w:rPr>
        <w:t>.投标人响应采购需求应具体、明确，含糊不清、不确切或伪造、编造证明材料的，按照实质性不响应处理。对伪造、编造证明材料的，将报送采购监管部门查处。</w:t>
      </w:r>
    </w:p>
    <w:p w:rsidR="00305F1A" w:rsidRDefault="00305F1A">
      <w:pPr>
        <w:autoSpaceDE w:val="0"/>
        <w:autoSpaceDN w:val="0"/>
        <w:spacing w:line="480" w:lineRule="auto"/>
        <w:rPr>
          <w:rFonts w:ascii="宋体" w:hAnsi="宋体" w:cs="宋体"/>
          <w:kern w:val="0"/>
          <w:lang w:val="zh-CN"/>
        </w:rPr>
      </w:pPr>
    </w:p>
    <w:p w:rsidR="00305F1A" w:rsidRDefault="00C5596F">
      <w:pPr>
        <w:autoSpaceDE w:val="0"/>
        <w:autoSpaceDN w:val="0"/>
        <w:spacing w:line="480" w:lineRule="auto"/>
        <w:jc w:val="center"/>
        <w:rPr>
          <w:rFonts w:ascii="宋体" w:hAnsi="宋体" w:cs="宋体"/>
          <w:b/>
          <w:bCs/>
          <w:kern w:val="0"/>
          <w:lang w:val="zh-CN"/>
        </w:rPr>
      </w:pPr>
      <w:r>
        <w:rPr>
          <w:rFonts w:ascii="宋体" w:hAnsi="宋体" w:cs="宋体" w:hint="eastAsia"/>
          <w:b/>
          <w:bCs/>
          <w:kern w:val="0"/>
          <w:lang w:val="zh-CN"/>
        </w:rPr>
        <w:t>投标人：             （公章）</w:t>
      </w:r>
    </w:p>
    <w:p w:rsidR="00305F1A" w:rsidRDefault="00C5596F">
      <w:pPr>
        <w:autoSpaceDE w:val="0"/>
        <w:autoSpaceDN w:val="0"/>
        <w:spacing w:line="480" w:lineRule="auto"/>
        <w:jc w:val="center"/>
        <w:rPr>
          <w:rFonts w:ascii="宋体" w:hAnsi="宋体" w:cs="宋体"/>
          <w:b/>
          <w:bCs/>
          <w:kern w:val="0"/>
          <w:lang w:val="zh-CN"/>
        </w:rPr>
      </w:pPr>
      <w:r>
        <w:rPr>
          <w:rFonts w:ascii="宋体" w:hAnsi="宋体" w:cs="宋体" w:hint="eastAsia"/>
          <w:b/>
          <w:bCs/>
          <w:kern w:val="0"/>
          <w:lang w:val="zh-CN"/>
        </w:rPr>
        <w:t>法定代表人或委托代理人：        （签字）</w:t>
      </w:r>
    </w:p>
    <w:p w:rsidR="00305F1A" w:rsidRDefault="00C5596F">
      <w:pPr>
        <w:autoSpaceDE w:val="0"/>
        <w:autoSpaceDN w:val="0"/>
        <w:spacing w:line="480" w:lineRule="auto"/>
        <w:ind w:firstLine="3253"/>
        <w:rPr>
          <w:rFonts w:ascii="宋体" w:hAnsi="宋体" w:cs="宋体"/>
          <w:b/>
          <w:bCs/>
          <w:kern w:val="0"/>
          <w:lang w:val="zh-CN"/>
        </w:rPr>
      </w:pPr>
      <w:r>
        <w:rPr>
          <w:rFonts w:ascii="宋体" w:hAnsi="宋体" w:cs="宋体" w:hint="eastAsia"/>
          <w:b/>
          <w:bCs/>
          <w:kern w:val="0"/>
          <w:lang w:val="zh-CN"/>
        </w:rPr>
        <w:t>年   月   日</w:t>
      </w:r>
      <w:r>
        <w:rPr>
          <w:rFonts w:ascii="宋体" w:hAnsi="宋体" w:cs="宋体" w:hint="eastAsia"/>
          <w:kern w:val="0"/>
          <w:lang w:val="zh-CN"/>
        </w:rPr>
        <w:br w:type="page"/>
      </w:r>
      <w:bookmarkStart w:id="66" w:name="_Toc2601"/>
      <w:bookmarkStart w:id="67" w:name="_Toc14290"/>
      <w:r>
        <w:rPr>
          <w:rFonts w:ascii="宋体" w:hAnsi="宋体" w:cs="宋体" w:hint="eastAsia"/>
          <w:b/>
          <w:bCs/>
          <w:sz w:val="30"/>
          <w:szCs w:val="30"/>
        </w:rPr>
        <w:lastRenderedPageBreak/>
        <w:t>05.投标产品相关资料</w:t>
      </w:r>
      <w:bookmarkEnd w:id="66"/>
    </w:p>
    <w:p w:rsidR="00305F1A" w:rsidRDefault="00305F1A">
      <w:pPr>
        <w:autoSpaceDE w:val="0"/>
        <w:autoSpaceDN w:val="0"/>
        <w:spacing w:line="480" w:lineRule="auto"/>
        <w:rPr>
          <w:rFonts w:ascii="宋体" w:hAnsi="宋体" w:cs="宋体"/>
          <w:kern w:val="0"/>
          <w:sz w:val="28"/>
          <w:szCs w:val="28"/>
          <w:lang w:val="zh-CN"/>
        </w:rPr>
      </w:pPr>
    </w:p>
    <w:p w:rsidR="00305F1A" w:rsidRDefault="00C5596F">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投标产品相关资料</w:t>
      </w:r>
    </w:p>
    <w:p w:rsidR="00305F1A" w:rsidRDefault="00305F1A">
      <w:pPr>
        <w:autoSpaceDE w:val="0"/>
        <w:autoSpaceDN w:val="0"/>
        <w:spacing w:line="480" w:lineRule="auto"/>
        <w:rPr>
          <w:rFonts w:ascii="宋体" w:hAnsi="宋体" w:cs="宋体"/>
          <w:kern w:val="0"/>
          <w:sz w:val="28"/>
          <w:szCs w:val="28"/>
          <w:lang w:val="zh-CN"/>
        </w:rPr>
      </w:pPr>
    </w:p>
    <w:p w:rsidR="00305F1A" w:rsidRDefault="00C5596F">
      <w:pPr>
        <w:autoSpaceDE w:val="0"/>
        <w:autoSpaceDN w:val="0"/>
        <w:spacing w:line="480" w:lineRule="auto"/>
        <w:ind w:firstLineChars="200" w:firstLine="480"/>
        <w:rPr>
          <w:rFonts w:ascii="宋体" w:hAnsi="宋体" w:cs="宋体"/>
          <w:sz w:val="32"/>
          <w:lang w:val="zh-CN"/>
        </w:rPr>
      </w:pPr>
      <w:r>
        <w:rPr>
          <w:rFonts w:ascii="宋体" w:hAnsi="宋体" w:cs="宋体" w:hint="eastAsia"/>
          <w:kern w:val="0"/>
          <w:lang w:val="zh-CN"/>
        </w:rPr>
        <w:t>根据采购项目内容，投标时提供国家认可的质监机构出具的投标产品的产品检验报告、证明技术参数响应的相关资料、彩页（或厂家公开发布的资料参数）、相关认证等资料。</w:t>
      </w:r>
    </w:p>
    <w:p w:rsidR="00305F1A" w:rsidRDefault="00C5596F">
      <w:pPr>
        <w:pStyle w:val="af2"/>
        <w:spacing w:before="0" w:after="0" w:line="480" w:lineRule="auto"/>
        <w:jc w:val="left"/>
        <w:rPr>
          <w:rFonts w:ascii="宋体" w:hAnsi="宋体" w:cs="宋体"/>
        </w:rPr>
      </w:pPr>
      <w:r>
        <w:rPr>
          <w:rFonts w:ascii="宋体" w:hAnsi="宋体" w:cs="宋体" w:hint="eastAsia"/>
          <w:lang w:val="zh-CN"/>
        </w:rPr>
        <w:br w:type="page"/>
      </w:r>
      <w:bookmarkStart w:id="68" w:name="_Toc30048"/>
      <w:r>
        <w:rPr>
          <w:rFonts w:ascii="宋体" w:hAnsi="宋体" w:cs="宋体" w:hint="eastAsia"/>
          <w:sz w:val="30"/>
          <w:szCs w:val="30"/>
        </w:rPr>
        <w:lastRenderedPageBreak/>
        <w:t>06.</w:t>
      </w:r>
      <w:r>
        <w:rPr>
          <w:rFonts w:ascii="宋体" w:hAnsi="宋体" w:cs="宋体" w:hint="eastAsia"/>
          <w:sz w:val="30"/>
          <w:szCs w:val="30"/>
          <w:lang w:val="zh-CN"/>
        </w:rPr>
        <w:t>投标人的类似业绩证明材料</w:t>
      </w:r>
      <w:bookmarkEnd w:id="67"/>
      <w:bookmarkEnd w:id="68"/>
    </w:p>
    <w:p w:rsidR="00305F1A" w:rsidRDefault="00305F1A">
      <w:pPr>
        <w:autoSpaceDE w:val="0"/>
        <w:autoSpaceDN w:val="0"/>
        <w:spacing w:line="480" w:lineRule="auto"/>
        <w:rPr>
          <w:rFonts w:ascii="宋体" w:hAnsi="宋体" w:cs="宋体"/>
          <w:kern w:val="0"/>
          <w:sz w:val="28"/>
          <w:szCs w:val="28"/>
          <w:lang w:val="zh-CN"/>
        </w:rPr>
      </w:pPr>
    </w:p>
    <w:p w:rsidR="00305F1A" w:rsidRDefault="00C5596F">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投标人的类似业绩证明材料</w:t>
      </w:r>
    </w:p>
    <w:p w:rsidR="00305F1A" w:rsidRDefault="00305F1A">
      <w:pPr>
        <w:autoSpaceDE w:val="0"/>
        <w:autoSpaceDN w:val="0"/>
        <w:spacing w:line="480" w:lineRule="auto"/>
        <w:rPr>
          <w:rFonts w:ascii="宋体" w:hAnsi="宋体" w:cs="宋体"/>
          <w:kern w:val="0"/>
          <w:sz w:val="28"/>
          <w:szCs w:val="28"/>
          <w:lang w:val="zh-CN"/>
        </w:rPr>
      </w:pPr>
    </w:p>
    <w:p w:rsidR="00305F1A" w:rsidRDefault="00C5596F">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提供自2017年以来的类似业绩证明材料。类似业绩是指与采购项目在产品类型、使用功能等方面相同或相近的项目</w:t>
      </w:r>
      <w:r>
        <w:rPr>
          <w:rFonts w:ascii="宋体" w:hAnsi="宋体" w:hint="eastAsia"/>
        </w:rPr>
        <w:t>（以提供的合同首页、标的及金额所在页、交货合同签字盖章页扫描（或复印）件为准）。</w:t>
      </w:r>
    </w:p>
    <w:p w:rsidR="00305F1A" w:rsidRDefault="00C5596F">
      <w:pPr>
        <w:pStyle w:val="af2"/>
        <w:spacing w:before="0" w:after="0" w:line="480" w:lineRule="auto"/>
        <w:jc w:val="left"/>
        <w:rPr>
          <w:rFonts w:ascii="宋体" w:hAnsi="宋体" w:cs="宋体"/>
          <w:lang w:val="zh-CN"/>
        </w:rPr>
      </w:pPr>
      <w:r>
        <w:rPr>
          <w:rFonts w:ascii="宋体" w:hAnsi="宋体" w:cs="宋体" w:hint="eastAsia"/>
          <w:lang w:val="zh-CN"/>
        </w:rPr>
        <w:br w:type="page"/>
      </w:r>
      <w:bookmarkStart w:id="69" w:name="_Toc10010"/>
      <w:bookmarkStart w:id="70" w:name="_Toc1304"/>
      <w:r>
        <w:rPr>
          <w:rFonts w:ascii="宋体" w:hAnsi="宋体" w:cs="宋体" w:hint="eastAsia"/>
          <w:sz w:val="30"/>
          <w:szCs w:val="30"/>
        </w:rPr>
        <w:lastRenderedPageBreak/>
        <w:t>07.</w:t>
      </w:r>
      <w:r>
        <w:rPr>
          <w:rFonts w:ascii="宋体" w:hAnsi="宋体" w:cs="宋体" w:hint="eastAsia"/>
          <w:sz w:val="30"/>
          <w:szCs w:val="30"/>
          <w:lang w:val="zh-CN"/>
        </w:rPr>
        <w:t>制造（生产）企业小型、微型企业声明函</w:t>
      </w:r>
      <w:bookmarkEnd w:id="69"/>
      <w:bookmarkEnd w:id="70"/>
    </w:p>
    <w:p w:rsidR="00305F1A" w:rsidRDefault="00305F1A">
      <w:pPr>
        <w:spacing w:line="480" w:lineRule="auto"/>
        <w:rPr>
          <w:rFonts w:ascii="宋体" w:hAnsi="宋体" w:cs="宋体"/>
          <w:sz w:val="28"/>
          <w:szCs w:val="28"/>
          <w:lang w:val="zh-CN"/>
        </w:rPr>
      </w:pPr>
    </w:p>
    <w:p w:rsidR="00305F1A" w:rsidRDefault="00C5596F">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rPr>
        <w:t>制造（生产）企业</w:t>
      </w:r>
      <w:r>
        <w:rPr>
          <w:rFonts w:ascii="宋体" w:hAnsi="宋体" w:cs="宋体" w:hint="eastAsia"/>
          <w:b/>
          <w:bCs/>
          <w:kern w:val="0"/>
          <w:sz w:val="28"/>
          <w:szCs w:val="28"/>
          <w:lang w:val="zh-CN"/>
        </w:rPr>
        <w:t>小型、微型企业声明函</w:t>
      </w:r>
    </w:p>
    <w:p w:rsidR="00305F1A" w:rsidRDefault="00305F1A">
      <w:pPr>
        <w:autoSpaceDE w:val="0"/>
        <w:autoSpaceDN w:val="0"/>
        <w:spacing w:line="480" w:lineRule="auto"/>
        <w:rPr>
          <w:rFonts w:ascii="宋体" w:hAnsi="宋体" w:cs="宋体"/>
          <w:kern w:val="0"/>
          <w:sz w:val="28"/>
          <w:szCs w:val="28"/>
          <w:lang w:val="zh-CN"/>
        </w:rPr>
      </w:pPr>
    </w:p>
    <w:p w:rsidR="00305F1A" w:rsidRDefault="00C5596F">
      <w:pPr>
        <w:autoSpaceDE w:val="0"/>
        <w:autoSpaceDN w:val="0"/>
        <w:spacing w:line="480" w:lineRule="auto"/>
        <w:rPr>
          <w:rFonts w:ascii="宋体" w:hAnsi="宋体" w:cs="宋体"/>
          <w:kern w:val="0"/>
          <w:lang w:val="zh-CN"/>
        </w:rPr>
      </w:pPr>
      <w:r>
        <w:rPr>
          <w:rFonts w:ascii="宋体" w:hAnsi="宋体" w:cs="宋体" w:hint="eastAsia"/>
          <w:b/>
          <w:bCs/>
          <w:kern w:val="0"/>
          <w:lang w:val="zh-CN"/>
        </w:rPr>
        <w:t>致：</w:t>
      </w:r>
      <w:r>
        <w:rPr>
          <w:rFonts w:ascii="宋体" w:hAnsi="宋体" w:cs="宋体" w:hint="eastAsia"/>
          <w:b/>
          <w:bCs/>
          <w:kern w:val="0"/>
          <w:u w:val="single"/>
          <w:lang w:val="zh-CN"/>
        </w:rPr>
        <w:t>采购代理机构</w:t>
      </w:r>
    </w:p>
    <w:p w:rsidR="00305F1A" w:rsidRDefault="00C5596F">
      <w:pPr>
        <w:autoSpaceDE w:val="0"/>
        <w:autoSpaceDN w:val="0"/>
        <w:spacing w:line="480" w:lineRule="auto"/>
        <w:ind w:firstLine="360"/>
        <w:rPr>
          <w:rFonts w:ascii="宋体" w:hAnsi="宋体" w:cs="宋体"/>
          <w:kern w:val="0"/>
          <w:lang w:val="zh-CN"/>
        </w:rPr>
      </w:pPr>
      <w:r>
        <w:rPr>
          <w:rFonts w:ascii="宋体" w:hAnsi="宋体" w:cs="宋体" w:hint="eastAsia"/>
          <w:kern w:val="0"/>
          <w:lang w:val="zh-CN"/>
        </w:rPr>
        <w:t>本公司郑重声明，根据《政府采购促进中小企业发展暂行办法》（财库〔2011〕181号）的规定，本公司为______（请填写：小型、微型）企业。即，本公司满足以下条件：《工业和信息化部、国家统计局、国家发展和改革委员会、财政部关于印发中小企业划型标准规定的通知》（工信部联企业〔2011〕300号）规定的划分标准。</w:t>
      </w:r>
    </w:p>
    <w:p w:rsidR="00305F1A" w:rsidRDefault="00C5596F">
      <w:pPr>
        <w:autoSpaceDE w:val="0"/>
        <w:autoSpaceDN w:val="0"/>
        <w:spacing w:line="480" w:lineRule="auto"/>
        <w:ind w:firstLine="360"/>
        <w:rPr>
          <w:rFonts w:ascii="宋体" w:hAnsi="宋体" w:cs="宋体"/>
          <w:kern w:val="0"/>
          <w:lang w:val="zh-CN"/>
        </w:rPr>
      </w:pPr>
      <w:r>
        <w:rPr>
          <w:rFonts w:ascii="宋体" w:hAnsi="宋体" w:cs="宋体" w:hint="eastAsia"/>
          <w:kern w:val="0"/>
          <w:lang w:val="zh-CN"/>
        </w:rPr>
        <w:t>本公司对上述声明的真实性负责。如有虚假，将依法承担相应责任。</w:t>
      </w:r>
    </w:p>
    <w:p w:rsidR="00305F1A" w:rsidRDefault="00C5596F">
      <w:pPr>
        <w:autoSpaceDE w:val="0"/>
        <w:autoSpaceDN w:val="0"/>
        <w:spacing w:line="480" w:lineRule="auto"/>
        <w:rPr>
          <w:rFonts w:ascii="宋体" w:hAnsi="宋体" w:cs="宋体"/>
          <w:kern w:val="0"/>
          <w:lang w:val="zh-CN"/>
        </w:rPr>
      </w:pPr>
      <w:r>
        <w:rPr>
          <w:rFonts w:ascii="宋体" w:hAnsi="宋体" w:cs="宋体" w:hint="eastAsia"/>
          <w:kern w:val="0"/>
          <w:lang w:val="zh-CN"/>
        </w:rPr>
        <w:t>注：1.此函须由投标产品的制造（生产）企业提供并声明，同时附相关证明材料；</w:t>
      </w:r>
    </w:p>
    <w:p w:rsidR="00305F1A" w:rsidRDefault="00C5596F">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2</w:t>
      </w:r>
      <w:r>
        <w:rPr>
          <w:rFonts w:ascii="宋体" w:hAnsi="宋体" w:cs="宋体" w:hint="eastAsia"/>
          <w:kern w:val="0"/>
          <w:lang w:val="zh-CN"/>
        </w:rPr>
        <w:t>.此函若出现多家制造（生产）企业的货物（产品）投标时，可按制造（生产）企业分别声明，一家制造（生产）企业填写一张。</w:t>
      </w:r>
    </w:p>
    <w:p w:rsidR="00305F1A" w:rsidRDefault="00305F1A">
      <w:pPr>
        <w:autoSpaceDE w:val="0"/>
        <w:autoSpaceDN w:val="0"/>
        <w:spacing w:line="480" w:lineRule="auto"/>
        <w:rPr>
          <w:rFonts w:ascii="宋体" w:hAnsi="宋体" w:cs="宋体"/>
          <w:kern w:val="0"/>
          <w:lang w:val="zh-CN"/>
        </w:rPr>
      </w:pPr>
    </w:p>
    <w:p w:rsidR="00305F1A" w:rsidRDefault="00305F1A">
      <w:pPr>
        <w:autoSpaceDE w:val="0"/>
        <w:autoSpaceDN w:val="0"/>
        <w:spacing w:line="480" w:lineRule="auto"/>
        <w:rPr>
          <w:rFonts w:ascii="宋体" w:hAnsi="宋体" w:cs="宋体"/>
          <w:kern w:val="0"/>
          <w:lang w:val="zh-CN"/>
        </w:rPr>
      </w:pPr>
    </w:p>
    <w:p w:rsidR="00305F1A" w:rsidRDefault="00C5596F">
      <w:pPr>
        <w:autoSpaceDE w:val="0"/>
        <w:autoSpaceDN w:val="0"/>
        <w:spacing w:line="480" w:lineRule="auto"/>
        <w:jc w:val="center"/>
        <w:rPr>
          <w:rFonts w:ascii="宋体" w:hAnsi="宋体" w:cs="宋体"/>
          <w:b/>
          <w:bCs/>
          <w:kern w:val="0"/>
          <w:lang w:val="zh-CN"/>
        </w:rPr>
      </w:pPr>
      <w:r>
        <w:rPr>
          <w:rFonts w:ascii="宋体" w:hAnsi="宋体" w:cs="宋体" w:hint="eastAsia"/>
          <w:b/>
          <w:bCs/>
          <w:kern w:val="0"/>
          <w:lang w:val="zh-CN"/>
        </w:rPr>
        <w:t>制造（生产）企业名称：       （公章）</w:t>
      </w:r>
    </w:p>
    <w:p w:rsidR="00305F1A" w:rsidRDefault="00C5596F">
      <w:pPr>
        <w:autoSpaceDE w:val="0"/>
        <w:autoSpaceDN w:val="0"/>
        <w:spacing w:line="480" w:lineRule="auto"/>
        <w:jc w:val="center"/>
        <w:rPr>
          <w:rFonts w:ascii="宋体" w:hAnsi="宋体" w:cs="宋体"/>
          <w:b/>
          <w:bCs/>
          <w:kern w:val="0"/>
          <w:lang w:val="zh-CN"/>
        </w:rPr>
      </w:pPr>
      <w:r>
        <w:rPr>
          <w:rFonts w:ascii="宋体" w:hAnsi="宋体" w:cs="宋体" w:hint="eastAsia"/>
          <w:b/>
          <w:bCs/>
          <w:kern w:val="0"/>
          <w:lang w:val="zh-CN"/>
        </w:rPr>
        <w:t>制造（生产）企业法定代表人：       （签字）</w:t>
      </w:r>
    </w:p>
    <w:p w:rsidR="00305F1A" w:rsidRDefault="00C5596F">
      <w:pPr>
        <w:autoSpaceDE w:val="0"/>
        <w:autoSpaceDN w:val="0"/>
        <w:spacing w:line="480" w:lineRule="auto"/>
        <w:jc w:val="center"/>
        <w:rPr>
          <w:rFonts w:ascii="宋体" w:hAnsi="宋体" w:cs="宋体"/>
          <w:b/>
          <w:bCs/>
          <w:kern w:val="0"/>
          <w:lang w:val="zh-CN"/>
        </w:rPr>
      </w:pPr>
      <w:r>
        <w:rPr>
          <w:rFonts w:ascii="宋体" w:hAnsi="宋体" w:cs="宋体" w:hint="eastAsia"/>
          <w:b/>
          <w:bCs/>
          <w:kern w:val="0"/>
          <w:lang w:val="zh-CN"/>
        </w:rPr>
        <w:t>年   月  日</w:t>
      </w:r>
    </w:p>
    <w:p w:rsidR="00305F1A" w:rsidRDefault="00C5596F">
      <w:pPr>
        <w:adjustRightInd w:val="0"/>
        <w:snapToGrid w:val="0"/>
        <w:spacing w:line="480" w:lineRule="auto"/>
        <w:ind w:left="6987" w:hangingChars="2900" w:hanging="6987"/>
        <w:jc w:val="center"/>
        <w:rPr>
          <w:rFonts w:ascii="宋体" w:hAnsi="宋体" w:cs="宋体"/>
          <w:b/>
          <w:bCs/>
          <w:kern w:val="0"/>
          <w:lang w:val="zh-CN"/>
        </w:rPr>
      </w:pPr>
      <w:r>
        <w:rPr>
          <w:rFonts w:ascii="宋体" w:hAnsi="宋体" w:cs="宋体" w:hint="eastAsia"/>
          <w:b/>
          <w:bCs/>
          <w:kern w:val="0"/>
          <w:lang w:val="zh-CN"/>
        </w:rPr>
        <w:br w:type="page"/>
      </w:r>
    </w:p>
    <w:p w:rsidR="00305F1A" w:rsidRDefault="00C5596F">
      <w:pPr>
        <w:adjustRightInd w:val="0"/>
        <w:snapToGrid w:val="0"/>
        <w:spacing w:line="480" w:lineRule="auto"/>
        <w:ind w:left="8152" w:hangingChars="2900" w:hanging="8152"/>
        <w:jc w:val="center"/>
        <w:rPr>
          <w:rFonts w:ascii="宋体" w:hAnsi="宋体" w:cs="宋体"/>
          <w:b/>
        </w:rPr>
      </w:pPr>
      <w:r>
        <w:rPr>
          <w:rFonts w:ascii="宋体" w:hAnsi="宋体" w:cs="宋体" w:hint="eastAsia"/>
          <w:b/>
          <w:sz w:val="28"/>
          <w:szCs w:val="28"/>
        </w:rPr>
        <w:lastRenderedPageBreak/>
        <w:t>从业人员声明函</w:t>
      </w:r>
    </w:p>
    <w:p w:rsidR="00305F1A" w:rsidRDefault="00305F1A">
      <w:pPr>
        <w:adjustRightInd w:val="0"/>
        <w:snapToGrid w:val="0"/>
        <w:spacing w:line="480" w:lineRule="auto"/>
        <w:ind w:left="6987" w:hangingChars="2900" w:hanging="6987"/>
        <w:rPr>
          <w:rFonts w:ascii="宋体" w:hAnsi="宋体" w:cs="宋体"/>
          <w:b/>
          <w:bCs/>
          <w:kern w:val="0"/>
          <w:lang w:val="zh-CN"/>
        </w:rPr>
      </w:pPr>
    </w:p>
    <w:p w:rsidR="00305F1A" w:rsidRDefault="00C5596F">
      <w:pPr>
        <w:adjustRightInd w:val="0"/>
        <w:snapToGrid w:val="0"/>
        <w:spacing w:line="480" w:lineRule="auto"/>
        <w:ind w:left="6987" w:hangingChars="2900" w:hanging="6987"/>
        <w:rPr>
          <w:rFonts w:ascii="宋体" w:hAnsi="宋体" w:cs="宋体"/>
        </w:rPr>
      </w:pPr>
      <w:r>
        <w:rPr>
          <w:rFonts w:ascii="宋体" w:hAnsi="宋体" w:cs="宋体" w:hint="eastAsia"/>
          <w:b/>
          <w:bCs/>
          <w:kern w:val="0"/>
          <w:lang w:val="zh-CN"/>
        </w:rPr>
        <w:t>致：</w:t>
      </w:r>
      <w:r>
        <w:rPr>
          <w:rFonts w:ascii="宋体" w:hAnsi="宋体" w:cs="宋体" w:hint="eastAsia"/>
          <w:b/>
          <w:bCs/>
          <w:kern w:val="0"/>
          <w:u w:val="single"/>
          <w:lang w:val="zh-CN"/>
        </w:rPr>
        <w:t>采购代理机构</w:t>
      </w:r>
    </w:p>
    <w:p w:rsidR="00305F1A" w:rsidRDefault="00C5596F">
      <w:pPr>
        <w:adjustRightInd w:val="0"/>
        <w:snapToGrid w:val="0"/>
        <w:spacing w:line="480" w:lineRule="auto"/>
        <w:ind w:leftChars="-2" w:left="-5" w:firstLineChars="200" w:firstLine="480"/>
        <w:rPr>
          <w:rFonts w:ascii="宋体" w:hAnsi="宋体" w:cs="宋体"/>
        </w:rPr>
      </w:pPr>
      <w:r>
        <w:rPr>
          <w:rFonts w:ascii="宋体" w:hAnsi="宋体" w:cs="宋体" w:hint="eastAsia"/>
        </w:rPr>
        <w:t>本公司郑重声明：根据《政府采购促进中小企业发展暂行办法》（财库[2011]181号）、《工业和信息部、国家统计局、国家发展和改革委员会、财政部关于印发中小企业划型标准规定的通知》（工信部联企业[2011]300 号）规定，本公司从业人员数为人。</w:t>
      </w:r>
    </w:p>
    <w:p w:rsidR="00305F1A" w:rsidRDefault="00C5596F">
      <w:pPr>
        <w:adjustRightInd w:val="0"/>
        <w:snapToGrid w:val="0"/>
        <w:spacing w:line="480" w:lineRule="auto"/>
        <w:ind w:leftChars="-1" w:left="-2" w:firstLineChars="200" w:firstLine="480"/>
        <w:rPr>
          <w:rFonts w:ascii="宋体" w:hAnsi="宋体" w:cs="宋体"/>
        </w:rPr>
      </w:pPr>
      <w:r>
        <w:rPr>
          <w:rFonts w:ascii="宋体" w:hAnsi="宋体" w:cs="宋体" w:hint="eastAsia"/>
        </w:rPr>
        <w:t>本公司对上述声明的真实性负责，如有虚假，将依法承担相应责任。</w:t>
      </w:r>
    </w:p>
    <w:p w:rsidR="00305F1A" w:rsidRDefault="00305F1A">
      <w:pPr>
        <w:autoSpaceDE w:val="0"/>
        <w:autoSpaceDN w:val="0"/>
        <w:spacing w:line="480" w:lineRule="auto"/>
        <w:jc w:val="center"/>
        <w:rPr>
          <w:rFonts w:ascii="宋体" w:hAnsi="宋体" w:cs="宋体"/>
          <w:b/>
          <w:bCs/>
          <w:kern w:val="0"/>
          <w:lang w:val="zh-CN"/>
        </w:rPr>
      </w:pPr>
    </w:p>
    <w:p w:rsidR="00305F1A" w:rsidRDefault="00305F1A">
      <w:pPr>
        <w:autoSpaceDE w:val="0"/>
        <w:autoSpaceDN w:val="0"/>
        <w:spacing w:line="480" w:lineRule="auto"/>
        <w:jc w:val="center"/>
        <w:rPr>
          <w:rFonts w:ascii="宋体" w:hAnsi="宋体" w:cs="宋体"/>
          <w:b/>
          <w:bCs/>
          <w:kern w:val="0"/>
          <w:lang w:val="zh-CN"/>
        </w:rPr>
      </w:pPr>
    </w:p>
    <w:p w:rsidR="00305F1A" w:rsidRDefault="00305F1A">
      <w:pPr>
        <w:autoSpaceDE w:val="0"/>
        <w:autoSpaceDN w:val="0"/>
        <w:spacing w:line="480" w:lineRule="auto"/>
        <w:jc w:val="center"/>
        <w:rPr>
          <w:rFonts w:ascii="宋体" w:hAnsi="宋体" w:cs="宋体"/>
          <w:b/>
          <w:bCs/>
          <w:kern w:val="0"/>
          <w:lang w:val="zh-CN"/>
        </w:rPr>
      </w:pPr>
    </w:p>
    <w:p w:rsidR="00305F1A" w:rsidRDefault="00C5596F">
      <w:pPr>
        <w:autoSpaceDE w:val="0"/>
        <w:autoSpaceDN w:val="0"/>
        <w:spacing w:line="480" w:lineRule="auto"/>
        <w:jc w:val="center"/>
        <w:rPr>
          <w:rFonts w:ascii="宋体" w:hAnsi="宋体" w:cs="宋体"/>
          <w:b/>
          <w:bCs/>
          <w:kern w:val="0"/>
          <w:lang w:val="zh-CN"/>
        </w:rPr>
      </w:pPr>
      <w:r>
        <w:rPr>
          <w:rFonts w:ascii="宋体" w:hAnsi="宋体" w:cs="宋体" w:hint="eastAsia"/>
          <w:b/>
          <w:bCs/>
          <w:kern w:val="0"/>
          <w:lang w:val="zh-CN"/>
        </w:rPr>
        <w:t>制造（生产）企业名称：       （公章）</w:t>
      </w:r>
    </w:p>
    <w:p w:rsidR="00305F1A" w:rsidRDefault="00C5596F">
      <w:pPr>
        <w:autoSpaceDE w:val="0"/>
        <w:autoSpaceDN w:val="0"/>
        <w:spacing w:line="480" w:lineRule="auto"/>
        <w:jc w:val="center"/>
        <w:rPr>
          <w:rFonts w:ascii="宋体" w:hAnsi="宋体" w:cs="宋体"/>
          <w:b/>
          <w:bCs/>
          <w:kern w:val="0"/>
          <w:lang w:val="zh-CN"/>
        </w:rPr>
      </w:pPr>
      <w:r>
        <w:rPr>
          <w:rFonts w:ascii="宋体" w:hAnsi="宋体" w:cs="宋体" w:hint="eastAsia"/>
          <w:b/>
          <w:bCs/>
          <w:kern w:val="0"/>
          <w:lang w:val="zh-CN"/>
        </w:rPr>
        <w:t>制造（生产）企业法定代表人：       （签字）</w:t>
      </w:r>
    </w:p>
    <w:p w:rsidR="00305F1A" w:rsidRDefault="00C5596F">
      <w:pPr>
        <w:autoSpaceDE w:val="0"/>
        <w:autoSpaceDN w:val="0"/>
        <w:spacing w:line="480" w:lineRule="auto"/>
        <w:jc w:val="center"/>
        <w:rPr>
          <w:rFonts w:ascii="宋体" w:hAnsi="宋体" w:cs="宋体"/>
          <w:kern w:val="0"/>
          <w:lang w:val="zh-CN"/>
        </w:rPr>
      </w:pPr>
      <w:r>
        <w:rPr>
          <w:rFonts w:ascii="宋体" w:hAnsi="宋体" w:cs="宋体" w:hint="eastAsia"/>
          <w:b/>
          <w:bCs/>
          <w:kern w:val="0"/>
          <w:lang w:val="zh-CN"/>
        </w:rPr>
        <w:t>年   月  日</w:t>
      </w:r>
    </w:p>
    <w:p w:rsidR="00305F1A" w:rsidRDefault="00C5596F">
      <w:pPr>
        <w:pStyle w:val="af2"/>
        <w:spacing w:before="0" w:after="0" w:line="480" w:lineRule="auto"/>
        <w:jc w:val="left"/>
        <w:rPr>
          <w:rFonts w:ascii="宋体" w:hAnsi="宋体" w:cs="宋体"/>
        </w:rPr>
      </w:pPr>
      <w:r>
        <w:rPr>
          <w:rFonts w:ascii="宋体" w:hAnsi="宋体" w:cs="宋体" w:hint="eastAsia"/>
          <w:lang w:val="zh-CN"/>
        </w:rPr>
        <w:br w:type="page"/>
      </w:r>
      <w:bookmarkStart w:id="71" w:name="_Toc17668"/>
      <w:bookmarkStart w:id="72" w:name="_Toc743"/>
      <w:r>
        <w:rPr>
          <w:rFonts w:ascii="宋体" w:hAnsi="宋体" w:cs="宋体" w:hint="eastAsia"/>
          <w:sz w:val="30"/>
          <w:szCs w:val="30"/>
        </w:rPr>
        <w:lastRenderedPageBreak/>
        <w:t>08.</w:t>
      </w:r>
      <w:r>
        <w:rPr>
          <w:rFonts w:ascii="宋体" w:hAnsi="宋体" w:cs="宋体" w:hint="eastAsia"/>
          <w:sz w:val="30"/>
          <w:szCs w:val="30"/>
          <w:lang w:val="zh-CN"/>
        </w:rPr>
        <w:t>投标人认为在其他方面有必要说明的事项</w:t>
      </w:r>
      <w:bookmarkEnd w:id="71"/>
      <w:bookmarkEnd w:id="72"/>
    </w:p>
    <w:p w:rsidR="00305F1A" w:rsidRDefault="00305F1A">
      <w:pPr>
        <w:autoSpaceDE w:val="0"/>
        <w:autoSpaceDN w:val="0"/>
        <w:spacing w:line="480" w:lineRule="auto"/>
        <w:rPr>
          <w:rFonts w:ascii="宋体" w:hAnsi="宋体" w:cs="宋体"/>
          <w:kern w:val="0"/>
          <w:sz w:val="28"/>
          <w:szCs w:val="28"/>
          <w:lang w:val="zh-CN"/>
        </w:rPr>
      </w:pPr>
    </w:p>
    <w:p w:rsidR="00305F1A" w:rsidRDefault="00C5596F">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投标人认为在其他方面有必要说明的事项</w:t>
      </w:r>
    </w:p>
    <w:p w:rsidR="00305F1A" w:rsidRDefault="00C5596F">
      <w:pPr>
        <w:autoSpaceDE w:val="0"/>
        <w:autoSpaceDN w:val="0"/>
        <w:spacing w:line="480" w:lineRule="auto"/>
        <w:rPr>
          <w:rFonts w:ascii="宋体" w:hAnsi="宋体" w:cs="宋体"/>
          <w:lang w:val="zh-CN"/>
        </w:rPr>
      </w:pPr>
      <w:r>
        <w:rPr>
          <w:rFonts w:ascii="宋体" w:hAnsi="宋体" w:cs="宋体" w:hint="eastAsia"/>
          <w:lang w:val="zh-CN"/>
        </w:rPr>
        <w:t>格式自定</w:t>
      </w:r>
    </w:p>
    <w:p w:rsidR="00305F1A" w:rsidRDefault="00C5596F">
      <w:pPr>
        <w:pStyle w:val="af2"/>
        <w:spacing w:before="0" w:after="0" w:line="480" w:lineRule="auto"/>
        <w:jc w:val="both"/>
        <w:rPr>
          <w:rFonts w:ascii="宋体" w:hAnsi="宋体" w:cs="宋体"/>
        </w:rPr>
      </w:pPr>
      <w:r>
        <w:rPr>
          <w:rFonts w:ascii="宋体" w:hAnsi="宋体" w:cs="宋体" w:hint="eastAsia"/>
          <w:lang w:val="zh-CN"/>
        </w:rPr>
        <w:br w:type="page"/>
      </w:r>
      <w:bookmarkStart w:id="73" w:name="_Toc20087"/>
      <w:bookmarkStart w:id="74" w:name="_Toc18752"/>
      <w:r>
        <w:rPr>
          <w:rFonts w:ascii="宋体" w:hAnsi="宋体" w:cs="宋体" w:hint="eastAsia"/>
          <w:szCs w:val="36"/>
          <w:lang w:val="zh-CN"/>
        </w:rPr>
        <w:lastRenderedPageBreak/>
        <w:t>第五部分  采购项目要求及技术参数</w:t>
      </w:r>
      <w:bookmarkEnd w:id="73"/>
      <w:bookmarkEnd w:id="74"/>
    </w:p>
    <w:p w:rsidR="00305F1A" w:rsidRDefault="00C5596F">
      <w:pPr>
        <w:pStyle w:val="af2"/>
        <w:spacing w:before="0" w:after="0" w:line="480" w:lineRule="auto"/>
        <w:rPr>
          <w:rFonts w:ascii="宋体" w:hAnsi="宋体" w:cs="宋体"/>
          <w:szCs w:val="36"/>
        </w:rPr>
      </w:pPr>
      <w:bookmarkStart w:id="75" w:name="_Toc9451"/>
      <w:bookmarkStart w:id="76" w:name="_Toc21288"/>
      <w:r>
        <w:rPr>
          <w:rFonts w:ascii="宋体" w:hAnsi="宋体" w:cs="宋体" w:hint="eastAsia"/>
          <w:lang w:val="zh-CN"/>
        </w:rPr>
        <w:t>（一）投标要求</w:t>
      </w:r>
      <w:bookmarkEnd w:id="75"/>
      <w:bookmarkEnd w:id="76"/>
    </w:p>
    <w:p w:rsidR="00305F1A" w:rsidRDefault="00C5596F">
      <w:pPr>
        <w:pStyle w:val="af2"/>
        <w:spacing w:before="0" w:after="0" w:line="480" w:lineRule="auto"/>
        <w:jc w:val="left"/>
        <w:rPr>
          <w:rFonts w:ascii="宋体" w:hAnsi="宋体" w:cs="宋体"/>
          <w:lang w:val="zh-CN"/>
        </w:rPr>
      </w:pPr>
      <w:bookmarkStart w:id="77" w:name="_Toc4601"/>
      <w:bookmarkStart w:id="78" w:name="_Toc11240"/>
      <w:r>
        <w:rPr>
          <w:rFonts w:ascii="宋体" w:hAnsi="宋体" w:cs="宋体" w:hint="eastAsia"/>
          <w:sz w:val="28"/>
          <w:szCs w:val="28"/>
          <w:lang w:val="zh-CN"/>
        </w:rPr>
        <w:t>1.投标说明</w:t>
      </w:r>
      <w:bookmarkEnd w:id="77"/>
      <w:bookmarkEnd w:id="78"/>
    </w:p>
    <w:p w:rsidR="00305F1A" w:rsidRDefault="00C5596F">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1.1投标人可以按照招标文件规定的包号选择投标，但必须对所投包号中的所有内容作为一个整体进行投标，不能拆分或少报。否则，投标无效。</w:t>
      </w:r>
    </w:p>
    <w:p w:rsidR="00305F1A" w:rsidRDefault="00C5596F">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1.2投标人必须如实填写“技术规格响应表”，在“投标产品技术参数、指标”栏中列出所投产品的具体技术参数、指标；以采购人需求为最低指标要求，投标人对超出或不满足最低指标要求的指标需列出“＋、-”偏差。如果与投标文件中提供的产品检测报告、彩页等证明材料中的实质性响应情况不一致或直接复制招标文件“采购需求技术参数、指标”内容的，按无效投标处理。</w:t>
      </w:r>
    </w:p>
    <w:p w:rsidR="00305F1A" w:rsidRDefault="00C5596F">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w:t>
      </w:r>
      <w:r>
        <w:rPr>
          <w:rFonts w:ascii="宋体" w:hAnsi="宋体" w:cs="宋体" w:hint="eastAsia"/>
          <w:kern w:val="0"/>
        </w:rPr>
        <w:t>3</w:t>
      </w:r>
      <w:r>
        <w:rPr>
          <w:rFonts w:ascii="宋体" w:hAnsi="宋体" w:cs="宋体" w:hint="eastAsia"/>
          <w:kern w:val="0"/>
          <w:lang w:val="zh-CN"/>
        </w:rPr>
        <w:t>招标内容中未特别标注为“原装进口”字样的产品，投标人必须投国产产品；特别标注为“原装进口”字样的产品，投标人可以投进口产品，但如果因信息不对称等原因，仍有满足采购需求的国内产品要求参与采购竞争的，可以投国产产品，并且按照公平竞争原则实施采购。</w:t>
      </w:r>
    </w:p>
    <w:p w:rsidR="00305F1A" w:rsidRDefault="00C5596F">
      <w:pPr>
        <w:autoSpaceDE w:val="0"/>
        <w:autoSpaceDN w:val="0"/>
        <w:spacing w:line="480" w:lineRule="auto"/>
        <w:ind w:firstLineChars="200" w:firstLine="480"/>
        <w:rPr>
          <w:rFonts w:ascii="宋体" w:hAnsi="宋体" w:cs="宋体"/>
          <w:kern w:val="0"/>
        </w:rPr>
      </w:pPr>
      <w:r>
        <w:rPr>
          <w:rFonts w:ascii="宋体" w:hAnsi="宋体" w:cs="宋体" w:hint="eastAsia"/>
          <w:kern w:val="0"/>
        </w:rPr>
        <w:t>1.4 项目中标后分包情况：不允许。</w:t>
      </w:r>
    </w:p>
    <w:p w:rsidR="00305F1A" w:rsidRDefault="00C5596F">
      <w:pPr>
        <w:pStyle w:val="af2"/>
        <w:spacing w:before="0" w:after="0" w:line="480" w:lineRule="auto"/>
        <w:ind w:firstLineChars="190" w:firstLine="534"/>
        <w:jc w:val="left"/>
        <w:rPr>
          <w:rFonts w:ascii="宋体" w:hAnsi="宋体" w:cs="宋体"/>
          <w:lang w:val="zh-CN"/>
        </w:rPr>
      </w:pPr>
      <w:bookmarkStart w:id="79" w:name="_Toc26125"/>
      <w:bookmarkStart w:id="80" w:name="_Toc20321"/>
      <w:r>
        <w:rPr>
          <w:rFonts w:ascii="宋体" w:hAnsi="宋体" w:cs="宋体" w:hint="eastAsia"/>
          <w:sz w:val="28"/>
          <w:szCs w:val="28"/>
        </w:rPr>
        <w:t>2.</w:t>
      </w:r>
      <w:bookmarkStart w:id="81" w:name="_Toc1475"/>
      <w:bookmarkEnd w:id="79"/>
      <w:r>
        <w:rPr>
          <w:rFonts w:ascii="宋体" w:hAnsi="宋体" w:cs="宋体" w:hint="eastAsia"/>
          <w:sz w:val="28"/>
          <w:szCs w:val="28"/>
          <w:lang w:val="zh-CN"/>
        </w:rPr>
        <w:t>重要指标</w:t>
      </w:r>
      <w:bookmarkEnd w:id="80"/>
      <w:bookmarkEnd w:id="81"/>
    </w:p>
    <w:p w:rsidR="00305F1A" w:rsidRDefault="00C5596F">
      <w:pPr>
        <w:autoSpaceDE w:val="0"/>
        <w:autoSpaceDN w:val="0"/>
        <w:spacing w:line="480" w:lineRule="auto"/>
        <w:ind w:firstLineChars="200" w:firstLine="480"/>
        <w:rPr>
          <w:rFonts w:ascii="宋体" w:hAnsi="宋体" w:cs="宋体"/>
          <w:kern w:val="0"/>
          <w:lang w:val="zh-CN"/>
        </w:rPr>
      </w:pPr>
      <w:bookmarkStart w:id="82" w:name="_Toc18880"/>
      <w:r>
        <w:rPr>
          <w:rFonts w:ascii="宋体" w:hAnsi="宋体" w:cs="宋体" w:hint="eastAsia"/>
          <w:kern w:val="0"/>
        </w:rPr>
        <w:t>2</w:t>
      </w:r>
      <w:r>
        <w:rPr>
          <w:rFonts w:ascii="宋体" w:hAnsi="宋体" w:cs="宋体" w:hint="eastAsia"/>
          <w:kern w:val="0"/>
          <w:lang w:val="zh-CN"/>
        </w:rPr>
        <w:t>.1招标文件中凡需与原有设备、系统并机、兼容、匹配等要求的，请主动和采购人联系，取得原有设备、系统相关资料。若有招标文件未提及或变更内容的，请及时与采购代理机构联系。</w:t>
      </w:r>
    </w:p>
    <w:p w:rsidR="00305F1A" w:rsidRDefault="00C5596F">
      <w:pPr>
        <w:autoSpaceDE w:val="0"/>
        <w:autoSpaceDN w:val="0"/>
        <w:spacing w:line="480" w:lineRule="auto"/>
        <w:ind w:firstLineChars="200" w:firstLine="480"/>
        <w:rPr>
          <w:rFonts w:ascii="宋体" w:hAnsi="宋体" w:cs="宋体"/>
        </w:rPr>
      </w:pPr>
      <w:r>
        <w:rPr>
          <w:rFonts w:ascii="宋体" w:hAnsi="宋体" w:cs="宋体" w:hint="eastAsia"/>
          <w:kern w:val="0"/>
        </w:rPr>
        <w:t>2</w:t>
      </w:r>
      <w:r>
        <w:rPr>
          <w:rFonts w:ascii="宋体" w:hAnsi="宋体" w:cs="宋体" w:hint="eastAsia"/>
          <w:kern w:val="0"/>
          <w:lang w:val="zh-CN"/>
        </w:rPr>
        <w:t>.2技术参数中除注明签订合同时提供</w:t>
      </w:r>
      <w:r>
        <w:rPr>
          <w:rFonts w:ascii="宋体" w:hAnsi="宋体" w:cs="宋体" w:hint="eastAsia"/>
        </w:rPr>
        <w:t>的相关授权、服务承诺等资料以外，其余相关资料在投标时必须附在投标文件中。</w:t>
      </w:r>
    </w:p>
    <w:p w:rsidR="00305F1A" w:rsidRDefault="00C5596F">
      <w:pPr>
        <w:pStyle w:val="af2"/>
        <w:spacing w:before="0" w:after="0" w:line="480" w:lineRule="auto"/>
        <w:jc w:val="left"/>
        <w:rPr>
          <w:rFonts w:ascii="宋体" w:hAnsi="宋体" w:cs="宋体"/>
          <w:lang w:val="zh-CN"/>
        </w:rPr>
      </w:pPr>
      <w:bookmarkStart w:id="83" w:name="_Toc30014"/>
      <w:r>
        <w:rPr>
          <w:rFonts w:ascii="宋体" w:hAnsi="宋体" w:cs="宋体" w:hint="eastAsia"/>
          <w:sz w:val="28"/>
          <w:szCs w:val="28"/>
        </w:rPr>
        <w:lastRenderedPageBreak/>
        <w:t>3</w:t>
      </w:r>
      <w:r>
        <w:rPr>
          <w:rFonts w:ascii="宋体" w:hAnsi="宋体" w:cs="宋体" w:hint="eastAsia"/>
          <w:sz w:val="28"/>
          <w:szCs w:val="28"/>
          <w:lang w:val="zh-CN"/>
        </w:rPr>
        <w:t>.商务要求</w:t>
      </w:r>
      <w:bookmarkEnd w:id="82"/>
      <w:bookmarkEnd w:id="83"/>
    </w:p>
    <w:p w:rsidR="00305F1A" w:rsidRPr="00BB71EC" w:rsidRDefault="00C5596F">
      <w:pPr>
        <w:autoSpaceDE w:val="0"/>
        <w:autoSpaceDN w:val="0"/>
        <w:spacing w:line="480" w:lineRule="auto"/>
        <w:ind w:firstLineChars="200" w:firstLine="482"/>
        <w:rPr>
          <w:rFonts w:ascii="宋体" w:hAnsi="宋体" w:cs="宋体"/>
          <w:b/>
          <w:kern w:val="0"/>
          <w:lang w:val="zh-CN"/>
        </w:rPr>
      </w:pPr>
      <w:r w:rsidRPr="00BB71EC">
        <w:rPr>
          <w:rFonts w:ascii="宋体" w:hAnsi="宋体" w:cs="宋体" w:hint="eastAsia"/>
          <w:b/>
          <w:kern w:val="0"/>
        </w:rPr>
        <w:t>3</w:t>
      </w:r>
      <w:r w:rsidRPr="00BB71EC">
        <w:rPr>
          <w:rFonts w:ascii="宋体" w:hAnsi="宋体" w:cs="宋体" w:hint="eastAsia"/>
          <w:b/>
          <w:kern w:val="0"/>
          <w:lang w:val="zh-CN"/>
        </w:rPr>
        <w:t>.1.交货时间：合同签订后 15天</w:t>
      </w:r>
    </w:p>
    <w:p w:rsidR="00305F1A" w:rsidRPr="00BB71EC" w:rsidRDefault="00C5596F">
      <w:pPr>
        <w:autoSpaceDE w:val="0"/>
        <w:autoSpaceDN w:val="0"/>
        <w:spacing w:line="480" w:lineRule="auto"/>
        <w:ind w:firstLineChars="200" w:firstLine="482"/>
        <w:rPr>
          <w:rFonts w:ascii="宋体" w:hAnsi="宋体" w:cs="宋体"/>
          <w:b/>
          <w:kern w:val="0"/>
          <w:lang w:val="zh-CN"/>
        </w:rPr>
      </w:pPr>
      <w:r w:rsidRPr="00BB71EC">
        <w:rPr>
          <w:rFonts w:ascii="宋体" w:hAnsi="宋体" w:cs="宋体" w:hint="eastAsia"/>
          <w:b/>
          <w:kern w:val="0"/>
        </w:rPr>
        <w:t>3</w:t>
      </w:r>
      <w:r w:rsidRPr="00BB71EC">
        <w:rPr>
          <w:rFonts w:ascii="宋体" w:hAnsi="宋体" w:cs="宋体" w:hint="eastAsia"/>
          <w:b/>
          <w:kern w:val="0"/>
          <w:lang w:val="zh-CN"/>
        </w:rPr>
        <w:t>.2.交货地点：甲方指定地点</w:t>
      </w:r>
    </w:p>
    <w:p w:rsidR="00305F1A" w:rsidRPr="00BB71EC" w:rsidRDefault="00C5596F">
      <w:pPr>
        <w:autoSpaceDE w:val="0"/>
        <w:autoSpaceDN w:val="0"/>
        <w:spacing w:line="480" w:lineRule="auto"/>
        <w:ind w:firstLineChars="200" w:firstLine="482"/>
        <w:rPr>
          <w:rFonts w:ascii="宋体" w:hAnsi="宋体" w:cs="宋体"/>
          <w:b/>
          <w:kern w:val="0"/>
          <w:lang w:val="zh-CN"/>
        </w:rPr>
      </w:pPr>
      <w:r w:rsidRPr="00BB71EC">
        <w:rPr>
          <w:rFonts w:ascii="宋体" w:hAnsi="宋体" w:cs="宋体" w:hint="eastAsia"/>
          <w:b/>
          <w:kern w:val="0"/>
        </w:rPr>
        <w:t>3</w:t>
      </w:r>
      <w:r w:rsidRPr="00BB71EC">
        <w:rPr>
          <w:rFonts w:ascii="宋体" w:hAnsi="宋体" w:cs="宋体" w:hint="eastAsia"/>
          <w:b/>
          <w:kern w:val="0"/>
          <w:lang w:val="zh-CN"/>
        </w:rPr>
        <w:t>.</w:t>
      </w:r>
      <w:r w:rsidRPr="00BB71EC">
        <w:rPr>
          <w:rFonts w:ascii="宋体" w:hAnsi="宋体" w:cs="宋体" w:hint="eastAsia"/>
          <w:b/>
          <w:kern w:val="0"/>
        </w:rPr>
        <w:t>3</w:t>
      </w:r>
      <w:r w:rsidRPr="00BB71EC">
        <w:rPr>
          <w:rFonts w:ascii="宋体" w:hAnsi="宋体" w:cs="宋体" w:hint="eastAsia"/>
          <w:b/>
          <w:kern w:val="0"/>
          <w:lang w:val="zh-CN"/>
        </w:rPr>
        <w:t>.采购数量：</w:t>
      </w:r>
      <w:r w:rsidRPr="00BB71EC">
        <w:rPr>
          <w:rFonts w:ascii="宋体" w:hAnsi="宋体" w:cs="宋体" w:hint="eastAsia"/>
        </w:rPr>
        <w:t>DR及配套设施、医用动态血压检测仪、动态心电采集与分析系统各1台。</w:t>
      </w:r>
    </w:p>
    <w:p w:rsidR="00305F1A" w:rsidRPr="00BB71EC" w:rsidRDefault="00C5596F">
      <w:pPr>
        <w:autoSpaceDE w:val="0"/>
        <w:autoSpaceDN w:val="0"/>
        <w:spacing w:line="480" w:lineRule="auto"/>
        <w:ind w:firstLineChars="200" w:firstLine="480"/>
        <w:rPr>
          <w:rFonts w:ascii="宋体" w:hAnsi="宋体" w:cs="宋体"/>
          <w:kern w:val="0"/>
          <w:lang w:val="zh-CN"/>
        </w:rPr>
      </w:pPr>
      <w:r w:rsidRPr="00BB71EC">
        <w:rPr>
          <w:rFonts w:ascii="宋体" w:hAnsi="宋体" w:cs="宋体" w:hint="eastAsia"/>
          <w:kern w:val="0"/>
        </w:rPr>
        <w:t>3</w:t>
      </w:r>
      <w:r w:rsidRPr="00BB71EC">
        <w:rPr>
          <w:rFonts w:ascii="宋体" w:hAnsi="宋体" w:cs="宋体" w:hint="eastAsia"/>
          <w:kern w:val="0"/>
          <w:lang w:val="zh-CN"/>
        </w:rPr>
        <w:t>.</w:t>
      </w:r>
      <w:r w:rsidRPr="00BB71EC">
        <w:rPr>
          <w:rFonts w:ascii="宋体" w:hAnsi="宋体" w:cs="宋体" w:hint="eastAsia"/>
          <w:kern w:val="0"/>
        </w:rPr>
        <w:t>4</w:t>
      </w:r>
      <w:r w:rsidRPr="00BB71EC">
        <w:rPr>
          <w:rFonts w:ascii="宋体" w:hAnsi="宋体" w:cs="宋体" w:hint="eastAsia"/>
          <w:kern w:val="0"/>
          <w:lang w:val="zh-CN"/>
        </w:rPr>
        <w:t>.</w:t>
      </w:r>
      <w:r w:rsidRPr="00BB71EC">
        <w:rPr>
          <w:rFonts w:ascii="宋体" w:hAnsi="宋体" w:cs="宋体" w:hint="eastAsia"/>
          <w:b/>
          <w:kern w:val="0"/>
          <w:lang w:val="zh-CN"/>
        </w:rPr>
        <w:t>付款方式</w:t>
      </w:r>
      <w:r w:rsidRPr="00BB71EC">
        <w:rPr>
          <w:rFonts w:ascii="宋体" w:hAnsi="宋体" w:cs="宋体" w:hint="eastAsia"/>
          <w:kern w:val="0"/>
          <w:lang w:val="zh-CN"/>
        </w:rPr>
        <w:t>：</w:t>
      </w:r>
      <w:r w:rsidRPr="00BB71EC">
        <w:rPr>
          <w:rFonts w:ascii="宋体" w:hAnsi="宋体" w:cs="宋体" w:hint="eastAsia"/>
          <w:kern w:val="0"/>
        </w:rPr>
        <w:t>详见“第三部分  青海省政府采购项目合同书范本”中“四、付款方式”的规定</w:t>
      </w:r>
    </w:p>
    <w:p w:rsidR="00305F1A" w:rsidRPr="00BB71EC" w:rsidRDefault="00C5596F">
      <w:pPr>
        <w:autoSpaceDE w:val="0"/>
        <w:autoSpaceDN w:val="0"/>
        <w:spacing w:line="480" w:lineRule="auto"/>
        <w:ind w:firstLineChars="200" w:firstLine="480"/>
        <w:rPr>
          <w:rFonts w:ascii="宋体" w:hAnsi="宋体" w:cs="宋体"/>
          <w:kern w:val="0"/>
          <w:lang w:val="zh-CN"/>
        </w:rPr>
      </w:pPr>
      <w:r w:rsidRPr="00BB71EC">
        <w:rPr>
          <w:rFonts w:ascii="宋体" w:hAnsi="宋体" w:cs="宋体" w:hint="eastAsia"/>
          <w:kern w:val="0"/>
        </w:rPr>
        <w:t>3</w:t>
      </w:r>
      <w:r w:rsidRPr="00BB71EC">
        <w:rPr>
          <w:rFonts w:ascii="宋体" w:hAnsi="宋体" w:cs="宋体" w:hint="eastAsia"/>
          <w:kern w:val="0"/>
          <w:lang w:val="zh-CN"/>
        </w:rPr>
        <w:t>.</w:t>
      </w:r>
      <w:r w:rsidRPr="00BB71EC">
        <w:rPr>
          <w:rFonts w:ascii="宋体" w:hAnsi="宋体" w:cs="宋体" w:hint="eastAsia"/>
          <w:kern w:val="0"/>
        </w:rPr>
        <w:t>5</w:t>
      </w:r>
      <w:r w:rsidRPr="00BB71EC">
        <w:rPr>
          <w:rFonts w:ascii="宋体" w:hAnsi="宋体" w:cs="宋体" w:hint="eastAsia"/>
          <w:kern w:val="0"/>
          <w:lang w:val="zh-CN"/>
        </w:rPr>
        <w:t>.</w:t>
      </w:r>
      <w:r w:rsidRPr="00BB71EC">
        <w:rPr>
          <w:rFonts w:ascii="宋体" w:hAnsi="宋体" w:cs="宋体" w:hint="eastAsia"/>
          <w:b/>
          <w:kern w:val="0"/>
          <w:lang w:val="zh-CN"/>
        </w:rPr>
        <w:t>免费质保期</w:t>
      </w:r>
      <w:r w:rsidRPr="00BB71EC">
        <w:rPr>
          <w:rFonts w:ascii="宋体" w:hAnsi="宋体" w:cs="宋体" w:hint="eastAsia"/>
          <w:kern w:val="0"/>
          <w:lang w:val="zh-CN"/>
        </w:rPr>
        <w:t>：</w:t>
      </w:r>
      <w:r w:rsidRPr="00BB71EC">
        <w:rPr>
          <w:rFonts w:ascii="宋体" w:hAnsi="宋体" w:cs="宋体" w:hint="eastAsia"/>
          <w:kern w:val="0"/>
        </w:rPr>
        <w:t>1</w:t>
      </w:r>
      <w:r w:rsidRPr="00BB71EC">
        <w:rPr>
          <w:rFonts w:ascii="宋体" w:hAnsi="宋体" w:cs="宋体" w:hint="eastAsia"/>
          <w:kern w:val="0"/>
          <w:lang w:val="zh-CN"/>
        </w:rPr>
        <w:t>年</w:t>
      </w:r>
    </w:p>
    <w:p w:rsidR="00305F1A" w:rsidRDefault="00C5596F">
      <w:pPr>
        <w:autoSpaceDE w:val="0"/>
        <w:autoSpaceDN w:val="0"/>
        <w:adjustRightInd w:val="0"/>
        <w:spacing w:line="480" w:lineRule="auto"/>
        <w:ind w:firstLineChars="200" w:firstLine="480"/>
        <w:rPr>
          <w:rFonts w:ascii="宋体" w:hAnsi="Calibri" w:cs="宋体"/>
          <w:b/>
          <w:kern w:val="0"/>
          <w:lang w:val="zh-CN"/>
        </w:rPr>
      </w:pPr>
      <w:r>
        <w:rPr>
          <w:rFonts w:ascii="宋体" w:hAnsi="宋体" w:cs="宋体" w:hint="eastAsia"/>
          <w:kern w:val="0"/>
          <w:lang w:val="zh-CN"/>
        </w:rPr>
        <w:t>3.</w:t>
      </w:r>
      <w:r>
        <w:rPr>
          <w:rFonts w:ascii="宋体" w:hAnsi="宋体" w:cs="宋体" w:hint="eastAsia"/>
          <w:kern w:val="0"/>
        </w:rPr>
        <w:t>6</w:t>
      </w:r>
      <w:r>
        <w:rPr>
          <w:rFonts w:ascii="宋体" w:hAnsi="Calibri" w:cs="宋体" w:hint="eastAsia"/>
          <w:kern w:val="0"/>
          <w:lang w:val="zh-CN"/>
        </w:rPr>
        <w:t>.</w:t>
      </w:r>
      <w:r>
        <w:rPr>
          <w:rFonts w:ascii="宋体" w:hAnsi="Calibri" w:cs="宋体" w:hint="eastAsia"/>
          <w:b/>
          <w:kern w:val="0"/>
          <w:lang w:val="zh-CN"/>
        </w:rPr>
        <w:t>技术服务：</w:t>
      </w:r>
    </w:p>
    <w:p w:rsidR="00305F1A" w:rsidRDefault="00C5596F">
      <w:pPr>
        <w:autoSpaceDE w:val="0"/>
        <w:autoSpaceDN w:val="0"/>
        <w:adjustRightInd w:val="0"/>
        <w:spacing w:line="480" w:lineRule="auto"/>
        <w:ind w:firstLineChars="200" w:firstLine="480"/>
        <w:rPr>
          <w:rFonts w:ascii="宋体" w:hAnsi="Calibri" w:cs="宋体"/>
          <w:kern w:val="0"/>
          <w:lang w:val="zh-CN"/>
        </w:rPr>
      </w:pPr>
      <w:r>
        <w:rPr>
          <w:rFonts w:ascii="宋体" w:hAnsi="Calibri" w:cs="宋体" w:hint="eastAsia"/>
          <w:kern w:val="0"/>
          <w:lang w:val="zh-CN"/>
        </w:rPr>
        <w:t>1）为使合同设备能正常安装、调试、运行、维护及检修，乙方将为甲方提供免费技术咨询、指导安装、调试等相应的技术培训。</w:t>
      </w:r>
    </w:p>
    <w:p w:rsidR="00305F1A" w:rsidRDefault="00C5596F">
      <w:pPr>
        <w:autoSpaceDE w:val="0"/>
        <w:autoSpaceDN w:val="0"/>
        <w:adjustRightInd w:val="0"/>
        <w:spacing w:line="480" w:lineRule="auto"/>
        <w:ind w:firstLineChars="200" w:firstLine="480"/>
        <w:rPr>
          <w:rFonts w:ascii="宋体" w:hAnsi="Calibri" w:cs="宋体"/>
          <w:kern w:val="0"/>
          <w:lang w:val="zh-CN"/>
        </w:rPr>
      </w:pPr>
      <w:r>
        <w:rPr>
          <w:rFonts w:ascii="宋体" w:hAnsi="Calibri" w:cs="宋体" w:hint="eastAsia"/>
          <w:kern w:val="0"/>
          <w:lang w:val="zh-CN"/>
        </w:rPr>
        <w:t>2）设备到货后，卖方按买方通知时间派工程技术人员到达现场，在买方技术人员在场的情况下，开箱清点货物，进行设备的安装、调试及试运行，直至设备正常运行。</w:t>
      </w:r>
    </w:p>
    <w:p w:rsidR="00305F1A" w:rsidRDefault="00C5596F">
      <w:pPr>
        <w:autoSpaceDE w:val="0"/>
        <w:autoSpaceDN w:val="0"/>
        <w:adjustRightInd w:val="0"/>
        <w:spacing w:line="480" w:lineRule="auto"/>
        <w:ind w:firstLineChars="200" w:firstLine="480"/>
        <w:rPr>
          <w:rFonts w:ascii="宋体" w:hAnsi="Calibri" w:cs="宋体"/>
          <w:kern w:val="0"/>
          <w:lang w:val="zh-CN"/>
        </w:rPr>
      </w:pPr>
      <w:r>
        <w:rPr>
          <w:rFonts w:ascii="宋体" w:hAnsi="Calibri" w:cs="宋体" w:hint="eastAsia"/>
          <w:kern w:val="0"/>
          <w:lang w:val="zh-CN"/>
        </w:rPr>
        <w:t>3）提供操作手册（中/英文可选）。</w:t>
      </w:r>
    </w:p>
    <w:p w:rsidR="00305F1A" w:rsidRDefault="00C5596F">
      <w:pPr>
        <w:autoSpaceDE w:val="0"/>
        <w:autoSpaceDN w:val="0"/>
        <w:adjustRightInd w:val="0"/>
        <w:spacing w:line="480" w:lineRule="auto"/>
        <w:ind w:firstLineChars="200" w:firstLine="480"/>
        <w:rPr>
          <w:rFonts w:ascii="宋体" w:hAnsi="Calibri" w:cs="宋体"/>
          <w:kern w:val="0"/>
          <w:lang w:val="zh-CN"/>
        </w:rPr>
      </w:pPr>
      <w:r>
        <w:rPr>
          <w:rFonts w:ascii="宋体" w:hAnsi="Calibri" w:cs="宋体" w:hint="eastAsia"/>
          <w:kern w:val="0"/>
          <w:lang w:val="zh-CN"/>
        </w:rPr>
        <w:t>4）设备安装后，买方按厂家提供的技术参数进行验收。</w:t>
      </w:r>
    </w:p>
    <w:p w:rsidR="00305F1A" w:rsidRDefault="00C5596F">
      <w:pPr>
        <w:pStyle w:val="af2"/>
        <w:spacing w:before="0" w:after="0" w:line="480" w:lineRule="auto"/>
        <w:jc w:val="left"/>
      </w:pPr>
      <w:r>
        <w:br w:type="page"/>
      </w:r>
    </w:p>
    <w:p w:rsidR="00305F1A" w:rsidRDefault="00C5596F">
      <w:pPr>
        <w:pStyle w:val="a6"/>
        <w:jc w:val="left"/>
        <w:rPr>
          <w:rFonts w:ascii="宋体" w:hAnsi="宋体" w:cs="宋体"/>
          <w:b/>
          <w:bCs/>
        </w:rPr>
      </w:pPr>
      <w:r>
        <w:rPr>
          <w:rFonts w:ascii="宋体" w:hAnsi="宋体" w:cs="宋体" w:hint="eastAsia"/>
          <w:b/>
          <w:bCs/>
        </w:rPr>
        <w:lastRenderedPageBreak/>
        <w:t>4.技术参数</w:t>
      </w:r>
    </w:p>
    <w:p w:rsidR="00305F1A" w:rsidRDefault="00305F1A">
      <w:pPr>
        <w:pStyle w:val="a6"/>
        <w:jc w:val="center"/>
        <w:rPr>
          <w:rFonts w:ascii="宋体" w:hAnsi="宋体" w:cs="宋体"/>
          <w:sz w:val="28"/>
          <w:szCs w:val="28"/>
        </w:rPr>
      </w:pPr>
    </w:p>
    <w:p w:rsidR="00305F1A" w:rsidRDefault="00C5596F">
      <w:pPr>
        <w:pStyle w:val="a6"/>
        <w:jc w:val="center"/>
        <w:rPr>
          <w:rFonts w:asciiTheme="minorEastAsia" w:eastAsiaTheme="minorEastAsia" w:hAnsiTheme="minorEastAsia" w:cstheme="minorEastAsia"/>
          <w:sz w:val="28"/>
          <w:szCs w:val="28"/>
        </w:rPr>
      </w:pPr>
      <w:r>
        <w:rPr>
          <w:rFonts w:asciiTheme="minorEastAsia" w:eastAsiaTheme="minorEastAsia" w:hAnsiTheme="minorEastAsia" w:cstheme="minorEastAsia" w:hint="eastAsia"/>
          <w:b/>
          <w:color w:val="000000"/>
          <w:sz w:val="28"/>
          <w:szCs w:val="28"/>
        </w:rPr>
        <w:t>平板式数字化X线摄影系统主要部件性能参数要求</w:t>
      </w:r>
    </w:p>
    <w:p w:rsidR="00305F1A" w:rsidRDefault="00305F1A"/>
    <w:tbl>
      <w:tblPr>
        <w:tblW w:w="0" w:type="auto"/>
        <w:tblInd w:w="78" w:type="dxa"/>
        <w:tblLayout w:type="fixed"/>
        <w:tblLook w:val="04A0"/>
      </w:tblPr>
      <w:tblGrid>
        <w:gridCol w:w="1005"/>
        <w:gridCol w:w="8416"/>
      </w:tblGrid>
      <w:tr w:rsidR="00305F1A">
        <w:trPr>
          <w:trHeight w:val="330"/>
        </w:trPr>
        <w:tc>
          <w:tcPr>
            <w:tcW w:w="9421" w:type="dxa"/>
            <w:gridSpan w:val="2"/>
            <w:tcBorders>
              <w:top w:val="single" w:sz="6" w:space="0" w:color="auto"/>
              <w:left w:val="single" w:sz="6" w:space="0" w:color="auto"/>
              <w:bottom w:val="single" w:sz="6" w:space="0" w:color="auto"/>
              <w:right w:val="nil"/>
              <w:tl2br w:val="nil"/>
              <w:tr2bl w:val="nil"/>
            </w:tcBorders>
            <w:noWrap/>
          </w:tcPr>
          <w:p w:rsidR="00305F1A" w:rsidRDefault="00C5596F">
            <w:pPr>
              <w:jc w:val="center"/>
              <w:rPr>
                <w:rFonts w:asciiTheme="minorEastAsia" w:eastAsiaTheme="minorEastAsia" w:hAnsiTheme="minorEastAsia" w:cstheme="minorEastAsia"/>
                <w:b/>
                <w:color w:val="000000"/>
              </w:rPr>
            </w:pPr>
            <w:r>
              <w:rPr>
                <w:rFonts w:asciiTheme="minorEastAsia" w:eastAsiaTheme="minorEastAsia" w:hAnsiTheme="minorEastAsia" w:cstheme="minorEastAsia" w:hint="eastAsia"/>
                <w:b/>
                <w:color w:val="000000"/>
              </w:rPr>
              <w:t>平板式数字化X线摄影系统主要部件性能参数要求</w:t>
            </w:r>
          </w:p>
        </w:tc>
      </w:tr>
      <w:tr w:rsidR="00305F1A">
        <w:trPr>
          <w:trHeight w:val="330"/>
        </w:trPr>
        <w:tc>
          <w:tcPr>
            <w:tcW w:w="1005"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center"/>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序号</w:t>
            </w:r>
          </w:p>
        </w:tc>
        <w:tc>
          <w:tcPr>
            <w:tcW w:w="8416"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center"/>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招标参数和性能要求</w:t>
            </w:r>
          </w:p>
        </w:tc>
      </w:tr>
      <w:tr w:rsidR="00305F1A">
        <w:trPr>
          <w:trHeight w:val="330"/>
        </w:trPr>
        <w:tc>
          <w:tcPr>
            <w:tcW w:w="1005"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right"/>
              <w:rPr>
                <w:rFonts w:asciiTheme="minorEastAsia" w:eastAsiaTheme="minorEastAsia" w:hAnsiTheme="minorEastAsia" w:cstheme="minorEastAsia"/>
                <w:b/>
                <w:color w:val="000000"/>
              </w:rPr>
            </w:pPr>
            <w:r>
              <w:rPr>
                <w:rFonts w:asciiTheme="minorEastAsia" w:eastAsiaTheme="minorEastAsia" w:hAnsiTheme="minorEastAsia" w:cstheme="minorEastAsia" w:hint="eastAsia"/>
                <w:b/>
                <w:color w:val="000000"/>
              </w:rPr>
              <w:t>1</w:t>
            </w:r>
          </w:p>
        </w:tc>
        <w:tc>
          <w:tcPr>
            <w:tcW w:w="8416"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b/>
                <w:color w:val="000000"/>
              </w:rPr>
            </w:pPr>
            <w:r>
              <w:rPr>
                <w:rFonts w:asciiTheme="minorEastAsia" w:eastAsiaTheme="minorEastAsia" w:hAnsiTheme="minorEastAsia" w:cstheme="minorEastAsia" w:hint="eastAsia"/>
                <w:b/>
                <w:color w:val="000000"/>
              </w:rPr>
              <w:t>功能及基本商务要求</w:t>
            </w:r>
          </w:p>
        </w:tc>
      </w:tr>
      <w:tr w:rsidR="00305F1A">
        <w:trPr>
          <w:trHeight w:val="1320"/>
        </w:trPr>
        <w:tc>
          <w:tcPr>
            <w:tcW w:w="1005"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1.1</w:t>
            </w:r>
          </w:p>
        </w:tc>
        <w:tc>
          <w:tcPr>
            <w:tcW w:w="8416"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(1)用于头颅、脊柱、四肢、胸部、腹部等全身站立位和卧位的数字X线摄影系统；</w:t>
            </w:r>
          </w:p>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(2)具备独立式胸片架以及固定式专用摄影床的双立柱结构，非U形臂或UC形臂或悬吊机架；</w:t>
            </w:r>
          </w:p>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(3)配备的移动式平板探测器可从拍摄床及胸片架中自由切换，并可作自由拍摄；</w:t>
            </w:r>
          </w:p>
        </w:tc>
      </w:tr>
      <w:tr w:rsidR="00305F1A">
        <w:trPr>
          <w:trHeight w:val="330"/>
        </w:trPr>
        <w:tc>
          <w:tcPr>
            <w:tcW w:w="1005"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1.2</w:t>
            </w:r>
          </w:p>
        </w:tc>
        <w:tc>
          <w:tcPr>
            <w:tcW w:w="8416" w:type="dxa"/>
            <w:tcBorders>
              <w:top w:val="nil"/>
              <w:left w:val="nil"/>
              <w:bottom w:val="nil"/>
              <w:right w:val="nil"/>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单板多功能DR须具备整机CFDA认证（提供注册证复印件），</w:t>
            </w:r>
          </w:p>
        </w:tc>
      </w:tr>
      <w:tr w:rsidR="00305F1A">
        <w:trPr>
          <w:trHeight w:val="330"/>
        </w:trPr>
        <w:tc>
          <w:tcPr>
            <w:tcW w:w="1005"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right"/>
              <w:rPr>
                <w:rFonts w:asciiTheme="minorEastAsia" w:eastAsiaTheme="minorEastAsia" w:hAnsiTheme="minorEastAsia" w:cstheme="minorEastAsia"/>
                <w:b/>
                <w:color w:val="000000"/>
              </w:rPr>
            </w:pPr>
            <w:r>
              <w:rPr>
                <w:rFonts w:asciiTheme="minorEastAsia" w:eastAsiaTheme="minorEastAsia" w:hAnsiTheme="minorEastAsia" w:cstheme="minorEastAsia" w:hint="eastAsia"/>
                <w:b/>
                <w:color w:val="000000"/>
              </w:rPr>
              <w:t>2</w:t>
            </w:r>
          </w:p>
        </w:tc>
        <w:tc>
          <w:tcPr>
            <w:tcW w:w="8416"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b/>
                <w:color w:val="000000"/>
              </w:rPr>
            </w:pPr>
            <w:r>
              <w:rPr>
                <w:rFonts w:asciiTheme="minorEastAsia" w:eastAsiaTheme="minorEastAsia" w:hAnsiTheme="minorEastAsia" w:cstheme="minorEastAsia" w:hint="eastAsia"/>
                <w:b/>
                <w:color w:val="000000"/>
              </w:rPr>
              <w:t>主要技术规格和要求</w:t>
            </w:r>
          </w:p>
        </w:tc>
      </w:tr>
      <w:tr w:rsidR="00305F1A">
        <w:trPr>
          <w:trHeight w:val="330"/>
        </w:trPr>
        <w:tc>
          <w:tcPr>
            <w:tcW w:w="1005" w:type="dxa"/>
            <w:tcBorders>
              <w:top w:val="single" w:sz="6" w:space="0" w:color="auto"/>
              <w:left w:val="single" w:sz="6" w:space="0" w:color="auto"/>
              <w:bottom w:val="single" w:sz="6" w:space="0" w:color="auto"/>
              <w:right w:val="single" w:sz="6" w:space="0" w:color="auto"/>
              <w:tl2br w:val="nil"/>
              <w:tr2bl w:val="nil"/>
            </w:tcBorders>
            <w:shd w:val="solid" w:color="FFFFFF" w:fill="auto"/>
            <w:noWrap/>
          </w:tcPr>
          <w:p w:rsidR="00305F1A" w:rsidRDefault="00C5596F">
            <w:pPr>
              <w:jc w:val="right"/>
              <w:rPr>
                <w:rFonts w:asciiTheme="minorEastAsia" w:eastAsiaTheme="minorEastAsia" w:hAnsiTheme="minorEastAsia" w:cstheme="minorEastAsia"/>
                <w:b/>
                <w:color w:val="000000"/>
              </w:rPr>
            </w:pPr>
            <w:r>
              <w:rPr>
                <w:rFonts w:asciiTheme="minorEastAsia" w:eastAsiaTheme="minorEastAsia" w:hAnsiTheme="minorEastAsia" w:cstheme="minorEastAsia" w:hint="eastAsia"/>
                <w:b/>
                <w:color w:val="000000"/>
              </w:rPr>
              <w:t>2.1</w:t>
            </w:r>
          </w:p>
        </w:tc>
        <w:tc>
          <w:tcPr>
            <w:tcW w:w="8416" w:type="dxa"/>
            <w:tcBorders>
              <w:top w:val="single" w:sz="6" w:space="0" w:color="auto"/>
              <w:left w:val="single" w:sz="6" w:space="0" w:color="auto"/>
              <w:bottom w:val="single" w:sz="6" w:space="0" w:color="auto"/>
              <w:right w:val="single" w:sz="6" w:space="0" w:color="auto"/>
              <w:tl2br w:val="nil"/>
              <w:tr2bl w:val="nil"/>
            </w:tcBorders>
            <w:shd w:val="solid" w:color="FFFFFF" w:fill="auto"/>
            <w:noWrap/>
          </w:tcPr>
          <w:p w:rsidR="00305F1A" w:rsidRDefault="00C5596F">
            <w:pPr>
              <w:jc w:val="left"/>
              <w:rPr>
                <w:rFonts w:asciiTheme="minorEastAsia" w:eastAsiaTheme="minorEastAsia" w:hAnsiTheme="minorEastAsia" w:cstheme="minorEastAsia"/>
                <w:b/>
                <w:color w:val="000000"/>
              </w:rPr>
            </w:pPr>
            <w:r>
              <w:rPr>
                <w:rFonts w:asciiTheme="minorEastAsia" w:eastAsiaTheme="minorEastAsia" w:hAnsiTheme="minorEastAsia" w:cstheme="minorEastAsia" w:hint="eastAsia"/>
                <w:b/>
                <w:color w:val="000000"/>
              </w:rPr>
              <w:t>X线球管及支架系统</w:t>
            </w:r>
          </w:p>
        </w:tc>
      </w:tr>
      <w:tr w:rsidR="00305F1A">
        <w:trPr>
          <w:trHeight w:val="330"/>
        </w:trPr>
        <w:tc>
          <w:tcPr>
            <w:tcW w:w="1005"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 xml:space="preserve">2.1.1   </w:t>
            </w:r>
          </w:p>
        </w:tc>
        <w:tc>
          <w:tcPr>
            <w:tcW w:w="8416"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双立柱落地式X线球管支架，非U形臂或UC形臂或悬吊机架</w:t>
            </w:r>
          </w:p>
        </w:tc>
      </w:tr>
      <w:tr w:rsidR="00305F1A">
        <w:trPr>
          <w:trHeight w:val="330"/>
        </w:trPr>
        <w:tc>
          <w:tcPr>
            <w:tcW w:w="1005"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2.1.2</w:t>
            </w:r>
          </w:p>
        </w:tc>
        <w:tc>
          <w:tcPr>
            <w:tcW w:w="8416"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焦点：双焦点，小焦点 ≤0.6mm，大焦点≤1.2mm</w:t>
            </w:r>
          </w:p>
        </w:tc>
      </w:tr>
      <w:tr w:rsidR="00305F1A">
        <w:trPr>
          <w:trHeight w:val="330"/>
        </w:trPr>
        <w:tc>
          <w:tcPr>
            <w:tcW w:w="1005" w:type="dxa"/>
            <w:tcBorders>
              <w:top w:val="single" w:sz="6" w:space="0" w:color="auto"/>
              <w:left w:val="single" w:sz="6" w:space="0" w:color="auto"/>
              <w:bottom w:val="single" w:sz="6" w:space="0" w:color="auto"/>
              <w:right w:val="single" w:sz="6" w:space="0" w:color="auto"/>
              <w:tl2br w:val="nil"/>
              <w:tr2bl w:val="nil"/>
            </w:tcBorders>
            <w:shd w:val="clear" w:color="auto" w:fill="auto"/>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2.1.3</w:t>
            </w:r>
          </w:p>
        </w:tc>
        <w:tc>
          <w:tcPr>
            <w:tcW w:w="8416" w:type="dxa"/>
            <w:tcBorders>
              <w:top w:val="single" w:sz="6" w:space="0" w:color="auto"/>
              <w:left w:val="single" w:sz="6" w:space="0" w:color="auto"/>
              <w:bottom w:val="single" w:sz="6" w:space="0" w:color="auto"/>
              <w:right w:val="single" w:sz="6" w:space="0" w:color="auto"/>
              <w:tl2br w:val="nil"/>
              <w:tr2bl w:val="nil"/>
            </w:tcBorders>
            <w:shd w:val="solid" w:color="FFFFFF" w:fill="auto"/>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旋转阳极最高转速≥3000转/分</w:t>
            </w:r>
          </w:p>
        </w:tc>
      </w:tr>
      <w:tr w:rsidR="00305F1A">
        <w:trPr>
          <w:trHeight w:val="330"/>
        </w:trPr>
        <w:tc>
          <w:tcPr>
            <w:tcW w:w="1005"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2.1.4</w:t>
            </w:r>
          </w:p>
        </w:tc>
        <w:tc>
          <w:tcPr>
            <w:tcW w:w="8416"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阳极热容量≥230KHU</w:t>
            </w:r>
          </w:p>
        </w:tc>
      </w:tr>
      <w:tr w:rsidR="00305F1A">
        <w:trPr>
          <w:trHeight w:val="330"/>
        </w:trPr>
        <w:tc>
          <w:tcPr>
            <w:tcW w:w="1005"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2.1.5</w:t>
            </w:r>
          </w:p>
        </w:tc>
        <w:tc>
          <w:tcPr>
            <w:tcW w:w="8416"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球管绕垂直轴旋转≥-90º- +180º</w:t>
            </w:r>
          </w:p>
        </w:tc>
      </w:tr>
      <w:tr w:rsidR="00305F1A">
        <w:trPr>
          <w:trHeight w:val="330"/>
        </w:trPr>
        <w:tc>
          <w:tcPr>
            <w:tcW w:w="1005"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2.1.6</w:t>
            </w:r>
          </w:p>
        </w:tc>
        <w:tc>
          <w:tcPr>
            <w:tcW w:w="8416"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球管绕水平轴旋转≥±120º</w:t>
            </w:r>
          </w:p>
        </w:tc>
      </w:tr>
      <w:tr w:rsidR="00305F1A">
        <w:trPr>
          <w:trHeight w:val="330"/>
        </w:trPr>
        <w:tc>
          <w:tcPr>
            <w:tcW w:w="1005"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2.1.7</w:t>
            </w:r>
          </w:p>
        </w:tc>
        <w:tc>
          <w:tcPr>
            <w:tcW w:w="8416"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系统沿摄影床纵向移动距离≥180cm</w:t>
            </w:r>
          </w:p>
        </w:tc>
      </w:tr>
      <w:tr w:rsidR="00305F1A">
        <w:trPr>
          <w:trHeight w:val="330"/>
        </w:trPr>
        <w:tc>
          <w:tcPr>
            <w:tcW w:w="1005"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2.1.8</w:t>
            </w:r>
          </w:p>
        </w:tc>
        <w:tc>
          <w:tcPr>
            <w:tcW w:w="8416"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球管侧具备重力感应角度指示仪</w:t>
            </w:r>
          </w:p>
        </w:tc>
      </w:tr>
      <w:tr w:rsidR="00305F1A">
        <w:trPr>
          <w:trHeight w:val="330"/>
        </w:trPr>
        <w:tc>
          <w:tcPr>
            <w:tcW w:w="1005"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 xml:space="preserve">2.1.9 </w:t>
            </w:r>
          </w:p>
        </w:tc>
        <w:tc>
          <w:tcPr>
            <w:tcW w:w="8416"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球管侧重力感应角度指示仪有效显示区域直径≥150mm</w:t>
            </w:r>
          </w:p>
        </w:tc>
      </w:tr>
      <w:tr w:rsidR="00305F1A">
        <w:trPr>
          <w:trHeight w:val="330"/>
        </w:trPr>
        <w:tc>
          <w:tcPr>
            <w:tcW w:w="1005"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2.1.10</w:t>
            </w:r>
          </w:p>
        </w:tc>
        <w:tc>
          <w:tcPr>
            <w:tcW w:w="8416"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束光器可旋转角度≥±45度</w:t>
            </w:r>
          </w:p>
        </w:tc>
      </w:tr>
      <w:tr w:rsidR="00305F1A">
        <w:trPr>
          <w:trHeight w:val="330"/>
        </w:trPr>
        <w:tc>
          <w:tcPr>
            <w:tcW w:w="1005"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2.1.11</w:t>
            </w:r>
          </w:p>
        </w:tc>
        <w:tc>
          <w:tcPr>
            <w:tcW w:w="8416"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束光器照野可调整</w:t>
            </w:r>
          </w:p>
        </w:tc>
      </w:tr>
      <w:tr w:rsidR="00305F1A">
        <w:trPr>
          <w:trHeight w:val="330"/>
        </w:trPr>
        <w:tc>
          <w:tcPr>
            <w:tcW w:w="1005"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2.1.12</w:t>
            </w:r>
          </w:p>
        </w:tc>
        <w:tc>
          <w:tcPr>
            <w:tcW w:w="8416"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束光器具有射野灯光定时控制开关</w:t>
            </w:r>
          </w:p>
        </w:tc>
      </w:tr>
      <w:tr w:rsidR="00305F1A">
        <w:trPr>
          <w:trHeight w:val="330"/>
        </w:trPr>
        <w:tc>
          <w:tcPr>
            <w:tcW w:w="1005"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2.1.13</w:t>
            </w:r>
          </w:p>
        </w:tc>
        <w:tc>
          <w:tcPr>
            <w:tcW w:w="8416"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自动束光器内射野灯光种类： LED白光显示</w:t>
            </w:r>
          </w:p>
        </w:tc>
      </w:tr>
      <w:tr w:rsidR="00305F1A">
        <w:trPr>
          <w:trHeight w:val="330"/>
        </w:trPr>
        <w:tc>
          <w:tcPr>
            <w:tcW w:w="1005" w:type="dxa"/>
            <w:tcBorders>
              <w:top w:val="single" w:sz="6" w:space="0" w:color="auto"/>
              <w:left w:val="single" w:sz="6" w:space="0" w:color="auto"/>
              <w:bottom w:val="single" w:sz="6" w:space="0" w:color="auto"/>
              <w:right w:val="single" w:sz="6" w:space="0" w:color="auto"/>
              <w:tl2br w:val="nil"/>
              <w:tr2bl w:val="nil"/>
            </w:tcBorders>
            <w:shd w:val="solid" w:color="FFFFFF" w:fill="auto"/>
            <w:noWrap/>
          </w:tcPr>
          <w:p w:rsidR="00305F1A" w:rsidRDefault="00C5596F">
            <w:pPr>
              <w:jc w:val="right"/>
              <w:rPr>
                <w:rFonts w:asciiTheme="minorEastAsia" w:eastAsiaTheme="minorEastAsia" w:hAnsiTheme="minorEastAsia" w:cstheme="minorEastAsia"/>
                <w:b/>
                <w:color w:val="000000"/>
              </w:rPr>
            </w:pPr>
            <w:r>
              <w:rPr>
                <w:rFonts w:asciiTheme="minorEastAsia" w:eastAsiaTheme="minorEastAsia" w:hAnsiTheme="minorEastAsia" w:cstheme="minorEastAsia" w:hint="eastAsia"/>
                <w:b/>
                <w:color w:val="000000"/>
              </w:rPr>
              <w:t>2.2</w:t>
            </w:r>
          </w:p>
        </w:tc>
        <w:tc>
          <w:tcPr>
            <w:tcW w:w="8416" w:type="dxa"/>
            <w:tcBorders>
              <w:top w:val="single" w:sz="6" w:space="0" w:color="auto"/>
              <w:left w:val="single" w:sz="6" w:space="0" w:color="auto"/>
              <w:bottom w:val="single" w:sz="6" w:space="0" w:color="auto"/>
              <w:right w:val="single" w:sz="6" w:space="0" w:color="auto"/>
              <w:tl2br w:val="nil"/>
              <w:tr2bl w:val="nil"/>
            </w:tcBorders>
            <w:shd w:val="solid" w:color="FFFFFF" w:fill="auto"/>
            <w:noWrap/>
          </w:tcPr>
          <w:p w:rsidR="00305F1A" w:rsidRDefault="00C5596F">
            <w:pPr>
              <w:jc w:val="left"/>
              <w:rPr>
                <w:rFonts w:asciiTheme="minorEastAsia" w:eastAsiaTheme="minorEastAsia" w:hAnsiTheme="minorEastAsia" w:cstheme="minorEastAsia"/>
                <w:b/>
                <w:color w:val="000000"/>
              </w:rPr>
            </w:pPr>
            <w:r>
              <w:rPr>
                <w:rFonts w:asciiTheme="minorEastAsia" w:eastAsiaTheme="minorEastAsia" w:hAnsiTheme="minorEastAsia" w:cstheme="minorEastAsia" w:hint="eastAsia"/>
                <w:b/>
                <w:color w:val="000000"/>
              </w:rPr>
              <w:t>高压发生器</w:t>
            </w:r>
          </w:p>
        </w:tc>
      </w:tr>
      <w:tr w:rsidR="00305F1A">
        <w:trPr>
          <w:trHeight w:val="330"/>
        </w:trPr>
        <w:tc>
          <w:tcPr>
            <w:tcW w:w="1005"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2.2.1</w:t>
            </w:r>
          </w:p>
        </w:tc>
        <w:tc>
          <w:tcPr>
            <w:tcW w:w="8416"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输出功率≥50KW</w:t>
            </w:r>
          </w:p>
        </w:tc>
      </w:tr>
      <w:tr w:rsidR="00305F1A">
        <w:trPr>
          <w:trHeight w:val="330"/>
        </w:trPr>
        <w:tc>
          <w:tcPr>
            <w:tcW w:w="1005"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2.2.2</w:t>
            </w:r>
          </w:p>
        </w:tc>
        <w:tc>
          <w:tcPr>
            <w:tcW w:w="8416"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高频逆变式高压发生器频率≥240KHZ</w:t>
            </w:r>
          </w:p>
        </w:tc>
      </w:tr>
      <w:tr w:rsidR="00305F1A">
        <w:trPr>
          <w:trHeight w:val="330"/>
        </w:trPr>
        <w:tc>
          <w:tcPr>
            <w:tcW w:w="1005"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2.2.3</w:t>
            </w:r>
          </w:p>
        </w:tc>
        <w:tc>
          <w:tcPr>
            <w:tcW w:w="8416"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最大输出电压≥150KV</w:t>
            </w:r>
          </w:p>
        </w:tc>
      </w:tr>
      <w:tr w:rsidR="00305F1A">
        <w:trPr>
          <w:trHeight w:val="330"/>
        </w:trPr>
        <w:tc>
          <w:tcPr>
            <w:tcW w:w="1005"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2.2.4</w:t>
            </w:r>
          </w:p>
        </w:tc>
        <w:tc>
          <w:tcPr>
            <w:tcW w:w="8416"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自动曝光功能及手动调节设置</w:t>
            </w:r>
          </w:p>
        </w:tc>
      </w:tr>
      <w:tr w:rsidR="00305F1A">
        <w:trPr>
          <w:trHeight w:val="330"/>
        </w:trPr>
        <w:tc>
          <w:tcPr>
            <w:tcW w:w="1005"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2.2.5</w:t>
            </w:r>
          </w:p>
        </w:tc>
        <w:tc>
          <w:tcPr>
            <w:tcW w:w="8416"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最短曝光时间≤1ms</w:t>
            </w:r>
          </w:p>
        </w:tc>
      </w:tr>
      <w:tr w:rsidR="00305F1A">
        <w:trPr>
          <w:trHeight w:val="330"/>
        </w:trPr>
        <w:tc>
          <w:tcPr>
            <w:tcW w:w="1005"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 xml:space="preserve">★2.2.6   </w:t>
            </w:r>
          </w:p>
        </w:tc>
        <w:tc>
          <w:tcPr>
            <w:tcW w:w="8416" w:type="dxa"/>
            <w:tcBorders>
              <w:top w:val="nil"/>
              <w:left w:val="single" w:sz="6" w:space="0" w:color="auto"/>
              <w:bottom w:val="nil"/>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最长系统曝光时间≥10s</w:t>
            </w:r>
          </w:p>
        </w:tc>
      </w:tr>
      <w:tr w:rsidR="00305F1A">
        <w:trPr>
          <w:trHeight w:val="330"/>
        </w:trPr>
        <w:tc>
          <w:tcPr>
            <w:tcW w:w="1005"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2.2.7</w:t>
            </w:r>
          </w:p>
        </w:tc>
        <w:tc>
          <w:tcPr>
            <w:tcW w:w="8416"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最大输出电流≥630mA</w:t>
            </w:r>
          </w:p>
        </w:tc>
      </w:tr>
      <w:tr w:rsidR="00305F1A">
        <w:trPr>
          <w:trHeight w:val="330"/>
        </w:trPr>
        <w:tc>
          <w:tcPr>
            <w:tcW w:w="1005"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 xml:space="preserve">★2.2.8   </w:t>
            </w:r>
          </w:p>
        </w:tc>
        <w:tc>
          <w:tcPr>
            <w:tcW w:w="8416"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最大电流时间积≥880mAs</w:t>
            </w:r>
          </w:p>
        </w:tc>
      </w:tr>
      <w:tr w:rsidR="00305F1A">
        <w:trPr>
          <w:trHeight w:val="330"/>
        </w:trPr>
        <w:tc>
          <w:tcPr>
            <w:tcW w:w="1005"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2.2.9</w:t>
            </w:r>
          </w:p>
        </w:tc>
        <w:tc>
          <w:tcPr>
            <w:tcW w:w="8416"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发生器的操作与控制系统完全与主机集成，在主机工作站上控制曝光</w:t>
            </w:r>
          </w:p>
        </w:tc>
      </w:tr>
      <w:tr w:rsidR="00305F1A">
        <w:trPr>
          <w:trHeight w:val="330"/>
        </w:trPr>
        <w:tc>
          <w:tcPr>
            <w:tcW w:w="1005" w:type="dxa"/>
            <w:tcBorders>
              <w:top w:val="single" w:sz="6" w:space="0" w:color="auto"/>
              <w:left w:val="single" w:sz="6" w:space="0" w:color="auto"/>
              <w:bottom w:val="single" w:sz="6" w:space="0" w:color="auto"/>
              <w:right w:val="single" w:sz="6" w:space="0" w:color="auto"/>
              <w:tl2br w:val="nil"/>
              <w:tr2bl w:val="nil"/>
            </w:tcBorders>
            <w:shd w:val="solid" w:color="FFFFFF" w:fill="auto"/>
            <w:noWrap/>
          </w:tcPr>
          <w:p w:rsidR="00305F1A" w:rsidRDefault="00C5596F">
            <w:pPr>
              <w:jc w:val="right"/>
              <w:rPr>
                <w:rFonts w:asciiTheme="minorEastAsia" w:eastAsiaTheme="minorEastAsia" w:hAnsiTheme="minorEastAsia" w:cstheme="minorEastAsia"/>
                <w:b/>
                <w:color w:val="000000"/>
              </w:rPr>
            </w:pPr>
            <w:r>
              <w:rPr>
                <w:rFonts w:asciiTheme="minorEastAsia" w:eastAsiaTheme="minorEastAsia" w:hAnsiTheme="minorEastAsia" w:cstheme="minorEastAsia" w:hint="eastAsia"/>
                <w:b/>
                <w:color w:val="000000"/>
              </w:rPr>
              <w:lastRenderedPageBreak/>
              <w:t>2.3</w:t>
            </w:r>
          </w:p>
        </w:tc>
        <w:tc>
          <w:tcPr>
            <w:tcW w:w="8416" w:type="dxa"/>
            <w:tcBorders>
              <w:top w:val="single" w:sz="6" w:space="0" w:color="auto"/>
              <w:left w:val="single" w:sz="6" w:space="0" w:color="auto"/>
              <w:bottom w:val="single" w:sz="6" w:space="0" w:color="auto"/>
              <w:right w:val="single" w:sz="6" w:space="0" w:color="auto"/>
              <w:tl2br w:val="nil"/>
              <w:tr2bl w:val="nil"/>
            </w:tcBorders>
            <w:shd w:val="solid" w:color="FFFFFF" w:fill="auto"/>
            <w:noWrap/>
          </w:tcPr>
          <w:p w:rsidR="00305F1A" w:rsidRDefault="00C5596F">
            <w:pPr>
              <w:jc w:val="left"/>
              <w:rPr>
                <w:rFonts w:asciiTheme="minorEastAsia" w:eastAsiaTheme="minorEastAsia" w:hAnsiTheme="minorEastAsia" w:cstheme="minorEastAsia"/>
                <w:b/>
                <w:color w:val="000000"/>
              </w:rPr>
            </w:pPr>
            <w:r>
              <w:rPr>
                <w:rFonts w:asciiTheme="minorEastAsia" w:eastAsiaTheme="minorEastAsia" w:hAnsiTheme="minorEastAsia" w:cstheme="minorEastAsia" w:hint="eastAsia"/>
                <w:b/>
                <w:color w:val="000000"/>
              </w:rPr>
              <w:t>无线移动式平板探测器</w:t>
            </w:r>
          </w:p>
        </w:tc>
      </w:tr>
      <w:tr w:rsidR="00305F1A">
        <w:trPr>
          <w:trHeight w:val="330"/>
        </w:trPr>
        <w:tc>
          <w:tcPr>
            <w:tcW w:w="1005"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 xml:space="preserve">2.3.1   </w:t>
            </w:r>
          </w:p>
        </w:tc>
        <w:tc>
          <w:tcPr>
            <w:tcW w:w="8416"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材料组成：非晶硅碘化铯</w:t>
            </w:r>
          </w:p>
        </w:tc>
      </w:tr>
      <w:tr w:rsidR="00305F1A">
        <w:trPr>
          <w:trHeight w:val="330"/>
        </w:trPr>
        <w:tc>
          <w:tcPr>
            <w:tcW w:w="1005"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 xml:space="preserve">★2.3.2   </w:t>
            </w:r>
          </w:p>
        </w:tc>
        <w:tc>
          <w:tcPr>
            <w:tcW w:w="8416"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探测器尺寸≥43x43cm</w:t>
            </w:r>
          </w:p>
        </w:tc>
      </w:tr>
      <w:tr w:rsidR="00305F1A">
        <w:trPr>
          <w:trHeight w:val="330"/>
        </w:trPr>
        <w:tc>
          <w:tcPr>
            <w:tcW w:w="1005"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 xml:space="preserve">2.3.3   </w:t>
            </w:r>
          </w:p>
        </w:tc>
        <w:tc>
          <w:tcPr>
            <w:tcW w:w="8416"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像素尺寸≤139微米</w:t>
            </w:r>
          </w:p>
        </w:tc>
      </w:tr>
      <w:tr w:rsidR="00305F1A">
        <w:trPr>
          <w:trHeight w:val="330"/>
        </w:trPr>
        <w:tc>
          <w:tcPr>
            <w:tcW w:w="1005"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 xml:space="preserve">2.3.4   </w:t>
            </w:r>
          </w:p>
        </w:tc>
        <w:tc>
          <w:tcPr>
            <w:tcW w:w="8416"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像素矩阵≥ 3070X3070</w:t>
            </w:r>
          </w:p>
        </w:tc>
      </w:tr>
      <w:tr w:rsidR="00305F1A">
        <w:trPr>
          <w:trHeight w:val="330"/>
        </w:trPr>
        <w:tc>
          <w:tcPr>
            <w:tcW w:w="1005"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2.3.5</w:t>
            </w:r>
          </w:p>
        </w:tc>
        <w:tc>
          <w:tcPr>
            <w:tcW w:w="8416"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成像数据位≥16bit</w:t>
            </w:r>
          </w:p>
        </w:tc>
      </w:tr>
      <w:tr w:rsidR="00305F1A">
        <w:trPr>
          <w:trHeight w:val="330"/>
        </w:trPr>
        <w:tc>
          <w:tcPr>
            <w:tcW w:w="1005" w:type="dxa"/>
            <w:tcBorders>
              <w:top w:val="single" w:sz="6" w:space="0" w:color="auto"/>
              <w:left w:val="single" w:sz="6" w:space="0" w:color="auto"/>
              <w:bottom w:val="single" w:sz="6" w:space="0" w:color="auto"/>
              <w:right w:val="single" w:sz="6" w:space="0" w:color="auto"/>
              <w:tl2br w:val="nil"/>
              <w:tr2bl w:val="nil"/>
            </w:tcBorders>
            <w:shd w:val="clear" w:color="auto" w:fill="auto"/>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★2.3.6</w:t>
            </w:r>
          </w:p>
        </w:tc>
        <w:tc>
          <w:tcPr>
            <w:tcW w:w="8416" w:type="dxa"/>
            <w:tcBorders>
              <w:top w:val="single" w:sz="6" w:space="0" w:color="auto"/>
              <w:left w:val="single" w:sz="6" w:space="0" w:color="auto"/>
              <w:bottom w:val="single" w:sz="6" w:space="0" w:color="auto"/>
              <w:right w:val="single" w:sz="6" w:space="0" w:color="auto"/>
              <w:tl2br w:val="nil"/>
              <w:tr2bl w:val="nil"/>
            </w:tcBorders>
            <w:shd w:val="solid" w:color="FFFFFF" w:fill="auto"/>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探测器在线充电（无需拆卸电池）：支持</w:t>
            </w:r>
          </w:p>
        </w:tc>
      </w:tr>
      <w:tr w:rsidR="00305F1A">
        <w:trPr>
          <w:trHeight w:val="330"/>
        </w:trPr>
        <w:tc>
          <w:tcPr>
            <w:tcW w:w="1005" w:type="dxa"/>
            <w:tcBorders>
              <w:top w:val="single" w:sz="6" w:space="0" w:color="auto"/>
              <w:left w:val="single" w:sz="6" w:space="0" w:color="auto"/>
              <w:bottom w:val="single" w:sz="6" w:space="0" w:color="auto"/>
              <w:right w:val="single" w:sz="6" w:space="0" w:color="auto"/>
              <w:tl2br w:val="nil"/>
              <w:tr2bl w:val="nil"/>
            </w:tcBorders>
            <w:shd w:val="clear" w:color="auto" w:fill="auto"/>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 xml:space="preserve">2.3.7   </w:t>
            </w:r>
          </w:p>
        </w:tc>
        <w:tc>
          <w:tcPr>
            <w:tcW w:w="8416" w:type="dxa"/>
            <w:tcBorders>
              <w:top w:val="single" w:sz="6" w:space="0" w:color="auto"/>
              <w:left w:val="single" w:sz="6" w:space="0" w:color="auto"/>
              <w:bottom w:val="single" w:sz="6" w:space="0" w:color="auto"/>
              <w:right w:val="single" w:sz="6" w:space="0" w:color="auto"/>
              <w:tl2br w:val="nil"/>
              <w:tr2bl w:val="nil"/>
            </w:tcBorders>
            <w:shd w:val="solid" w:color="FFFFFF" w:fill="auto"/>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探测器承重≥130kg</w:t>
            </w:r>
          </w:p>
        </w:tc>
      </w:tr>
      <w:tr w:rsidR="00305F1A">
        <w:trPr>
          <w:trHeight w:val="330"/>
        </w:trPr>
        <w:tc>
          <w:tcPr>
            <w:tcW w:w="1005"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 xml:space="preserve">★2.3.8   </w:t>
            </w:r>
          </w:p>
        </w:tc>
        <w:tc>
          <w:tcPr>
            <w:tcW w:w="8416"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数据传输方式：无线</w:t>
            </w:r>
          </w:p>
        </w:tc>
      </w:tr>
      <w:tr w:rsidR="00305F1A">
        <w:trPr>
          <w:trHeight w:val="330"/>
        </w:trPr>
        <w:tc>
          <w:tcPr>
            <w:tcW w:w="1005"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2.3.9</w:t>
            </w:r>
          </w:p>
        </w:tc>
        <w:tc>
          <w:tcPr>
            <w:tcW w:w="8416"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冷却方式：自然冷却</w:t>
            </w:r>
          </w:p>
        </w:tc>
      </w:tr>
      <w:tr w:rsidR="00305F1A">
        <w:trPr>
          <w:trHeight w:val="330"/>
        </w:trPr>
        <w:tc>
          <w:tcPr>
            <w:tcW w:w="1005"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2.3.10</w:t>
            </w:r>
          </w:p>
        </w:tc>
        <w:tc>
          <w:tcPr>
            <w:tcW w:w="8416"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空间分辨率≥3.6lp/mm</w:t>
            </w:r>
          </w:p>
        </w:tc>
      </w:tr>
      <w:tr w:rsidR="00305F1A">
        <w:trPr>
          <w:trHeight w:val="330"/>
        </w:trPr>
        <w:tc>
          <w:tcPr>
            <w:tcW w:w="1005"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★2.3.11</w:t>
            </w:r>
          </w:p>
        </w:tc>
        <w:tc>
          <w:tcPr>
            <w:tcW w:w="8416"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平板电池采用超级电容，非锂电池</w:t>
            </w:r>
          </w:p>
        </w:tc>
      </w:tr>
      <w:tr w:rsidR="00305F1A">
        <w:trPr>
          <w:trHeight w:val="330"/>
        </w:trPr>
        <w:tc>
          <w:tcPr>
            <w:tcW w:w="1005" w:type="dxa"/>
            <w:tcBorders>
              <w:top w:val="single" w:sz="6" w:space="0" w:color="auto"/>
              <w:left w:val="single" w:sz="6" w:space="0" w:color="auto"/>
              <w:bottom w:val="single" w:sz="6" w:space="0" w:color="auto"/>
              <w:right w:val="single" w:sz="6" w:space="0" w:color="auto"/>
              <w:tl2br w:val="nil"/>
              <w:tr2bl w:val="nil"/>
            </w:tcBorders>
            <w:shd w:val="solid" w:color="FFFFFF" w:fill="auto"/>
            <w:noWrap/>
          </w:tcPr>
          <w:p w:rsidR="00305F1A" w:rsidRDefault="00C5596F">
            <w:pPr>
              <w:jc w:val="right"/>
              <w:rPr>
                <w:rFonts w:asciiTheme="minorEastAsia" w:eastAsiaTheme="minorEastAsia" w:hAnsiTheme="minorEastAsia" w:cstheme="minorEastAsia"/>
                <w:b/>
                <w:color w:val="000000"/>
              </w:rPr>
            </w:pPr>
            <w:r>
              <w:rPr>
                <w:rFonts w:asciiTheme="minorEastAsia" w:eastAsiaTheme="minorEastAsia" w:hAnsiTheme="minorEastAsia" w:cstheme="minorEastAsia" w:hint="eastAsia"/>
                <w:b/>
                <w:color w:val="000000"/>
              </w:rPr>
              <w:t>2.4</w:t>
            </w:r>
          </w:p>
        </w:tc>
        <w:tc>
          <w:tcPr>
            <w:tcW w:w="8416" w:type="dxa"/>
            <w:tcBorders>
              <w:top w:val="single" w:sz="6" w:space="0" w:color="auto"/>
              <w:left w:val="single" w:sz="6" w:space="0" w:color="auto"/>
              <w:bottom w:val="single" w:sz="6" w:space="0" w:color="auto"/>
              <w:right w:val="single" w:sz="6" w:space="0" w:color="auto"/>
              <w:tl2br w:val="nil"/>
              <w:tr2bl w:val="nil"/>
            </w:tcBorders>
            <w:shd w:val="solid" w:color="FFFFFF" w:fill="auto"/>
            <w:noWrap/>
          </w:tcPr>
          <w:p w:rsidR="00305F1A" w:rsidRDefault="00C5596F">
            <w:pPr>
              <w:jc w:val="left"/>
              <w:rPr>
                <w:rFonts w:asciiTheme="minorEastAsia" w:eastAsiaTheme="minorEastAsia" w:hAnsiTheme="minorEastAsia" w:cstheme="minorEastAsia"/>
                <w:b/>
                <w:color w:val="000000"/>
              </w:rPr>
            </w:pPr>
            <w:r>
              <w:rPr>
                <w:rFonts w:asciiTheme="minorEastAsia" w:eastAsiaTheme="minorEastAsia" w:hAnsiTheme="minorEastAsia" w:cstheme="minorEastAsia" w:hint="eastAsia"/>
                <w:b/>
                <w:color w:val="000000"/>
              </w:rPr>
              <w:t xml:space="preserve">胸片架  </w:t>
            </w:r>
          </w:p>
        </w:tc>
      </w:tr>
      <w:tr w:rsidR="00305F1A">
        <w:trPr>
          <w:trHeight w:val="330"/>
        </w:trPr>
        <w:tc>
          <w:tcPr>
            <w:tcW w:w="1005"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 xml:space="preserve">2.4.1   </w:t>
            </w:r>
          </w:p>
        </w:tc>
        <w:tc>
          <w:tcPr>
            <w:tcW w:w="8416"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升降方式：手动</w:t>
            </w:r>
          </w:p>
        </w:tc>
      </w:tr>
      <w:tr w:rsidR="00305F1A">
        <w:trPr>
          <w:trHeight w:val="330"/>
        </w:trPr>
        <w:tc>
          <w:tcPr>
            <w:tcW w:w="1005"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2.4.2</w:t>
            </w:r>
          </w:p>
        </w:tc>
        <w:tc>
          <w:tcPr>
            <w:tcW w:w="8416"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3视野电离室自动曝光系统</w:t>
            </w:r>
          </w:p>
        </w:tc>
      </w:tr>
      <w:tr w:rsidR="00305F1A">
        <w:trPr>
          <w:trHeight w:val="330"/>
        </w:trPr>
        <w:tc>
          <w:tcPr>
            <w:tcW w:w="1005"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2.4.3</w:t>
            </w:r>
          </w:p>
        </w:tc>
        <w:tc>
          <w:tcPr>
            <w:tcW w:w="8416"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纵向活动范围≥150cm</w:t>
            </w:r>
          </w:p>
        </w:tc>
      </w:tr>
      <w:tr w:rsidR="00305F1A">
        <w:trPr>
          <w:trHeight w:val="330"/>
        </w:trPr>
        <w:tc>
          <w:tcPr>
            <w:tcW w:w="1005"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2.4.4</w:t>
            </w:r>
          </w:p>
        </w:tc>
        <w:tc>
          <w:tcPr>
            <w:tcW w:w="8416"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可插拔式滤线栅，滤线栅栅比≥10:1；滤线栅栅密度≥40lp/cm</w:t>
            </w:r>
          </w:p>
        </w:tc>
      </w:tr>
      <w:tr w:rsidR="00305F1A">
        <w:trPr>
          <w:trHeight w:val="330"/>
        </w:trPr>
        <w:tc>
          <w:tcPr>
            <w:tcW w:w="1005"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2.4.5</w:t>
            </w:r>
          </w:p>
        </w:tc>
        <w:tc>
          <w:tcPr>
            <w:tcW w:w="8416"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胸片架内配备平板探测器实时在线充电器，无需将探测器电池取出即可充电</w:t>
            </w:r>
          </w:p>
        </w:tc>
      </w:tr>
      <w:tr w:rsidR="00305F1A">
        <w:trPr>
          <w:trHeight w:val="660"/>
        </w:trPr>
        <w:tc>
          <w:tcPr>
            <w:tcW w:w="1005"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 xml:space="preserve">★2.4.6   </w:t>
            </w:r>
          </w:p>
        </w:tc>
        <w:tc>
          <w:tcPr>
            <w:tcW w:w="8416"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胸片架外罩壳上配备探测器在线充电指示灯（无需使用任何工具，就可以判断探测器是否处于充电状态）</w:t>
            </w:r>
          </w:p>
        </w:tc>
      </w:tr>
      <w:tr w:rsidR="00305F1A">
        <w:trPr>
          <w:trHeight w:val="330"/>
        </w:trPr>
        <w:tc>
          <w:tcPr>
            <w:tcW w:w="1005" w:type="dxa"/>
            <w:tcBorders>
              <w:top w:val="single" w:sz="6" w:space="0" w:color="auto"/>
              <w:left w:val="single" w:sz="6" w:space="0" w:color="auto"/>
              <w:bottom w:val="single" w:sz="6" w:space="0" w:color="auto"/>
              <w:right w:val="single" w:sz="6" w:space="0" w:color="auto"/>
              <w:tl2br w:val="nil"/>
              <w:tr2bl w:val="nil"/>
            </w:tcBorders>
            <w:shd w:val="solid" w:color="FFFFFF" w:fill="auto"/>
            <w:noWrap/>
          </w:tcPr>
          <w:p w:rsidR="00305F1A" w:rsidRDefault="00C5596F">
            <w:pPr>
              <w:jc w:val="right"/>
              <w:rPr>
                <w:rFonts w:asciiTheme="minorEastAsia" w:eastAsiaTheme="minorEastAsia" w:hAnsiTheme="minorEastAsia" w:cstheme="minorEastAsia"/>
                <w:b/>
                <w:color w:val="000000"/>
              </w:rPr>
            </w:pPr>
            <w:r>
              <w:rPr>
                <w:rFonts w:asciiTheme="minorEastAsia" w:eastAsiaTheme="minorEastAsia" w:hAnsiTheme="minorEastAsia" w:cstheme="minorEastAsia" w:hint="eastAsia"/>
                <w:b/>
                <w:color w:val="000000"/>
              </w:rPr>
              <w:t>2.5</w:t>
            </w:r>
          </w:p>
        </w:tc>
        <w:tc>
          <w:tcPr>
            <w:tcW w:w="8416" w:type="dxa"/>
            <w:tcBorders>
              <w:top w:val="single" w:sz="6" w:space="0" w:color="auto"/>
              <w:left w:val="single" w:sz="6" w:space="0" w:color="auto"/>
              <w:bottom w:val="single" w:sz="6" w:space="0" w:color="auto"/>
              <w:right w:val="single" w:sz="6" w:space="0" w:color="auto"/>
              <w:tl2br w:val="nil"/>
              <w:tr2bl w:val="nil"/>
            </w:tcBorders>
            <w:shd w:val="solid" w:color="FFFFFF" w:fill="auto"/>
            <w:noWrap/>
          </w:tcPr>
          <w:p w:rsidR="00305F1A" w:rsidRDefault="00C5596F">
            <w:pPr>
              <w:jc w:val="left"/>
              <w:rPr>
                <w:rFonts w:asciiTheme="minorEastAsia" w:eastAsiaTheme="minorEastAsia" w:hAnsiTheme="minorEastAsia" w:cstheme="minorEastAsia"/>
                <w:b/>
                <w:color w:val="000000"/>
              </w:rPr>
            </w:pPr>
            <w:r>
              <w:rPr>
                <w:rFonts w:asciiTheme="minorEastAsia" w:eastAsiaTheme="minorEastAsia" w:hAnsiTheme="minorEastAsia" w:cstheme="minorEastAsia" w:hint="eastAsia"/>
                <w:b/>
                <w:color w:val="000000"/>
              </w:rPr>
              <w:t>固定摄影床</w:t>
            </w:r>
          </w:p>
        </w:tc>
      </w:tr>
      <w:tr w:rsidR="00305F1A">
        <w:trPr>
          <w:trHeight w:val="330"/>
        </w:trPr>
        <w:tc>
          <w:tcPr>
            <w:tcW w:w="1005"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2.5.1</w:t>
            </w:r>
          </w:p>
        </w:tc>
        <w:tc>
          <w:tcPr>
            <w:tcW w:w="8416"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探测器可以托架内横放或竖放</w:t>
            </w:r>
          </w:p>
        </w:tc>
      </w:tr>
      <w:tr w:rsidR="00305F1A">
        <w:trPr>
          <w:trHeight w:val="330"/>
        </w:trPr>
        <w:tc>
          <w:tcPr>
            <w:tcW w:w="1005"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2.5.2</w:t>
            </w:r>
          </w:p>
        </w:tc>
        <w:tc>
          <w:tcPr>
            <w:tcW w:w="8416"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探测器托架纵向移动≥50cm</w:t>
            </w:r>
          </w:p>
        </w:tc>
      </w:tr>
      <w:tr w:rsidR="00305F1A">
        <w:trPr>
          <w:trHeight w:val="330"/>
        </w:trPr>
        <w:tc>
          <w:tcPr>
            <w:tcW w:w="1005"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2.5.3</w:t>
            </w:r>
          </w:p>
        </w:tc>
        <w:tc>
          <w:tcPr>
            <w:tcW w:w="8416"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床面高度≤70cm</w:t>
            </w:r>
          </w:p>
        </w:tc>
      </w:tr>
      <w:tr w:rsidR="00305F1A">
        <w:trPr>
          <w:trHeight w:val="330"/>
        </w:trPr>
        <w:tc>
          <w:tcPr>
            <w:tcW w:w="1005"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2.5.4</w:t>
            </w:r>
          </w:p>
        </w:tc>
        <w:tc>
          <w:tcPr>
            <w:tcW w:w="8416"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床面可四向浮动</w:t>
            </w:r>
          </w:p>
        </w:tc>
      </w:tr>
      <w:tr w:rsidR="00305F1A">
        <w:trPr>
          <w:trHeight w:val="330"/>
        </w:trPr>
        <w:tc>
          <w:tcPr>
            <w:tcW w:w="1005"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2.5.5</w:t>
            </w:r>
          </w:p>
        </w:tc>
        <w:tc>
          <w:tcPr>
            <w:tcW w:w="8416"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床面尺寸≥230X80cm</w:t>
            </w:r>
          </w:p>
        </w:tc>
      </w:tr>
      <w:tr w:rsidR="00305F1A">
        <w:trPr>
          <w:trHeight w:val="330"/>
        </w:trPr>
        <w:tc>
          <w:tcPr>
            <w:tcW w:w="1005"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2.5.6</w:t>
            </w:r>
          </w:p>
        </w:tc>
        <w:tc>
          <w:tcPr>
            <w:tcW w:w="8416"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浮动床面移动范围：纵向≥±47cm 、横向≥±12 cm</w:t>
            </w:r>
          </w:p>
        </w:tc>
      </w:tr>
      <w:tr w:rsidR="00305F1A">
        <w:trPr>
          <w:trHeight w:val="330"/>
        </w:trPr>
        <w:tc>
          <w:tcPr>
            <w:tcW w:w="1005"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2.5.7</w:t>
            </w:r>
          </w:p>
        </w:tc>
        <w:tc>
          <w:tcPr>
            <w:tcW w:w="8416"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可插拔式滤线栅，滤线栅栅比≥10:1；滤线栅栅密度≥40lp/cm</w:t>
            </w:r>
          </w:p>
        </w:tc>
      </w:tr>
      <w:tr w:rsidR="00305F1A">
        <w:trPr>
          <w:trHeight w:val="330"/>
        </w:trPr>
        <w:tc>
          <w:tcPr>
            <w:tcW w:w="1005"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2.5.8</w:t>
            </w:r>
          </w:p>
        </w:tc>
        <w:tc>
          <w:tcPr>
            <w:tcW w:w="8416"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承重能力≥ 200 kg</w:t>
            </w:r>
          </w:p>
        </w:tc>
      </w:tr>
      <w:tr w:rsidR="00305F1A">
        <w:trPr>
          <w:trHeight w:val="330"/>
        </w:trPr>
        <w:tc>
          <w:tcPr>
            <w:tcW w:w="1005"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2.5.9</w:t>
            </w:r>
          </w:p>
        </w:tc>
        <w:tc>
          <w:tcPr>
            <w:tcW w:w="8416"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摄影内配备平板探测器实时在线充电器，无需将探测器电池取出即可充电</w:t>
            </w:r>
          </w:p>
        </w:tc>
      </w:tr>
      <w:tr w:rsidR="00305F1A">
        <w:trPr>
          <w:trHeight w:val="330"/>
        </w:trPr>
        <w:tc>
          <w:tcPr>
            <w:tcW w:w="1005"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2.5.10</w:t>
            </w:r>
          </w:p>
        </w:tc>
        <w:tc>
          <w:tcPr>
            <w:tcW w:w="8416"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卧位检查时具有平板球管联动功能</w:t>
            </w:r>
          </w:p>
        </w:tc>
      </w:tr>
      <w:tr w:rsidR="00305F1A">
        <w:trPr>
          <w:trHeight w:val="660"/>
        </w:trPr>
        <w:tc>
          <w:tcPr>
            <w:tcW w:w="1005"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2.5.11</w:t>
            </w:r>
          </w:p>
        </w:tc>
        <w:tc>
          <w:tcPr>
            <w:tcW w:w="8416"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摄影床探测器托盘把手或外罩壳配备探测器在线充电指示灯（无需使用任何工具，就可以判断探测器是否处于充电状态）</w:t>
            </w:r>
          </w:p>
        </w:tc>
      </w:tr>
      <w:tr w:rsidR="00305F1A">
        <w:trPr>
          <w:trHeight w:val="330"/>
        </w:trPr>
        <w:tc>
          <w:tcPr>
            <w:tcW w:w="1005" w:type="dxa"/>
            <w:tcBorders>
              <w:top w:val="single" w:sz="6" w:space="0" w:color="auto"/>
              <w:left w:val="single" w:sz="6" w:space="0" w:color="auto"/>
              <w:bottom w:val="single" w:sz="6" w:space="0" w:color="auto"/>
              <w:right w:val="single" w:sz="6" w:space="0" w:color="auto"/>
              <w:tl2br w:val="nil"/>
              <w:tr2bl w:val="nil"/>
            </w:tcBorders>
            <w:shd w:val="solid" w:color="FFFFFF" w:fill="auto"/>
            <w:noWrap/>
          </w:tcPr>
          <w:p w:rsidR="00305F1A" w:rsidRDefault="00C5596F">
            <w:pPr>
              <w:jc w:val="right"/>
              <w:rPr>
                <w:rFonts w:asciiTheme="minorEastAsia" w:eastAsiaTheme="minorEastAsia" w:hAnsiTheme="minorEastAsia" w:cstheme="minorEastAsia"/>
                <w:b/>
                <w:color w:val="000000"/>
              </w:rPr>
            </w:pPr>
            <w:r>
              <w:rPr>
                <w:rFonts w:asciiTheme="minorEastAsia" w:eastAsiaTheme="minorEastAsia" w:hAnsiTheme="minorEastAsia" w:cstheme="minorEastAsia" w:hint="eastAsia"/>
                <w:b/>
                <w:color w:val="000000"/>
              </w:rPr>
              <w:t>2.6</w:t>
            </w:r>
          </w:p>
        </w:tc>
        <w:tc>
          <w:tcPr>
            <w:tcW w:w="8416" w:type="dxa"/>
            <w:tcBorders>
              <w:top w:val="single" w:sz="6" w:space="0" w:color="auto"/>
              <w:left w:val="single" w:sz="6" w:space="0" w:color="auto"/>
              <w:bottom w:val="single" w:sz="6" w:space="0" w:color="auto"/>
              <w:right w:val="single" w:sz="6" w:space="0" w:color="auto"/>
              <w:tl2br w:val="nil"/>
              <w:tr2bl w:val="nil"/>
            </w:tcBorders>
            <w:shd w:val="solid" w:color="FFFFFF" w:fill="auto"/>
            <w:noWrap/>
          </w:tcPr>
          <w:p w:rsidR="00305F1A" w:rsidRDefault="00C5596F">
            <w:pPr>
              <w:jc w:val="left"/>
              <w:rPr>
                <w:rFonts w:asciiTheme="minorEastAsia" w:eastAsiaTheme="minorEastAsia" w:hAnsiTheme="minorEastAsia" w:cstheme="minorEastAsia"/>
                <w:b/>
                <w:color w:val="000000"/>
              </w:rPr>
            </w:pPr>
            <w:r>
              <w:rPr>
                <w:rFonts w:asciiTheme="minorEastAsia" w:eastAsiaTheme="minorEastAsia" w:hAnsiTheme="minorEastAsia" w:cstheme="minorEastAsia" w:hint="eastAsia"/>
                <w:b/>
                <w:color w:val="000000"/>
              </w:rPr>
              <w:t>图像采集工作站</w:t>
            </w:r>
          </w:p>
        </w:tc>
      </w:tr>
      <w:tr w:rsidR="00305F1A">
        <w:trPr>
          <w:trHeight w:val="330"/>
        </w:trPr>
        <w:tc>
          <w:tcPr>
            <w:tcW w:w="1005"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2.6.1</w:t>
            </w:r>
          </w:p>
        </w:tc>
        <w:tc>
          <w:tcPr>
            <w:tcW w:w="8416"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专用数字化图像处理工作站</w:t>
            </w:r>
          </w:p>
        </w:tc>
      </w:tr>
      <w:tr w:rsidR="00305F1A">
        <w:trPr>
          <w:trHeight w:val="330"/>
        </w:trPr>
        <w:tc>
          <w:tcPr>
            <w:tcW w:w="1005"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2.6.2</w:t>
            </w:r>
          </w:p>
        </w:tc>
        <w:tc>
          <w:tcPr>
            <w:tcW w:w="8416"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windows 7以上操作系统</w:t>
            </w:r>
          </w:p>
        </w:tc>
      </w:tr>
      <w:tr w:rsidR="00305F1A">
        <w:trPr>
          <w:trHeight w:val="330"/>
        </w:trPr>
        <w:tc>
          <w:tcPr>
            <w:tcW w:w="1005"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lastRenderedPageBreak/>
              <w:t>2.6.3</w:t>
            </w:r>
          </w:p>
        </w:tc>
        <w:tc>
          <w:tcPr>
            <w:tcW w:w="8416"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硬盘存储: ≥1TB</w:t>
            </w:r>
          </w:p>
        </w:tc>
      </w:tr>
      <w:tr w:rsidR="00305F1A">
        <w:trPr>
          <w:trHeight w:val="330"/>
        </w:trPr>
        <w:tc>
          <w:tcPr>
            <w:tcW w:w="1005"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2.6.4</w:t>
            </w:r>
          </w:p>
        </w:tc>
        <w:tc>
          <w:tcPr>
            <w:tcW w:w="8416"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内存:  ≥8G</w:t>
            </w:r>
          </w:p>
        </w:tc>
      </w:tr>
      <w:tr w:rsidR="00305F1A">
        <w:trPr>
          <w:trHeight w:val="330"/>
        </w:trPr>
        <w:tc>
          <w:tcPr>
            <w:tcW w:w="1005"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2.6.5</w:t>
            </w:r>
          </w:p>
        </w:tc>
        <w:tc>
          <w:tcPr>
            <w:tcW w:w="8416"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操作界面语言采用中文设计</w:t>
            </w:r>
          </w:p>
        </w:tc>
      </w:tr>
      <w:tr w:rsidR="00305F1A">
        <w:trPr>
          <w:trHeight w:val="330"/>
        </w:trPr>
        <w:tc>
          <w:tcPr>
            <w:tcW w:w="1005"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2.6.6</w:t>
            </w:r>
          </w:p>
        </w:tc>
        <w:tc>
          <w:tcPr>
            <w:tcW w:w="8416"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配备动态范围扩展软件</w:t>
            </w:r>
          </w:p>
        </w:tc>
      </w:tr>
      <w:tr w:rsidR="00305F1A">
        <w:trPr>
          <w:trHeight w:val="330"/>
        </w:trPr>
        <w:tc>
          <w:tcPr>
            <w:tcW w:w="1005"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2.6.7</w:t>
            </w:r>
          </w:p>
        </w:tc>
        <w:tc>
          <w:tcPr>
            <w:tcW w:w="8416"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配备自动图像范围探测,修整功能</w:t>
            </w:r>
          </w:p>
        </w:tc>
      </w:tr>
      <w:tr w:rsidR="00305F1A">
        <w:trPr>
          <w:trHeight w:val="330"/>
        </w:trPr>
        <w:tc>
          <w:tcPr>
            <w:tcW w:w="1005"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2.6.8</w:t>
            </w:r>
          </w:p>
        </w:tc>
        <w:tc>
          <w:tcPr>
            <w:tcW w:w="8416"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配备专用的头颅、胸部、四肢等全身各部位处理软件</w:t>
            </w:r>
          </w:p>
        </w:tc>
      </w:tr>
      <w:tr w:rsidR="00305F1A">
        <w:trPr>
          <w:trHeight w:val="330"/>
        </w:trPr>
        <w:tc>
          <w:tcPr>
            <w:tcW w:w="1005"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2.6.9</w:t>
            </w:r>
          </w:p>
        </w:tc>
        <w:tc>
          <w:tcPr>
            <w:tcW w:w="8416"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具有局部放大观察功能</w:t>
            </w:r>
          </w:p>
        </w:tc>
      </w:tr>
      <w:tr w:rsidR="00305F1A">
        <w:trPr>
          <w:trHeight w:val="330"/>
        </w:trPr>
        <w:tc>
          <w:tcPr>
            <w:tcW w:w="1005"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2.6.10</w:t>
            </w:r>
          </w:p>
        </w:tc>
        <w:tc>
          <w:tcPr>
            <w:tcW w:w="8416"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具有病人资料显示</w:t>
            </w:r>
          </w:p>
        </w:tc>
      </w:tr>
      <w:tr w:rsidR="00305F1A">
        <w:trPr>
          <w:trHeight w:val="330"/>
        </w:trPr>
        <w:tc>
          <w:tcPr>
            <w:tcW w:w="1005"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2.6.11</w:t>
            </w:r>
          </w:p>
        </w:tc>
        <w:tc>
          <w:tcPr>
            <w:tcW w:w="8416"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具有边缘增强功能</w:t>
            </w:r>
          </w:p>
        </w:tc>
      </w:tr>
      <w:tr w:rsidR="00305F1A">
        <w:trPr>
          <w:trHeight w:val="330"/>
        </w:trPr>
        <w:tc>
          <w:tcPr>
            <w:tcW w:w="1005"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2.6.12</w:t>
            </w:r>
          </w:p>
        </w:tc>
        <w:tc>
          <w:tcPr>
            <w:tcW w:w="8416"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具有窗宽窗位调节功能</w:t>
            </w:r>
          </w:p>
        </w:tc>
      </w:tr>
      <w:tr w:rsidR="00305F1A">
        <w:trPr>
          <w:trHeight w:val="330"/>
        </w:trPr>
        <w:tc>
          <w:tcPr>
            <w:tcW w:w="1005"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2.6.13</w:t>
            </w:r>
          </w:p>
        </w:tc>
        <w:tc>
          <w:tcPr>
            <w:tcW w:w="8416"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具有动态范围调节功能</w:t>
            </w:r>
          </w:p>
        </w:tc>
      </w:tr>
      <w:tr w:rsidR="00305F1A">
        <w:trPr>
          <w:trHeight w:val="330"/>
        </w:trPr>
        <w:tc>
          <w:tcPr>
            <w:tcW w:w="1005"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2.6.14</w:t>
            </w:r>
          </w:p>
        </w:tc>
        <w:tc>
          <w:tcPr>
            <w:tcW w:w="8416"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具有图像反转功能</w:t>
            </w:r>
          </w:p>
        </w:tc>
      </w:tr>
      <w:tr w:rsidR="00305F1A">
        <w:trPr>
          <w:trHeight w:val="330"/>
        </w:trPr>
        <w:tc>
          <w:tcPr>
            <w:tcW w:w="1005"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2.6.15</w:t>
            </w:r>
          </w:p>
        </w:tc>
        <w:tc>
          <w:tcPr>
            <w:tcW w:w="8416"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具有漫游功能</w:t>
            </w:r>
          </w:p>
        </w:tc>
      </w:tr>
      <w:tr w:rsidR="00305F1A">
        <w:trPr>
          <w:trHeight w:val="330"/>
        </w:trPr>
        <w:tc>
          <w:tcPr>
            <w:tcW w:w="1005"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2.6.16</w:t>
            </w:r>
          </w:p>
        </w:tc>
        <w:tc>
          <w:tcPr>
            <w:tcW w:w="8416"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具有图像标注功能</w:t>
            </w:r>
          </w:p>
        </w:tc>
      </w:tr>
      <w:tr w:rsidR="00305F1A">
        <w:trPr>
          <w:trHeight w:val="330"/>
        </w:trPr>
        <w:tc>
          <w:tcPr>
            <w:tcW w:w="1005"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2.6.17</w:t>
            </w:r>
          </w:p>
        </w:tc>
        <w:tc>
          <w:tcPr>
            <w:tcW w:w="8416"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具有曝光参数自动选择</w:t>
            </w:r>
          </w:p>
        </w:tc>
      </w:tr>
      <w:tr w:rsidR="00305F1A">
        <w:trPr>
          <w:trHeight w:val="330"/>
        </w:trPr>
        <w:tc>
          <w:tcPr>
            <w:tcW w:w="1005"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2.6.18</w:t>
            </w:r>
          </w:p>
        </w:tc>
        <w:tc>
          <w:tcPr>
            <w:tcW w:w="8416"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具有AEC</w:t>
            </w:r>
          </w:p>
        </w:tc>
      </w:tr>
      <w:tr w:rsidR="00305F1A">
        <w:trPr>
          <w:trHeight w:val="330"/>
        </w:trPr>
        <w:tc>
          <w:tcPr>
            <w:tcW w:w="1005"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2.6.19</w:t>
            </w:r>
          </w:p>
        </w:tc>
        <w:tc>
          <w:tcPr>
            <w:tcW w:w="8416"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具有图像调整</w:t>
            </w:r>
          </w:p>
        </w:tc>
      </w:tr>
      <w:tr w:rsidR="00305F1A">
        <w:trPr>
          <w:trHeight w:val="330"/>
        </w:trPr>
        <w:tc>
          <w:tcPr>
            <w:tcW w:w="1005"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2.6.20</w:t>
            </w:r>
          </w:p>
        </w:tc>
        <w:tc>
          <w:tcPr>
            <w:tcW w:w="8416"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具有病人数据输入功能</w:t>
            </w:r>
          </w:p>
        </w:tc>
      </w:tr>
      <w:tr w:rsidR="00305F1A">
        <w:trPr>
          <w:trHeight w:val="330"/>
        </w:trPr>
        <w:tc>
          <w:tcPr>
            <w:tcW w:w="1005" w:type="dxa"/>
            <w:tcBorders>
              <w:top w:val="single" w:sz="6" w:space="0" w:color="auto"/>
              <w:left w:val="single" w:sz="6" w:space="0" w:color="auto"/>
              <w:bottom w:val="single" w:sz="6" w:space="0" w:color="auto"/>
              <w:right w:val="single" w:sz="6" w:space="0" w:color="auto"/>
              <w:tl2br w:val="nil"/>
              <w:tr2bl w:val="nil"/>
            </w:tcBorders>
            <w:shd w:val="clear" w:color="auto" w:fill="auto"/>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2.6.21</w:t>
            </w:r>
          </w:p>
        </w:tc>
        <w:tc>
          <w:tcPr>
            <w:tcW w:w="8416" w:type="dxa"/>
            <w:tcBorders>
              <w:top w:val="single" w:sz="6" w:space="0" w:color="auto"/>
              <w:left w:val="single" w:sz="6" w:space="0" w:color="auto"/>
              <w:bottom w:val="single" w:sz="6" w:space="0" w:color="auto"/>
              <w:right w:val="single" w:sz="6" w:space="0" w:color="auto"/>
              <w:tl2br w:val="nil"/>
              <w:tr2bl w:val="nil"/>
            </w:tcBorders>
            <w:shd w:val="solid" w:color="FFFFFF" w:fill="auto"/>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具备一键开关机功能</w:t>
            </w:r>
          </w:p>
        </w:tc>
      </w:tr>
      <w:tr w:rsidR="00305F1A">
        <w:trPr>
          <w:trHeight w:val="660"/>
        </w:trPr>
        <w:tc>
          <w:tcPr>
            <w:tcW w:w="1005" w:type="dxa"/>
            <w:tcBorders>
              <w:top w:val="single" w:sz="6" w:space="0" w:color="auto"/>
              <w:left w:val="single" w:sz="6" w:space="0" w:color="auto"/>
              <w:bottom w:val="single" w:sz="6" w:space="0" w:color="auto"/>
              <w:right w:val="single" w:sz="6" w:space="0" w:color="auto"/>
              <w:tl2br w:val="nil"/>
              <w:tr2bl w:val="nil"/>
            </w:tcBorders>
            <w:shd w:val="clear" w:color="auto" w:fill="auto"/>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2.6.22</w:t>
            </w:r>
          </w:p>
        </w:tc>
        <w:tc>
          <w:tcPr>
            <w:tcW w:w="8416" w:type="dxa"/>
            <w:tcBorders>
              <w:top w:val="nil"/>
              <w:left w:val="single" w:sz="6" w:space="0" w:color="auto"/>
              <w:bottom w:val="nil"/>
              <w:right w:val="single" w:sz="6" w:space="0" w:color="auto"/>
              <w:tl2br w:val="nil"/>
              <w:tr2bl w:val="nil"/>
            </w:tcBorders>
            <w:shd w:val="solid" w:color="FFFFFF" w:fill="auto"/>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投标产品所属整机制造商必须取得《计算机软件著作权登记证书》并提供相关证书证明材料</w:t>
            </w:r>
          </w:p>
        </w:tc>
      </w:tr>
      <w:tr w:rsidR="00305F1A">
        <w:trPr>
          <w:trHeight w:val="330"/>
        </w:trPr>
        <w:tc>
          <w:tcPr>
            <w:tcW w:w="1005"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2.6.23</w:t>
            </w:r>
          </w:p>
        </w:tc>
        <w:tc>
          <w:tcPr>
            <w:tcW w:w="8416"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高压发生器控制与系统操作高度集成</w:t>
            </w:r>
          </w:p>
        </w:tc>
      </w:tr>
      <w:tr w:rsidR="00305F1A">
        <w:trPr>
          <w:trHeight w:val="330"/>
        </w:trPr>
        <w:tc>
          <w:tcPr>
            <w:tcW w:w="1005" w:type="dxa"/>
            <w:tcBorders>
              <w:top w:val="single" w:sz="6" w:space="0" w:color="auto"/>
              <w:left w:val="single" w:sz="6" w:space="0" w:color="auto"/>
              <w:bottom w:val="single" w:sz="6" w:space="0" w:color="auto"/>
              <w:right w:val="single" w:sz="6" w:space="0" w:color="auto"/>
              <w:tl2br w:val="nil"/>
              <w:tr2bl w:val="nil"/>
            </w:tcBorders>
            <w:shd w:val="solid" w:color="FFFFFF" w:fill="auto"/>
            <w:noWrap/>
          </w:tcPr>
          <w:p w:rsidR="00305F1A" w:rsidRDefault="00C5596F">
            <w:pPr>
              <w:jc w:val="right"/>
              <w:rPr>
                <w:rFonts w:asciiTheme="minorEastAsia" w:eastAsiaTheme="minorEastAsia" w:hAnsiTheme="minorEastAsia" w:cstheme="minorEastAsia"/>
                <w:b/>
                <w:color w:val="000000"/>
              </w:rPr>
            </w:pPr>
            <w:r>
              <w:rPr>
                <w:rFonts w:asciiTheme="minorEastAsia" w:eastAsiaTheme="minorEastAsia" w:hAnsiTheme="minorEastAsia" w:cstheme="minorEastAsia" w:hint="eastAsia"/>
                <w:b/>
                <w:color w:val="000000"/>
              </w:rPr>
              <w:t>2.7</w:t>
            </w:r>
          </w:p>
        </w:tc>
        <w:tc>
          <w:tcPr>
            <w:tcW w:w="8416" w:type="dxa"/>
            <w:tcBorders>
              <w:top w:val="single" w:sz="6" w:space="0" w:color="auto"/>
              <w:left w:val="single" w:sz="6" w:space="0" w:color="auto"/>
              <w:bottom w:val="single" w:sz="6" w:space="0" w:color="auto"/>
              <w:right w:val="single" w:sz="6" w:space="0" w:color="auto"/>
              <w:tl2br w:val="nil"/>
              <w:tr2bl w:val="nil"/>
            </w:tcBorders>
            <w:shd w:val="solid" w:color="FFFFFF" w:fill="auto"/>
            <w:noWrap/>
          </w:tcPr>
          <w:p w:rsidR="00305F1A" w:rsidRDefault="00C5596F">
            <w:pPr>
              <w:jc w:val="left"/>
              <w:rPr>
                <w:rFonts w:asciiTheme="minorEastAsia" w:eastAsiaTheme="minorEastAsia" w:hAnsiTheme="minorEastAsia" w:cstheme="minorEastAsia"/>
                <w:b/>
                <w:color w:val="000000"/>
              </w:rPr>
            </w:pPr>
            <w:r>
              <w:rPr>
                <w:rFonts w:asciiTheme="minorEastAsia" w:eastAsiaTheme="minorEastAsia" w:hAnsiTheme="minorEastAsia" w:cstheme="minorEastAsia" w:hint="eastAsia"/>
                <w:b/>
                <w:color w:val="000000"/>
              </w:rPr>
              <w:t>监视器</w:t>
            </w:r>
          </w:p>
        </w:tc>
      </w:tr>
      <w:tr w:rsidR="00305F1A">
        <w:trPr>
          <w:trHeight w:val="330"/>
        </w:trPr>
        <w:tc>
          <w:tcPr>
            <w:tcW w:w="1005" w:type="dxa"/>
            <w:tcBorders>
              <w:top w:val="single" w:sz="6" w:space="0" w:color="auto"/>
              <w:left w:val="single" w:sz="6" w:space="0" w:color="auto"/>
              <w:bottom w:val="single" w:sz="6" w:space="0" w:color="auto"/>
              <w:right w:val="single" w:sz="6" w:space="0" w:color="auto"/>
              <w:tl2br w:val="nil"/>
              <w:tr2bl w:val="nil"/>
            </w:tcBorders>
            <w:shd w:val="solid" w:color="FFFFFF" w:fill="auto"/>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2.7.1</w:t>
            </w:r>
          </w:p>
        </w:tc>
        <w:tc>
          <w:tcPr>
            <w:tcW w:w="8416" w:type="dxa"/>
            <w:tcBorders>
              <w:top w:val="single" w:sz="6" w:space="0" w:color="auto"/>
              <w:left w:val="single" w:sz="6" w:space="0" w:color="auto"/>
              <w:bottom w:val="single" w:sz="6" w:space="0" w:color="auto"/>
              <w:right w:val="single" w:sz="6" w:space="0" w:color="auto"/>
              <w:tl2br w:val="nil"/>
              <w:tr2bl w:val="nil"/>
            </w:tcBorders>
            <w:shd w:val="solid" w:color="FFFFFF" w:fill="auto"/>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监视器≥24英寸</w:t>
            </w:r>
          </w:p>
        </w:tc>
      </w:tr>
      <w:tr w:rsidR="00305F1A">
        <w:trPr>
          <w:trHeight w:val="330"/>
        </w:trPr>
        <w:tc>
          <w:tcPr>
            <w:tcW w:w="1005" w:type="dxa"/>
            <w:tcBorders>
              <w:top w:val="single" w:sz="6" w:space="0" w:color="auto"/>
              <w:left w:val="single" w:sz="6" w:space="0" w:color="auto"/>
              <w:bottom w:val="single" w:sz="6" w:space="0" w:color="auto"/>
              <w:right w:val="single" w:sz="6" w:space="0" w:color="auto"/>
              <w:tl2br w:val="nil"/>
              <w:tr2bl w:val="nil"/>
            </w:tcBorders>
            <w:shd w:val="solid" w:color="FFFFFF" w:fill="auto"/>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2.7.2</w:t>
            </w:r>
          </w:p>
        </w:tc>
        <w:tc>
          <w:tcPr>
            <w:tcW w:w="8416"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显示器分辨率≥1920×1200</w:t>
            </w:r>
          </w:p>
        </w:tc>
      </w:tr>
      <w:tr w:rsidR="00305F1A">
        <w:trPr>
          <w:trHeight w:val="330"/>
        </w:trPr>
        <w:tc>
          <w:tcPr>
            <w:tcW w:w="1005" w:type="dxa"/>
            <w:tcBorders>
              <w:top w:val="single" w:sz="6" w:space="0" w:color="auto"/>
              <w:left w:val="single" w:sz="6" w:space="0" w:color="auto"/>
              <w:bottom w:val="single" w:sz="6" w:space="0" w:color="auto"/>
              <w:right w:val="single" w:sz="6" w:space="0" w:color="auto"/>
              <w:tl2br w:val="nil"/>
              <w:tr2bl w:val="nil"/>
            </w:tcBorders>
            <w:shd w:val="solid" w:color="FFFFFF" w:fill="auto"/>
            <w:noWrap/>
          </w:tcPr>
          <w:p w:rsidR="00305F1A" w:rsidRDefault="00C5596F">
            <w:pPr>
              <w:jc w:val="right"/>
              <w:rPr>
                <w:rFonts w:asciiTheme="minorEastAsia" w:eastAsiaTheme="minorEastAsia" w:hAnsiTheme="minorEastAsia" w:cstheme="minorEastAsia"/>
                <w:b/>
                <w:color w:val="000000"/>
              </w:rPr>
            </w:pPr>
            <w:r>
              <w:rPr>
                <w:rFonts w:asciiTheme="minorEastAsia" w:eastAsiaTheme="minorEastAsia" w:hAnsiTheme="minorEastAsia" w:cstheme="minorEastAsia" w:hint="eastAsia"/>
                <w:b/>
                <w:color w:val="000000"/>
              </w:rPr>
              <w:t>2.8</w:t>
            </w:r>
          </w:p>
        </w:tc>
        <w:tc>
          <w:tcPr>
            <w:tcW w:w="8416" w:type="dxa"/>
            <w:tcBorders>
              <w:top w:val="single" w:sz="6" w:space="0" w:color="auto"/>
              <w:left w:val="single" w:sz="6" w:space="0" w:color="auto"/>
              <w:bottom w:val="single" w:sz="6" w:space="0" w:color="auto"/>
              <w:right w:val="single" w:sz="6" w:space="0" w:color="auto"/>
              <w:tl2br w:val="nil"/>
              <w:tr2bl w:val="nil"/>
            </w:tcBorders>
            <w:shd w:val="solid" w:color="FFFFFF" w:fill="auto"/>
            <w:noWrap/>
          </w:tcPr>
          <w:p w:rsidR="00305F1A" w:rsidRDefault="00C5596F">
            <w:pPr>
              <w:jc w:val="left"/>
              <w:rPr>
                <w:rFonts w:asciiTheme="minorEastAsia" w:eastAsiaTheme="minorEastAsia" w:hAnsiTheme="minorEastAsia" w:cstheme="minorEastAsia"/>
                <w:b/>
                <w:color w:val="000000"/>
              </w:rPr>
            </w:pPr>
            <w:r>
              <w:rPr>
                <w:rFonts w:asciiTheme="minorEastAsia" w:eastAsiaTheme="minorEastAsia" w:hAnsiTheme="minorEastAsia" w:cstheme="minorEastAsia" w:hint="eastAsia"/>
                <w:b/>
                <w:color w:val="000000"/>
              </w:rPr>
              <w:t>DICOM网络接口</w:t>
            </w:r>
          </w:p>
        </w:tc>
      </w:tr>
      <w:tr w:rsidR="00305F1A">
        <w:trPr>
          <w:trHeight w:val="330"/>
        </w:trPr>
        <w:tc>
          <w:tcPr>
            <w:tcW w:w="1005"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2.8.1</w:t>
            </w:r>
          </w:p>
        </w:tc>
        <w:tc>
          <w:tcPr>
            <w:tcW w:w="8416"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Dicom print</w:t>
            </w:r>
          </w:p>
        </w:tc>
      </w:tr>
      <w:tr w:rsidR="00305F1A">
        <w:trPr>
          <w:trHeight w:val="330"/>
        </w:trPr>
        <w:tc>
          <w:tcPr>
            <w:tcW w:w="1005"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2.8.2</w:t>
            </w:r>
          </w:p>
        </w:tc>
        <w:tc>
          <w:tcPr>
            <w:tcW w:w="8416"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Dicom worklist</w:t>
            </w:r>
          </w:p>
        </w:tc>
      </w:tr>
      <w:tr w:rsidR="00305F1A">
        <w:trPr>
          <w:trHeight w:val="330"/>
        </w:trPr>
        <w:tc>
          <w:tcPr>
            <w:tcW w:w="1005"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2.8.3</w:t>
            </w:r>
          </w:p>
        </w:tc>
        <w:tc>
          <w:tcPr>
            <w:tcW w:w="8416" w:type="dxa"/>
            <w:tcBorders>
              <w:top w:val="single" w:sz="6" w:space="0" w:color="auto"/>
              <w:left w:val="single" w:sz="6" w:space="0" w:color="auto"/>
              <w:bottom w:val="single" w:sz="6" w:space="0" w:color="auto"/>
              <w:right w:val="single" w:sz="6" w:space="0" w:color="auto"/>
              <w:tl2br w:val="nil"/>
              <w:tr2bl w:val="nil"/>
            </w:tcBorders>
            <w:noWrap/>
          </w:tcPr>
          <w:p w:rsidR="00305F1A" w:rsidRDefault="00C5596F">
            <w:pPr>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Dicom storage and export</w:t>
            </w:r>
          </w:p>
        </w:tc>
      </w:tr>
    </w:tbl>
    <w:p w:rsidR="00305F1A" w:rsidRDefault="00C5596F">
      <w:r>
        <w:br w:type="page"/>
      </w:r>
    </w:p>
    <w:p w:rsidR="00305F1A" w:rsidRDefault="00C5596F">
      <w:pPr>
        <w:jc w:val="center"/>
        <w:rPr>
          <w:b/>
          <w:bCs/>
          <w:sz w:val="28"/>
          <w:szCs w:val="36"/>
        </w:rPr>
      </w:pPr>
      <w:r>
        <w:rPr>
          <w:rFonts w:hint="eastAsia"/>
          <w:b/>
          <w:bCs/>
          <w:sz w:val="28"/>
          <w:szCs w:val="36"/>
        </w:rPr>
        <w:lastRenderedPageBreak/>
        <w:t>动态血压检测仪参数</w:t>
      </w:r>
    </w:p>
    <w:p w:rsidR="00305F1A" w:rsidRDefault="00305F1A"/>
    <w:p w:rsidR="00305F1A" w:rsidRDefault="00C5596F">
      <w:pPr>
        <w:rPr>
          <w:rFonts w:asciiTheme="minorEastAsia" w:eastAsiaTheme="minorEastAsia" w:hAnsiTheme="minorEastAsia" w:cstheme="minorEastAsia"/>
          <w:b/>
          <w:bCs/>
        </w:rPr>
      </w:pPr>
      <w:r>
        <w:rPr>
          <w:rFonts w:asciiTheme="minorEastAsia" w:eastAsiaTheme="minorEastAsia" w:hAnsiTheme="minorEastAsia" w:cstheme="minorEastAsia" w:hint="eastAsia"/>
          <w:b/>
          <w:bCs/>
        </w:rPr>
        <w:t>动态血压记录仪：</w:t>
      </w:r>
    </w:p>
    <w:p w:rsidR="00305F1A" w:rsidRDefault="00C5596F">
      <w:pPr>
        <w:rPr>
          <w:rFonts w:asciiTheme="minorEastAsia" w:eastAsiaTheme="minorEastAsia" w:hAnsiTheme="minorEastAsia" w:cstheme="minorEastAsia"/>
        </w:rPr>
      </w:pPr>
      <w:r>
        <w:rPr>
          <w:rFonts w:asciiTheme="minorEastAsia" w:eastAsiaTheme="minorEastAsia" w:hAnsiTheme="minorEastAsia" w:cstheme="minorEastAsia" w:hint="eastAsia"/>
        </w:rPr>
        <w:t>1、数据连接：</w:t>
      </w:r>
    </w:p>
    <w:p w:rsidR="00305F1A" w:rsidRDefault="00C5596F">
      <w:pPr>
        <w:rPr>
          <w:rFonts w:asciiTheme="minorEastAsia" w:eastAsiaTheme="minorEastAsia" w:hAnsiTheme="minorEastAsia" w:cstheme="minorEastAsia"/>
        </w:rPr>
      </w:pPr>
      <w:r>
        <w:rPr>
          <w:rFonts w:asciiTheme="minorEastAsia" w:eastAsiaTheme="minorEastAsia" w:hAnsiTheme="minorEastAsia" w:cstheme="minorEastAsia" w:hint="eastAsia"/>
        </w:rPr>
        <w:t>USB数据线、蓝牙</w:t>
      </w:r>
    </w:p>
    <w:p w:rsidR="00305F1A" w:rsidRDefault="00C5596F">
      <w:pPr>
        <w:rPr>
          <w:rFonts w:asciiTheme="minorEastAsia" w:eastAsiaTheme="minorEastAsia" w:hAnsiTheme="minorEastAsia" w:cstheme="minorEastAsia"/>
        </w:rPr>
      </w:pPr>
      <w:r>
        <w:rPr>
          <w:rFonts w:asciiTheme="minorEastAsia" w:eastAsiaTheme="minorEastAsia" w:hAnsiTheme="minorEastAsia" w:cstheme="minorEastAsia" w:hint="eastAsia"/>
        </w:rPr>
        <w:t>2、测量方法：</w:t>
      </w:r>
    </w:p>
    <w:p w:rsidR="00305F1A" w:rsidRDefault="00C5596F">
      <w:pPr>
        <w:rPr>
          <w:rFonts w:asciiTheme="minorEastAsia" w:eastAsiaTheme="minorEastAsia" w:hAnsiTheme="minorEastAsia" w:cstheme="minorEastAsia"/>
        </w:rPr>
      </w:pPr>
      <w:r>
        <w:rPr>
          <w:rFonts w:asciiTheme="minorEastAsia" w:eastAsiaTheme="minorEastAsia" w:hAnsiTheme="minorEastAsia" w:cstheme="minorEastAsia" w:hint="eastAsia"/>
        </w:rPr>
        <w:t>示波法</w:t>
      </w:r>
    </w:p>
    <w:p w:rsidR="00305F1A" w:rsidRDefault="00C5596F">
      <w:pPr>
        <w:rPr>
          <w:rFonts w:asciiTheme="minorEastAsia" w:eastAsiaTheme="minorEastAsia" w:hAnsiTheme="minorEastAsia" w:cstheme="minorEastAsia"/>
        </w:rPr>
      </w:pPr>
      <w:r>
        <w:rPr>
          <w:rFonts w:asciiTheme="minorEastAsia" w:eastAsiaTheme="minorEastAsia" w:hAnsiTheme="minorEastAsia" w:cstheme="minorEastAsia" w:hint="eastAsia"/>
        </w:rPr>
        <w:t>*3、压力测量范围：</w:t>
      </w:r>
    </w:p>
    <w:p w:rsidR="00305F1A" w:rsidRDefault="00C5596F">
      <w:pPr>
        <w:rPr>
          <w:rFonts w:asciiTheme="minorEastAsia" w:eastAsiaTheme="minorEastAsia" w:hAnsiTheme="minorEastAsia" w:cstheme="minorEastAsia"/>
        </w:rPr>
      </w:pPr>
      <w:r>
        <w:rPr>
          <w:rFonts w:asciiTheme="minorEastAsia" w:eastAsiaTheme="minorEastAsia" w:hAnsiTheme="minorEastAsia" w:cstheme="minorEastAsia" w:hint="eastAsia"/>
        </w:rPr>
        <w:t>0~37.3kPa(0mmHg~280mmHg)</w:t>
      </w:r>
    </w:p>
    <w:p w:rsidR="00305F1A" w:rsidRDefault="00C5596F">
      <w:pPr>
        <w:rPr>
          <w:rFonts w:asciiTheme="minorEastAsia" w:eastAsiaTheme="minorEastAsia" w:hAnsiTheme="minorEastAsia" w:cstheme="minorEastAsia"/>
        </w:rPr>
      </w:pPr>
      <w:r>
        <w:rPr>
          <w:rFonts w:asciiTheme="minorEastAsia" w:eastAsiaTheme="minorEastAsia" w:hAnsiTheme="minorEastAsia" w:cstheme="minorEastAsia" w:hint="eastAsia"/>
        </w:rPr>
        <w:t>4、脉率测量范围：</w:t>
      </w:r>
    </w:p>
    <w:p w:rsidR="00305F1A" w:rsidRDefault="00C5596F">
      <w:pPr>
        <w:rPr>
          <w:rFonts w:asciiTheme="minorEastAsia" w:eastAsiaTheme="minorEastAsia" w:hAnsiTheme="minorEastAsia" w:cstheme="minorEastAsia"/>
        </w:rPr>
      </w:pPr>
      <w:r>
        <w:rPr>
          <w:rFonts w:asciiTheme="minorEastAsia" w:eastAsiaTheme="minorEastAsia" w:hAnsiTheme="minorEastAsia" w:cstheme="minorEastAsia" w:hint="eastAsia"/>
        </w:rPr>
        <w:t>0bpm~200bpm</w:t>
      </w:r>
    </w:p>
    <w:p w:rsidR="00305F1A" w:rsidRDefault="00C5596F">
      <w:pPr>
        <w:rPr>
          <w:rFonts w:asciiTheme="minorEastAsia" w:eastAsiaTheme="minorEastAsia" w:hAnsiTheme="minorEastAsia" w:cstheme="minorEastAsia"/>
        </w:rPr>
      </w:pPr>
      <w:r>
        <w:rPr>
          <w:rFonts w:asciiTheme="minorEastAsia" w:eastAsiaTheme="minorEastAsia" w:hAnsiTheme="minorEastAsia" w:cstheme="minorEastAsia" w:hint="eastAsia"/>
        </w:rPr>
        <w:t>5、分辨率：</w:t>
      </w:r>
    </w:p>
    <w:p w:rsidR="00305F1A" w:rsidRDefault="00C5596F">
      <w:pPr>
        <w:rPr>
          <w:rFonts w:asciiTheme="minorEastAsia" w:eastAsiaTheme="minorEastAsia" w:hAnsiTheme="minorEastAsia" w:cstheme="minorEastAsia"/>
        </w:rPr>
      </w:pPr>
      <w:r>
        <w:rPr>
          <w:rFonts w:asciiTheme="minorEastAsia" w:eastAsiaTheme="minorEastAsia" w:hAnsiTheme="minorEastAsia" w:cstheme="minorEastAsia" w:hint="eastAsia"/>
        </w:rPr>
        <w:t>血压读数的分辨率为1mmHg，脉搏读数的分辨率为1BPM</w:t>
      </w:r>
    </w:p>
    <w:p w:rsidR="00305F1A" w:rsidRDefault="00C5596F">
      <w:pPr>
        <w:rPr>
          <w:rFonts w:asciiTheme="minorEastAsia" w:eastAsiaTheme="minorEastAsia" w:hAnsiTheme="minorEastAsia" w:cstheme="minorEastAsia"/>
        </w:rPr>
      </w:pPr>
      <w:r>
        <w:rPr>
          <w:rFonts w:asciiTheme="minorEastAsia" w:eastAsiaTheme="minorEastAsia" w:hAnsiTheme="minorEastAsia" w:cstheme="minorEastAsia" w:hint="eastAsia"/>
        </w:rPr>
        <w:t>7、准确性：</w:t>
      </w:r>
    </w:p>
    <w:p w:rsidR="00305F1A" w:rsidRDefault="00C5596F">
      <w:pPr>
        <w:rPr>
          <w:rFonts w:asciiTheme="minorEastAsia" w:eastAsiaTheme="minorEastAsia" w:hAnsiTheme="minorEastAsia" w:cstheme="minorEastAsia"/>
        </w:rPr>
      </w:pPr>
      <w:r>
        <w:rPr>
          <w:rFonts w:asciiTheme="minorEastAsia" w:eastAsiaTheme="minorEastAsia" w:hAnsiTheme="minorEastAsia" w:cstheme="minorEastAsia" w:hint="eastAsia"/>
        </w:rPr>
        <w:t>应符合YY0670-2008中4.5.4的要求，无论升压还是降压，在量程中的任何测量点上，袖带内压力测量的最大误差应为±3mmHg</w:t>
      </w:r>
    </w:p>
    <w:p w:rsidR="00305F1A" w:rsidRDefault="00C5596F">
      <w:pPr>
        <w:rPr>
          <w:rFonts w:asciiTheme="minorEastAsia" w:eastAsiaTheme="minorEastAsia" w:hAnsiTheme="minorEastAsia" w:cstheme="minorEastAsia"/>
        </w:rPr>
      </w:pPr>
      <w:r>
        <w:rPr>
          <w:rFonts w:asciiTheme="minorEastAsia" w:eastAsiaTheme="minorEastAsia" w:hAnsiTheme="minorEastAsia" w:cstheme="minorEastAsia" w:hint="eastAsia"/>
        </w:rPr>
        <w:t>8、脉率准确性：±3BPM</w:t>
      </w:r>
    </w:p>
    <w:p w:rsidR="00305F1A" w:rsidRDefault="00C5596F">
      <w:pPr>
        <w:rPr>
          <w:rFonts w:asciiTheme="minorEastAsia" w:eastAsiaTheme="minorEastAsia" w:hAnsiTheme="minorEastAsia" w:cstheme="minorEastAsia"/>
        </w:rPr>
      </w:pPr>
      <w:r>
        <w:rPr>
          <w:rFonts w:asciiTheme="minorEastAsia" w:eastAsiaTheme="minorEastAsia" w:hAnsiTheme="minorEastAsia" w:cstheme="minorEastAsia" w:hint="eastAsia"/>
        </w:rPr>
        <w:t>9、最大袖带压：</w:t>
      </w:r>
    </w:p>
    <w:p w:rsidR="00305F1A" w:rsidRDefault="00C5596F">
      <w:pPr>
        <w:rPr>
          <w:rFonts w:asciiTheme="minorEastAsia" w:eastAsiaTheme="minorEastAsia" w:hAnsiTheme="minorEastAsia" w:cstheme="minorEastAsia"/>
        </w:rPr>
      </w:pPr>
      <w:r>
        <w:rPr>
          <w:rFonts w:asciiTheme="minorEastAsia" w:eastAsiaTheme="minorEastAsia" w:hAnsiTheme="minorEastAsia" w:cstheme="minorEastAsia" w:hint="eastAsia"/>
        </w:rPr>
        <w:t>血压监测仪袖带压力超过40.0kPa(300mmHg)时应自动打开电磁阀放气；袖带压处在2kPa(15mmHg)以上时间小于3min</w:t>
      </w:r>
    </w:p>
    <w:p w:rsidR="00305F1A" w:rsidRDefault="00C5596F">
      <w:pPr>
        <w:rPr>
          <w:rFonts w:asciiTheme="minorEastAsia" w:eastAsiaTheme="minorEastAsia" w:hAnsiTheme="minorEastAsia" w:cstheme="minorEastAsia"/>
        </w:rPr>
      </w:pPr>
      <w:r>
        <w:rPr>
          <w:rFonts w:asciiTheme="minorEastAsia" w:eastAsiaTheme="minorEastAsia" w:hAnsiTheme="minorEastAsia" w:cstheme="minorEastAsia" w:hint="eastAsia"/>
        </w:rPr>
        <w:t>10、泄气：</w:t>
      </w:r>
    </w:p>
    <w:p w:rsidR="00305F1A" w:rsidRDefault="00C5596F">
      <w:pPr>
        <w:rPr>
          <w:rFonts w:asciiTheme="minorEastAsia" w:eastAsiaTheme="minorEastAsia" w:hAnsiTheme="minorEastAsia" w:cstheme="minorEastAsia"/>
        </w:rPr>
      </w:pPr>
      <w:r>
        <w:rPr>
          <w:rFonts w:asciiTheme="minorEastAsia" w:eastAsiaTheme="minorEastAsia" w:hAnsiTheme="minorEastAsia" w:cstheme="minorEastAsia" w:hint="eastAsia"/>
        </w:rPr>
        <w:t>在充气系统阀门全开快速放气的情况下，压力从34.67kPa(260mmHg)降到2kPa(15mmHg)的时间不超过10s</w:t>
      </w:r>
    </w:p>
    <w:p w:rsidR="00305F1A" w:rsidRDefault="00C5596F">
      <w:pPr>
        <w:rPr>
          <w:rFonts w:asciiTheme="minorEastAsia" w:eastAsiaTheme="minorEastAsia" w:hAnsiTheme="minorEastAsia" w:cstheme="minorEastAsia"/>
        </w:rPr>
      </w:pPr>
      <w:r>
        <w:rPr>
          <w:rFonts w:asciiTheme="minorEastAsia" w:eastAsiaTheme="minorEastAsia" w:hAnsiTheme="minorEastAsia" w:cstheme="minorEastAsia" w:hint="eastAsia"/>
        </w:rPr>
        <w:t>11、数据储存器：</w:t>
      </w:r>
    </w:p>
    <w:p w:rsidR="00305F1A" w:rsidRDefault="00C5596F">
      <w:pPr>
        <w:rPr>
          <w:rFonts w:asciiTheme="minorEastAsia" w:eastAsiaTheme="minorEastAsia" w:hAnsiTheme="minorEastAsia" w:cstheme="minorEastAsia"/>
        </w:rPr>
      </w:pPr>
      <w:r>
        <w:rPr>
          <w:rFonts w:asciiTheme="minorEastAsia" w:eastAsiaTheme="minorEastAsia" w:hAnsiTheme="minorEastAsia" w:cstheme="minorEastAsia" w:hint="eastAsia"/>
        </w:rPr>
        <w:t>闪存储存高达300个读数</w:t>
      </w:r>
    </w:p>
    <w:p w:rsidR="00305F1A" w:rsidRDefault="00C5596F">
      <w:pPr>
        <w:rPr>
          <w:rFonts w:asciiTheme="minorEastAsia" w:eastAsiaTheme="minorEastAsia" w:hAnsiTheme="minorEastAsia" w:cstheme="minorEastAsia"/>
        </w:rPr>
      </w:pPr>
      <w:r>
        <w:rPr>
          <w:rFonts w:asciiTheme="minorEastAsia" w:eastAsiaTheme="minorEastAsia" w:hAnsiTheme="minorEastAsia" w:cstheme="minorEastAsia" w:hint="eastAsia"/>
        </w:rPr>
        <w:t>12、测量间隔时间：</w:t>
      </w:r>
    </w:p>
    <w:p w:rsidR="00305F1A" w:rsidRDefault="00C5596F">
      <w:pPr>
        <w:rPr>
          <w:rFonts w:asciiTheme="minorEastAsia" w:eastAsiaTheme="minorEastAsia" w:hAnsiTheme="minorEastAsia" w:cstheme="minorEastAsia"/>
        </w:rPr>
      </w:pPr>
      <w:r>
        <w:rPr>
          <w:rFonts w:asciiTheme="minorEastAsia" w:eastAsiaTheme="minorEastAsia" w:hAnsiTheme="minorEastAsia" w:cstheme="minorEastAsia" w:hint="eastAsia"/>
        </w:rPr>
        <w:t>血压测量的间隔时间可选择为(5,10,15,20,30,45,60,90,120)分钟中的任何一种，时间误差不超过选择值的5%</w:t>
      </w:r>
    </w:p>
    <w:p w:rsidR="00305F1A" w:rsidRDefault="00C5596F">
      <w:pPr>
        <w:rPr>
          <w:rFonts w:asciiTheme="minorEastAsia" w:eastAsiaTheme="minorEastAsia" w:hAnsiTheme="minorEastAsia" w:cstheme="minorEastAsia"/>
        </w:rPr>
      </w:pPr>
      <w:r>
        <w:rPr>
          <w:rFonts w:asciiTheme="minorEastAsia" w:eastAsiaTheme="minorEastAsia" w:hAnsiTheme="minorEastAsia" w:cstheme="minorEastAsia" w:hint="eastAsia"/>
        </w:rPr>
        <w:t>13、内置3G重力感应器，支持体位检测，帮助血压分析。</w:t>
      </w:r>
    </w:p>
    <w:p w:rsidR="00305F1A" w:rsidRDefault="00305F1A">
      <w:pPr>
        <w:rPr>
          <w:rFonts w:asciiTheme="minorEastAsia" w:eastAsiaTheme="minorEastAsia" w:hAnsiTheme="minorEastAsia" w:cstheme="minorEastAsia"/>
        </w:rPr>
      </w:pPr>
    </w:p>
    <w:p w:rsidR="00305F1A" w:rsidRDefault="00305F1A">
      <w:pPr>
        <w:rPr>
          <w:rFonts w:asciiTheme="minorEastAsia" w:eastAsiaTheme="minorEastAsia" w:hAnsiTheme="minorEastAsia" w:cstheme="minorEastAsia"/>
        </w:rPr>
      </w:pPr>
    </w:p>
    <w:p w:rsidR="00305F1A" w:rsidRDefault="00C5596F">
      <w:pPr>
        <w:rPr>
          <w:rFonts w:asciiTheme="minorEastAsia" w:eastAsiaTheme="minorEastAsia" w:hAnsiTheme="minorEastAsia" w:cstheme="minorEastAsia"/>
          <w:b/>
          <w:bCs/>
        </w:rPr>
      </w:pPr>
      <w:r>
        <w:rPr>
          <w:rFonts w:asciiTheme="minorEastAsia" w:eastAsiaTheme="minorEastAsia" w:hAnsiTheme="minorEastAsia" w:cstheme="minorEastAsia" w:hint="eastAsia"/>
          <w:b/>
          <w:bCs/>
        </w:rPr>
        <w:t>动态血压分析软件：</w:t>
      </w:r>
    </w:p>
    <w:p w:rsidR="00305F1A" w:rsidRDefault="00C5596F">
      <w:pPr>
        <w:rPr>
          <w:rFonts w:asciiTheme="minorEastAsia" w:eastAsiaTheme="minorEastAsia" w:hAnsiTheme="minorEastAsia" w:cstheme="minorEastAsia"/>
        </w:rPr>
      </w:pPr>
      <w:r>
        <w:rPr>
          <w:rFonts w:asciiTheme="minorEastAsia" w:eastAsiaTheme="minorEastAsia" w:hAnsiTheme="minorEastAsia" w:cstheme="minorEastAsia" w:hint="eastAsia"/>
        </w:rPr>
        <w:t>1、存储记录全过程动态血压波形</w:t>
      </w:r>
    </w:p>
    <w:p w:rsidR="00305F1A" w:rsidRDefault="00C5596F">
      <w:pPr>
        <w:rPr>
          <w:rFonts w:asciiTheme="minorEastAsia" w:eastAsiaTheme="minorEastAsia" w:hAnsiTheme="minorEastAsia" w:cstheme="minorEastAsia"/>
        </w:rPr>
      </w:pPr>
      <w:r>
        <w:rPr>
          <w:rFonts w:asciiTheme="minorEastAsia" w:eastAsiaTheme="minorEastAsia" w:hAnsiTheme="minorEastAsia" w:cstheme="minorEastAsia" w:hint="eastAsia"/>
        </w:rPr>
        <w:t>2、分析界面操作简洁，可提供符合临床使用习惯的汇总页报告。</w:t>
      </w:r>
    </w:p>
    <w:p w:rsidR="00305F1A" w:rsidRDefault="00C5596F">
      <w:pPr>
        <w:rPr>
          <w:rFonts w:asciiTheme="minorEastAsia" w:eastAsiaTheme="minorEastAsia" w:hAnsiTheme="minorEastAsia" w:cstheme="minorEastAsia"/>
        </w:rPr>
      </w:pPr>
      <w:r>
        <w:rPr>
          <w:rFonts w:asciiTheme="minorEastAsia" w:eastAsiaTheme="minorEastAsia" w:hAnsiTheme="minorEastAsia" w:cstheme="minorEastAsia" w:hint="eastAsia"/>
        </w:rPr>
        <w:t>3、支持设置昼、夜、早晨、特殊等多种不同时间间隔测量方案。</w:t>
      </w:r>
    </w:p>
    <w:p w:rsidR="00305F1A" w:rsidRDefault="00C5596F">
      <w:pPr>
        <w:rPr>
          <w:rFonts w:asciiTheme="minorEastAsia" w:eastAsiaTheme="minorEastAsia" w:hAnsiTheme="minorEastAsia" w:cstheme="minorEastAsia"/>
        </w:rPr>
      </w:pPr>
      <w:r>
        <w:rPr>
          <w:rFonts w:asciiTheme="minorEastAsia" w:eastAsiaTheme="minorEastAsia" w:hAnsiTheme="minorEastAsia" w:cstheme="minorEastAsia" w:hint="eastAsia"/>
        </w:rPr>
        <w:t>4、为临床提供丰富全面的图形报告，包含圆饼图、散点图、趋势图、直方图。</w:t>
      </w:r>
    </w:p>
    <w:p w:rsidR="00305F1A" w:rsidRDefault="00C5596F">
      <w:pPr>
        <w:rPr>
          <w:rFonts w:asciiTheme="minorEastAsia" w:eastAsiaTheme="minorEastAsia" w:hAnsiTheme="minorEastAsia" w:cstheme="minorEastAsia"/>
        </w:rPr>
      </w:pPr>
      <w:r>
        <w:rPr>
          <w:rFonts w:asciiTheme="minorEastAsia" w:eastAsiaTheme="minorEastAsia" w:hAnsiTheme="minorEastAsia" w:cstheme="minorEastAsia" w:hint="eastAsia"/>
        </w:rPr>
        <w:br w:type="page"/>
      </w:r>
    </w:p>
    <w:p w:rsidR="00305F1A" w:rsidRDefault="00C5596F">
      <w:pPr>
        <w:jc w:val="center"/>
        <w:rPr>
          <w:b/>
          <w:bCs/>
          <w:sz w:val="28"/>
          <w:szCs w:val="36"/>
        </w:rPr>
      </w:pPr>
      <w:r>
        <w:rPr>
          <w:rFonts w:hint="eastAsia"/>
          <w:b/>
          <w:bCs/>
          <w:sz w:val="28"/>
          <w:szCs w:val="36"/>
        </w:rPr>
        <w:lastRenderedPageBreak/>
        <w:t>动态心电采集与分析系统</w:t>
      </w:r>
    </w:p>
    <w:p w:rsidR="00305F1A" w:rsidRDefault="00305F1A">
      <w:pPr>
        <w:spacing w:line="360" w:lineRule="auto"/>
        <w:rPr>
          <w:b/>
          <w:bCs/>
          <w:sz w:val="22"/>
          <w:szCs w:val="28"/>
        </w:rPr>
      </w:pPr>
    </w:p>
    <w:p w:rsidR="00305F1A" w:rsidRDefault="00C5596F">
      <w:pPr>
        <w:spacing w:line="360" w:lineRule="auto"/>
        <w:rPr>
          <w:rFonts w:asciiTheme="minorEastAsia" w:eastAsiaTheme="minorEastAsia" w:hAnsiTheme="minorEastAsia" w:cstheme="minorEastAsia"/>
          <w:b/>
          <w:bCs/>
        </w:rPr>
      </w:pPr>
      <w:r>
        <w:rPr>
          <w:rFonts w:asciiTheme="minorEastAsia" w:eastAsiaTheme="minorEastAsia" w:hAnsiTheme="minorEastAsia" w:cstheme="minorEastAsia" w:hint="eastAsia"/>
          <w:b/>
          <w:bCs/>
        </w:rPr>
        <w:t>1、动态心电记录仪</w:t>
      </w:r>
      <w:r>
        <w:rPr>
          <w:rFonts w:asciiTheme="minorEastAsia" w:eastAsiaTheme="minorEastAsia" w:hAnsiTheme="minorEastAsia" w:cstheme="minorEastAsia" w:hint="eastAsia"/>
          <w:b/>
          <w:bCs/>
        </w:rPr>
        <w:tab/>
        <w:t>技术参数及指标</w:t>
      </w:r>
    </w:p>
    <w:p w:rsidR="00305F1A" w:rsidRDefault="00C5596F">
      <w:pPr>
        <w:spacing w:line="360" w:lineRule="auto"/>
        <w:rPr>
          <w:rFonts w:asciiTheme="minorEastAsia" w:eastAsiaTheme="minorEastAsia" w:hAnsiTheme="minorEastAsia" w:cstheme="minorEastAsia"/>
        </w:rPr>
      </w:pPr>
      <w:r>
        <w:rPr>
          <w:rFonts w:asciiTheme="minorEastAsia" w:eastAsiaTheme="minorEastAsia" w:hAnsiTheme="minorEastAsia" w:cstheme="minorEastAsia" w:hint="eastAsia"/>
        </w:rPr>
        <w:t>1.1电源：DC 1.5V，1 节AAA 电池</w:t>
      </w:r>
    </w:p>
    <w:p w:rsidR="00305F1A" w:rsidRDefault="00C5596F">
      <w:pPr>
        <w:spacing w:line="360" w:lineRule="auto"/>
        <w:rPr>
          <w:rFonts w:asciiTheme="minorEastAsia" w:eastAsiaTheme="minorEastAsia" w:hAnsiTheme="minorEastAsia" w:cstheme="minorEastAsia"/>
        </w:rPr>
      </w:pPr>
      <w:r>
        <w:rPr>
          <w:rFonts w:asciiTheme="minorEastAsia" w:eastAsiaTheme="minorEastAsia" w:hAnsiTheme="minorEastAsia" w:cstheme="minorEastAsia" w:hint="eastAsia"/>
        </w:rPr>
        <w:t>1.2 记录时间：连续记录72小时以上，三通道可以记录6天</w:t>
      </w:r>
    </w:p>
    <w:p w:rsidR="00305F1A" w:rsidRDefault="00C5596F">
      <w:pPr>
        <w:spacing w:line="360" w:lineRule="auto"/>
        <w:rPr>
          <w:rFonts w:asciiTheme="minorEastAsia" w:eastAsiaTheme="minorEastAsia" w:hAnsiTheme="minorEastAsia" w:cstheme="minorEastAsia"/>
        </w:rPr>
      </w:pPr>
      <w:r>
        <w:rPr>
          <w:rFonts w:asciiTheme="minorEastAsia" w:eastAsiaTheme="minorEastAsia" w:hAnsiTheme="minorEastAsia" w:cstheme="minorEastAsia" w:hint="eastAsia"/>
        </w:rPr>
        <w:t>1.3重量： 48g</w:t>
      </w:r>
    </w:p>
    <w:p w:rsidR="00305F1A" w:rsidRDefault="00C5596F">
      <w:pPr>
        <w:spacing w:line="360" w:lineRule="auto"/>
        <w:rPr>
          <w:rFonts w:asciiTheme="minorEastAsia" w:eastAsiaTheme="minorEastAsia" w:hAnsiTheme="minorEastAsia" w:cstheme="minorEastAsia"/>
        </w:rPr>
      </w:pPr>
      <w:r>
        <w:rPr>
          <w:rFonts w:asciiTheme="minorEastAsia" w:eastAsiaTheme="minorEastAsia" w:hAnsiTheme="minorEastAsia" w:cstheme="minorEastAsia" w:hint="eastAsia"/>
        </w:rPr>
        <w:t>1.4基本尺寸：72mm×53mm×16mm</w:t>
      </w:r>
    </w:p>
    <w:p w:rsidR="00305F1A" w:rsidRDefault="00C5596F">
      <w:pPr>
        <w:spacing w:line="360" w:lineRule="auto"/>
        <w:rPr>
          <w:rFonts w:asciiTheme="minorEastAsia" w:eastAsiaTheme="minorEastAsia" w:hAnsiTheme="minorEastAsia" w:cstheme="minorEastAsia"/>
        </w:rPr>
      </w:pPr>
      <w:r>
        <w:rPr>
          <w:rFonts w:asciiTheme="minorEastAsia" w:eastAsiaTheme="minorEastAsia" w:hAnsiTheme="minorEastAsia" w:cstheme="minorEastAsia" w:hint="eastAsia"/>
        </w:rPr>
        <w:t>1.5外壳材料：注模防水PC 塑料</w:t>
      </w:r>
    </w:p>
    <w:p w:rsidR="00305F1A" w:rsidRDefault="00C5596F">
      <w:pPr>
        <w:spacing w:line="360" w:lineRule="auto"/>
        <w:rPr>
          <w:rFonts w:asciiTheme="minorEastAsia" w:eastAsiaTheme="minorEastAsia" w:hAnsiTheme="minorEastAsia" w:cstheme="minorEastAsia"/>
        </w:rPr>
      </w:pPr>
      <w:r>
        <w:rPr>
          <w:rFonts w:asciiTheme="minorEastAsia" w:eastAsiaTheme="minorEastAsia" w:hAnsiTheme="minorEastAsia" w:cstheme="minorEastAsia" w:hint="eastAsia"/>
        </w:rPr>
        <w:t>1.6导联(通道)：12导联/3导联二合一</w:t>
      </w:r>
    </w:p>
    <w:p w:rsidR="00305F1A" w:rsidRDefault="00C5596F">
      <w:pPr>
        <w:spacing w:line="360" w:lineRule="auto"/>
        <w:rPr>
          <w:rFonts w:asciiTheme="minorEastAsia" w:eastAsiaTheme="minorEastAsia" w:hAnsiTheme="minorEastAsia" w:cstheme="minorEastAsia"/>
        </w:rPr>
      </w:pPr>
      <w:r>
        <w:rPr>
          <w:rFonts w:asciiTheme="minorEastAsia" w:eastAsiaTheme="minorEastAsia" w:hAnsiTheme="minorEastAsia" w:cstheme="minorEastAsia" w:hint="eastAsia"/>
        </w:rPr>
        <w:t xml:space="preserve">1.7频率响应：0.05～50HZ </w:t>
      </w:r>
    </w:p>
    <w:p w:rsidR="00305F1A" w:rsidRDefault="00C5596F">
      <w:pPr>
        <w:spacing w:line="360" w:lineRule="auto"/>
        <w:rPr>
          <w:rFonts w:asciiTheme="minorEastAsia" w:eastAsiaTheme="minorEastAsia" w:hAnsiTheme="minorEastAsia" w:cstheme="minorEastAsia"/>
        </w:rPr>
      </w:pPr>
      <w:r>
        <w:rPr>
          <w:rFonts w:asciiTheme="minorEastAsia" w:eastAsiaTheme="minorEastAsia" w:hAnsiTheme="minorEastAsia" w:cstheme="minorEastAsia" w:hint="eastAsia"/>
        </w:rPr>
        <w:t>1.8 记录方式：全信息</w:t>
      </w:r>
    </w:p>
    <w:p w:rsidR="00305F1A" w:rsidRDefault="00C5596F">
      <w:pPr>
        <w:spacing w:line="360" w:lineRule="auto"/>
        <w:rPr>
          <w:rFonts w:asciiTheme="minorEastAsia" w:eastAsiaTheme="minorEastAsia" w:hAnsiTheme="minorEastAsia" w:cstheme="minorEastAsia"/>
        </w:rPr>
      </w:pPr>
      <w:r>
        <w:rPr>
          <w:rFonts w:asciiTheme="minorEastAsia" w:eastAsiaTheme="minorEastAsia" w:hAnsiTheme="minorEastAsia" w:cstheme="minorEastAsia" w:hint="eastAsia"/>
        </w:rPr>
        <w:t>1.9输入阻抗：≥6MΩ</w:t>
      </w:r>
    </w:p>
    <w:p w:rsidR="00305F1A" w:rsidRDefault="00C5596F">
      <w:pPr>
        <w:spacing w:line="360" w:lineRule="auto"/>
        <w:rPr>
          <w:rFonts w:asciiTheme="minorEastAsia" w:eastAsiaTheme="minorEastAsia" w:hAnsiTheme="minorEastAsia" w:cstheme="minorEastAsia"/>
        </w:rPr>
      </w:pPr>
      <w:r>
        <w:rPr>
          <w:rFonts w:asciiTheme="minorEastAsia" w:eastAsiaTheme="minorEastAsia" w:hAnsiTheme="minorEastAsia" w:cstheme="minorEastAsia" w:hint="eastAsia"/>
        </w:rPr>
        <w:t>1.10增益:0.5、1、2</w:t>
      </w:r>
    </w:p>
    <w:p w:rsidR="00305F1A" w:rsidRDefault="00C5596F">
      <w:pPr>
        <w:spacing w:line="360" w:lineRule="auto"/>
        <w:rPr>
          <w:rFonts w:asciiTheme="minorEastAsia" w:eastAsiaTheme="minorEastAsia" w:hAnsiTheme="minorEastAsia" w:cstheme="minorEastAsia"/>
        </w:rPr>
      </w:pPr>
      <w:r>
        <w:rPr>
          <w:rFonts w:asciiTheme="minorEastAsia" w:eastAsiaTheme="minorEastAsia" w:hAnsiTheme="minorEastAsia" w:cstheme="minorEastAsia" w:hint="eastAsia"/>
        </w:rPr>
        <w:t>1.11共模抑制比：≥90dB</w:t>
      </w:r>
    </w:p>
    <w:p w:rsidR="00305F1A" w:rsidRDefault="00C5596F">
      <w:pPr>
        <w:spacing w:line="360" w:lineRule="auto"/>
        <w:rPr>
          <w:rFonts w:asciiTheme="minorEastAsia" w:eastAsiaTheme="minorEastAsia" w:hAnsiTheme="minorEastAsia" w:cstheme="minorEastAsia"/>
        </w:rPr>
      </w:pPr>
      <w:r>
        <w:rPr>
          <w:rFonts w:asciiTheme="minorEastAsia" w:eastAsiaTheme="minorEastAsia" w:hAnsiTheme="minorEastAsia" w:cstheme="minorEastAsia" w:hint="eastAsia"/>
        </w:rPr>
        <w:t>1.12采样率：128-1024次/秒/通道，起博采样率2万HZ</w:t>
      </w:r>
    </w:p>
    <w:p w:rsidR="00305F1A" w:rsidRDefault="00C5596F">
      <w:pPr>
        <w:spacing w:line="360" w:lineRule="auto"/>
        <w:rPr>
          <w:rFonts w:asciiTheme="minorEastAsia" w:eastAsiaTheme="minorEastAsia" w:hAnsiTheme="minorEastAsia" w:cstheme="minorEastAsia"/>
        </w:rPr>
      </w:pPr>
      <w:r>
        <w:rPr>
          <w:rFonts w:asciiTheme="minorEastAsia" w:eastAsiaTheme="minorEastAsia" w:hAnsiTheme="minorEastAsia" w:cstheme="minorEastAsia" w:hint="eastAsia"/>
        </w:rPr>
        <w:t>1.13显示：LCD显示文字和波形，支持中、英文</w:t>
      </w:r>
    </w:p>
    <w:p w:rsidR="00305F1A" w:rsidRDefault="00C5596F">
      <w:pPr>
        <w:spacing w:line="360" w:lineRule="auto"/>
        <w:rPr>
          <w:rFonts w:asciiTheme="minorEastAsia" w:eastAsiaTheme="minorEastAsia" w:hAnsiTheme="minorEastAsia" w:cstheme="minorEastAsia"/>
        </w:rPr>
      </w:pPr>
      <w:r>
        <w:rPr>
          <w:rFonts w:asciiTheme="minorEastAsia" w:eastAsiaTheme="minorEastAsia" w:hAnsiTheme="minorEastAsia" w:cstheme="minorEastAsia" w:hint="eastAsia"/>
        </w:rPr>
        <w:t>1.14转换精度：8-16位</w:t>
      </w:r>
    </w:p>
    <w:p w:rsidR="00305F1A" w:rsidRDefault="00C5596F">
      <w:pPr>
        <w:spacing w:line="360" w:lineRule="auto"/>
        <w:rPr>
          <w:rFonts w:asciiTheme="minorEastAsia" w:eastAsiaTheme="minorEastAsia" w:hAnsiTheme="minorEastAsia" w:cstheme="minorEastAsia"/>
        </w:rPr>
      </w:pPr>
      <w:r>
        <w:rPr>
          <w:rFonts w:asciiTheme="minorEastAsia" w:eastAsiaTheme="minorEastAsia" w:hAnsiTheme="minorEastAsia" w:cstheme="minorEastAsia" w:hint="eastAsia"/>
        </w:rPr>
        <w:t>1.15实时时钟：年、月、日；时、分、秒</w:t>
      </w:r>
    </w:p>
    <w:p w:rsidR="00305F1A" w:rsidRDefault="00C5596F">
      <w:pPr>
        <w:spacing w:line="360" w:lineRule="auto"/>
        <w:rPr>
          <w:rFonts w:asciiTheme="minorEastAsia" w:eastAsiaTheme="minorEastAsia" w:hAnsiTheme="minorEastAsia" w:cstheme="minorEastAsia"/>
        </w:rPr>
      </w:pPr>
      <w:r>
        <w:rPr>
          <w:rFonts w:asciiTheme="minorEastAsia" w:eastAsiaTheme="minorEastAsia" w:hAnsiTheme="minorEastAsia" w:cstheme="minorEastAsia" w:hint="eastAsia"/>
        </w:rPr>
        <w:t>1.16起博检测：支持，起博采样率2万HZ，独立显示通道，3通道检测</w:t>
      </w:r>
    </w:p>
    <w:p w:rsidR="00305F1A" w:rsidRDefault="00305F1A">
      <w:pPr>
        <w:spacing w:line="360" w:lineRule="auto"/>
        <w:rPr>
          <w:rFonts w:asciiTheme="minorEastAsia" w:eastAsiaTheme="minorEastAsia" w:hAnsiTheme="minorEastAsia" w:cstheme="minorEastAsia"/>
        </w:rPr>
      </w:pPr>
    </w:p>
    <w:p w:rsidR="00305F1A" w:rsidRDefault="00C5596F">
      <w:pPr>
        <w:spacing w:line="360" w:lineRule="auto"/>
        <w:rPr>
          <w:rFonts w:asciiTheme="minorEastAsia" w:eastAsiaTheme="minorEastAsia" w:hAnsiTheme="minorEastAsia" w:cstheme="minorEastAsia"/>
          <w:b/>
          <w:bCs/>
        </w:rPr>
      </w:pPr>
      <w:r>
        <w:rPr>
          <w:rFonts w:asciiTheme="minorEastAsia" w:eastAsiaTheme="minorEastAsia" w:hAnsiTheme="minorEastAsia" w:cstheme="minorEastAsia" w:hint="eastAsia"/>
          <w:b/>
          <w:bCs/>
        </w:rPr>
        <w:t>2、分析软件功能：</w:t>
      </w:r>
    </w:p>
    <w:p w:rsidR="00305F1A" w:rsidRDefault="00C5596F">
      <w:pPr>
        <w:spacing w:line="360" w:lineRule="auto"/>
        <w:rPr>
          <w:rFonts w:asciiTheme="minorEastAsia" w:eastAsiaTheme="minorEastAsia" w:hAnsiTheme="minorEastAsia" w:cstheme="minorEastAsia"/>
        </w:rPr>
      </w:pPr>
      <w:r>
        <w:rPr>
          <w:rFonts w:asciiTheme="minorEastAsia" w:eastAsiaTheme="minorEastAsia" w:hAnsiTheme="minorEastAsia" w:cstheme="minorEastAsia" w:hint="eastAsia"/>
        </w:rPr>
        <w:t>2.1 模板分析功能：</w:t>
      </w:r>
      <w:r>
        <w:rPr>
          <w:rFonts w:asciiTheme="minorEastAsia" w:eastAsiaTheme="minorEastAsia" w:hAnsiTheme="minorEastAsia" w:cstheme="minorEastAsia" w:hint="eastAsia"/>
        </w:rPr>
        <w:tab/>
      </w:r>
    </w:p>
    <w:p w:rsidR="00305F1A" w:rsidRDefault="00C5596F">
      <w:pPr>
        <w:spacing w:line="360" w:lineRule="auto"/>
        <w:rPr>
          <w:rFonts w:asciiTheme="minorEastAsia" w:eastAsiaTheme="minorEastAsia" w:hAnsiTheme="minorEastAsia" w:cstheme="minorEastAsia"/>
        </w:rPr>
      </w:pPr>
      <w:r>
        <w:rPr>
          <w:rFonts w:asciiTheme="minorEastAsia" w:eastAsiaTheme="minorEastAsia" w:hAnsiTheme="minorEastAsia" w:cstheme="minorEastAsia" w:hint="eastAsia"/>
        </w:rPr>
        <w:t>2.1.1根据病人实际波形逐跳进行模板分类, 所以模板数目因人而异, 而非固定, 确保异常波形疏而不漏, 使心律失常分析更加细致准确</w:t>
      </w:r>
    </w:p>
    <w:p w:rsidR="00305F1A" w:rsidRDefault="00C5596F">
      <w:pPr>
        <w:spacing w:line="360" w:lineRule="auto"/>
        <w:rPr>
          <w:rFonts w:asciiTheme="minorEastAsia" w:eastAsiaTheme="minorEastAsia" w:hAnsiTheme="minorEastAsia" w:cstheme="minorEastAsia"/>
        </w:rPr>
      </w:pPr>
      <w:r>
        <w:rPr>
          <w:rFonts w:asciiTheme="minorEastAsia" w:eastAsiaTheme="minorEastAsia" w:hAnsiTheme="minorEastAsia" w:cstheme="minorEastAsia" w:hint="eastAsia"/>
        </w:rPr>
        <w:t>2.1.2 图形学再分解，可对形态相同，定义不同的心搏进行再分类及定义编辑。</w:t>
      </w:r>
    </w:p>
    <w:p w:rsidR="00305F1A" w:rsidRDefault="00C5596F">
      <w:pPr>
        <w:spacing w:line="360" w:lineRule="auto"/>
        <w:rPr>
          <w:rFonts w:asciiTheme="minorEastAsia" w:eastAsiaTheme="minorEastAsia" w:hAnsiTheme="minorEastAsia" w:cstheme="minorEastAsia"/>
        </w:rPr>
      </w:pPr>
      <w:r>
        <w:rPr>
          <w:rFonts w:asciiTheme="minorEastAsia" w:eastAsiaTheme="minorEastAsia" w:hAnsiTheme="minorEastAsia" w:cstheme="minorEastAsia" w:hint="eastAsia"/>
        </w:rPr>
        <w:t>*2.2 智能化室上性早搏分析, 具有专业分析工具：医生可根据N-N 间期比例直方图，配合同步SVE事件回顾及心电条图, 根据病人实际波形随时确认并调整提前量，使室上早搏分析更加准确快速</w:t>
      </w:r>
    </w:p>
    <w:p w:rsidR="00305F1A" w:rsidRDefault="00C5596F">
      <w:pPr>
        <w:spacing w:line="360" w:lineRule="auto"/>
        <w:rPr>
          <w:rFonts w:asciiTheme="minorEastAsia" w:eastAsiaTheme="minorEastAsia" w:hAnsiTheme="minorEastAsia" w:cstheme="minorEastAsia"/>
        </w:rPr>
      </w:pPr>
      <w:r>
        <w:rPr>
          <w:rFonts w:asciiTheme="minorEastAsia" w:eastAsiaTheme="minorEastAsia" w:hAnsiTheme="minorEastAsia" w:cstheme="minorEastAsia" w:hint="eastAsia"/>
        </w:rPr>
        <w:t>2.3 自动及手动房颤房扑分析, 具有专业分析工具：</w:t>
      </w:r>
    </w:p>
    <w:p w:rsidR="00305F1A" w:rsidRDefault="00C5596F">
      <w:pPr>
        <w:spacing w:line="360" w:lineRule="auto"/>
        <w:rPr>
          <w:rFonts w:asciiTheme="minorEastAsia" w:eastAsiaTheme="minorEastAsia" w:hAnsiTheme="minorEastAsia" w:cstheme="minorEastAsia"/>
        </w:rPr>
      </w:pPr>
      <w:r>
        <w:rPr>
          <w:rFonts w:asciiTheme="minorEastAsia" w:eastAsiaTheme="minorEastAsia" w:hAnsiTheme="minorEastAsia" w:cstheme="minorEastAsia" w:hint="eastAsia"/>
        </w:rPr>
        <w:t>2.3.1可用区域划分的方法手动做阵发性房颤及房扑的分析，编辑方便，某一时段出现伪差也</w:t>
      </w:r>
      <w:r>
        <w:rPr>
          <w:rFonts w:asciiTheme="minorEastAsia" w:eastAsiaTheme="minorEastAsia" w:hAnsiTheme="minorEastAsia" w:cstheme="minorEastAsia" w:hint="eastAsia"/>
        </w:rPr>
        <w:lastRenderedPageBreak/>
        <w:t>可用这种方法编辑</w:t>
      </w:r>
    </w:p>
    <w:p w:rsidR="00305F1A" w:rsidRDefault="00C5596F">
      <w:pPr>
        <w:spacing w:line="360" w:lineRule="auto"/>
        <w:rPr>
          <w:rFonts w:asciiTheme="minorEastAsia" w:eastAsiaTheme="minorEastAsia" w:hAnsiTheme="minorEastAsia" w:cstheme="minorEastAsia"/>
        </w:rPr>
      </w:pPr>
      <w:r>
        <w:rPr>
          <w:rFonts w:asciiTheme="minorEastAsia" w:eastAsiaTheme="minorEastAsia" w:hAnsiTheme="minorEastAsia" w:cstheme="minorEastAsia" w:hint="eastAsia"/>
        </w:rPr>
        <w:t>2.3.2采用自动房颤检测功能，提高阵发性房颤编辑的效率</w:t>
      </w:r>
    </w:p>
    <w:p w:rsidR="00305F1A" w:rsidRDefault="00C5596F">
      <w:pPr>
        <w:spacing w:line="360" w:lineRule="auto"/>
        <w:rPr>
          <w:rFonts w:asciiTheme="minorEastAsia" w:eastAsiaTheme="minorEastAsia" w:hAnsiTheme="minorEastAsia" w:cstheme="minorEastAsia"/>
        </w:rPr>
      </w:pPr>
      <w:r>
        <w:rPr>
          <w:rFonts w:asciiTheme="minorEastAsia" w:eastAsiaTheme="minorEastAsia" w:hAnsiTheme="minorEastAsia" w:cstheme="minorEastAsia" w:hint="eastAsia"/>
        </w:rPr>
        <w:t>2.4瀑布图：采用先进的心电叠加技术，快速浏览P，QRS，T波异常区域</w:t>
      </w:r>
    </w:p>
    <w:p w:rsidR="00305F1A" w:rsidRDefault="00C5596F">
      <w:pPr>
        <w:spacing w:line="360" w:lineRule="auto"/>
        <w:rPr>
          <w:rFonts w:asciiTheme="minorEastAsia" w:eastAsiaTheme="minorEastAsia" w:hAnsiTheme="minorEastAsia" w:cstheme="minorEastAsia"/>
        </w:rPr>
      </w:pPr>
      <w:r>
        <w:rPr>
          <w:rFonts w:asciiTheme="minorEastAsia" w:eastAsiaTheme="minorEastAsia" w:hAnsiTheme="minorEastAsia" w:cstheme="minorEastAsia" w:hint="eastAsia"/>
        </w:rPr>
        <w:t>2.5T波电交替：独有的时域与频域T波电交替检测技术</w:t>
      </w:r>
    </w:p>
    <w:p w:rsidR="00305F1A" w:rsidRDefault="00C5596F">
      <w:pPr>
        <w:spacing w:line="360" w:lineRule="auto"/>
        <w:rPr>
          <w:rFonts w:asciiTheme="minorEastAsia" w:eastAsiaTheme="minorEastAsia" w:hAnsiTheme="minorEastAsia" w:cstheme="minorEastAsia"/>
        </w:rPr>
      </w:pPr>
      <w:r>
        <w:rPr>
          <w:rFonts w:asciiTheme="minorEastAsia" w:eastAsiaTheme="minorEastAsia" w:hAnsiTheme="minorEastAsia" w:cstheme="minorEastAsia" w:hint="eastAsia"/>
        </w:rPr>
        <w:t>2.6睡眠呼吸检测：独有的睡眠呼吸检测技术，可对呼吸性睡眠阻塞患者进行初筛</w:t>
      </w:r>
    </w:p>
    <w:p w:rsidR="00305F1A" w:rsidRDefault="00C5596F">
      <w:pPr>
        <w:spacing w:line="360" w:lineRule="auto"/>
        <w:rPr>
          <w:rFonts w:asciiTheme="minorEastAsia" w:eastAsiaTheme="minorEastAsia" w:hAnsiTheme="minorEastAsia" w:cstheme="minorEastAsia"/>
        </w:rPr>
      </w:pPr>
      <w:r>
        <w:rPr>
          <w:rFonts w:asciiTheme="minorEastAsia" w:eastAsiaTheme="minorEastAsia" w:hAnsiTheme="minorEastAsia" w:cstheme="minorEastAsia" w:hint="eastAsia"/>
        </w:rPr>
        <w:t>2.7 ST段高分辨率波形测量功能：</w:t>
      </w:r>
    </w:p>
    <w:p w:rsidR="00305F1A" w:rsidRDefault="00C5596F">
      <w:pPr>
        <w:spacing w:line="360" w:lineRule="auto"/>
        <w:rPr>
          <w:rFonts w:asciiTheme="minorEastAsia" w:eastAsiaTheme="minorEastAsia" w:hAnsiTheme="minorEastAsia" w:cstheme="minorEastAsia"/>
        </w:rPr>
      </w:pPr>
      <w:r>
        <w:rPr>
          <w:rFonts w:asciiTheme="minorEastAsia" w:eastAsiaTheme="minorEastAsia" w:hAnsiTheme="minorEastAsia" w:cstheme="minorEastAsia" w:hint="eastAsia"/>
        </w:rPr>
        <w:t>2.7.1在完成心律失常编辑后, 对正常QRS波做实时高分辨率波形测量, 保证测量的准确性</w:t>
      </w:r>
    </w:p>
    <w:p w:rsidR="00305F1A" w:rsidRDefault="00C5596F">
      <w:pPr>
        <w:spacing w:line="360" w:lineRule="auto"/>
        <w:rPr>
          <w:rFonts w:asciiTheme="minorEastAsia" w:eastAsiaTheme="minorEastAsia" w:hAnsiTheme="minorEastAsia" w:cstheme="minorEastAsia"/>
        </w:rPr>
      </w:pPr>
      <w:r>
        <w:rPr>
          <w:rFonts w:asciiTheme="minorEastAsia" w:eastAsiaTheme="minorEastAsia" w:hAnsiTheme="minorEastAsia" w:cstheme="minorEastAsia" w:hint="eastAsia"/>
        </w:rPr>
        <w:t>2.7.2测量点可根据波形手动调整, 更进一步保证测量的准确性</w:t>
      </w:r>
    </w:p>
    <w:p w:rsidR="00305F1A" w:rsidRDefault="00C5596F">
      <w:pPr>
        <w:spacing w:line="360" w:lineRule="auto"/>
        <w:rPr>
          <w:rFonts w:asciiTheme="minorEastAsia" w:eastAsiaTheme="minorEastAsia" w:hAnsiTheme="minorEastAsia" w:cstheme="minorEastAsia"/>
        </w:rPr>
      </w:pPr>
      <w:r>
        <w:rPr>
          <w:rFonts w:asciiTheme="minorEastAsia" w:eastAsiaTheme="minorEastAsia" w:hAnsiTheme="minorEastAsia" w:cstheme="minorEastAsia" w:hint="eastAsia"/>
        </w:rPr>
        <w:t>2.8 QT 间期波形测量功能：</w:t>
      </w:r>
    </w:p>
    <w:p w:rsidR="00305F1A" w:rsidRDefault="00C5596F">
      <w:pPr>
        <w:spacing w:line="360" w:lineRule="auto"/>
        <w:rPr>
          <w:rFonts w:asciiTheme="minorEastAsia" w:eastAsiaTheme="minorEastAsia" w:hAnsiTheme="minorEastAsia" w:cstheme="minorEastAsia"/>
        </w:rPr>
      </w:pPr>
      <w:r>
        <w:rPr>
          <w:rFonts w:asciiTheme="minorEastAsia" w:eastAsiaTheme="minorEastAsia" w:hAnsiTheme="minorEastAsia" w:cstheme="minorEastAsia" w:hint="eastAsia"/>
        </w:rPr>
        <w:t>2.8.1在完成心律失常编辑后, 对正常QRS波做实时高分辨率波形测量, 保证测量的准确性</w:t>
      </w:r>
    </w:p>
    <w:p w:rsidR="00305F1A" w:rsidRDefault="00C5596F">
      <w:pPr>
        <w:spacing w:line="360" w:lineRule="auto"/>
        <w:rPr>
          <w:rFonts w:asciiTheme="minorEastAsia" w:eastAsiaTheme="minorEastAsia" w:hAnsiTheme="minorEastAsia" w:cstheme="minorEastAsia"/>
        </w:rPr>
      </w:pPr>
      <w:r>
        <w:rPr>
          <w:rFonts w:asciiTheme="minorEastAsia" w:eastAsiaTheme="minorEastAsia" w:hAnsiTheme="minorEastAsia" w:cstheme="minorEastAsia" w:hint="eastAsia"/>
        </w:rPr>
        <w:t>2.8.2 测量点可根据波形手动调整, 更进一步保证测量的准确性</w:t>
      </w:r>
    </w:p>
    <w:p w:rsidR="00305F1A" w:rsidRDefault="00C5596F">
      <w:pPr>
        <w:spacing w:line="360" w:lineRule="auto"/>
        <w:rPr>
          <w:rFonts w:asciiTheme="minorEastAsia" w:eastAsiaTheme="minorEastAsia" w:hAnsiTheme="minorEastAsia" w:cstheme="minorEastAsia"/>
        </w:rPr>
      </w:pPr>
      <w:r>
        <w:rPr>
          <w:rFonts w:asciiTheme="minorEastAsia" w:eastAsiaTheme="minorEastAsia" w:hAnsiTheme="minorEastAsia" w:cstheme="minorEastAsia" w:hint="eastAsia"/>
        </w:rPr>
        <w:t>2.9 起搏器分析功能：可做真正的起搏器分析，根据起搏参数统计起搏失败、输出失败、感知过度、感知失灵。起博采样率达到2万HZ，独立起博通道</w:t>
      </w:r>
    </w:p>
    <w:p w:rsidR="00305F1A" w:rsidRDefault="00C5596F">
      <w:pPr>
        <w:spacing w:line="360" w:lineRule="auto"/>
        <w:rPr>
          <w:rFonts w:asciiTheme="minorEastAsia" w:eastAsiaTheme="minorEastAsia" w:hAnsiTheme="minorEastAsia" w:cstheme="minorEastAsia"/>
        </w:rPr>
      </w:pPr>
      <w:r>
        <w:rPr>
          <w:rFonts w:asciiTheme="minorEastAsia" w:eastAsiaTheme="minorEastAsia" w:hAnsiTheme="minorEastAsia" w:cstheme="minorEastAsia" w:hint="eastAsia"/>
        </w:rPr>
        <w:t>2.10 心率变异分析：分析准确, 提供时域及频域变异分析</w:t>
      </w:r>
    </w:p>
    <w:p w:rsidR="00305F1A" w:rsidRDefault="00C5596F">
      <w:pPr>
        <w:spacing w:line="360" w:lineRule="auto"/>
        <w:rPr>
          <w:rFonts w:asciiTheme="minorEastAsia" w:eastAsiaTheme="minorEastAsia" w:hAnsiTheme="minorEastAsia" w:cstheme="minorEastAsia"/>
        </w:rPr>
      </w:pPr>
      <w:r>
        <w:rPr>
          <w:rFonts w:asciiTheme="minorEastAsia" w:eastAsiaTheme="minorEastAsia" w:hAnsiTheme="minorEastAsia" w:cstheme="minorEastAsia" w:hint="eastAsia"/>
        </w:rPr>
        <w:t>2.11. 提供多种分析工具及测量工具：</w:t>
      </w:r>
    </w:p>
    <w:p w:rsidR="00305F1A" w:rsidRDefault="00C5596F">
      <w:pPr>
        <w:spacing w:line="360" w:lineRule="auto"/>
        <w:rPr>
          <w:rFonts w:asciiTheme="minorEastAsia" w:eastAsiaTheme="minorEastAsia" w:hAnsiTheme="minorEastAsia" w:cstheme="minorEastAsia"/>
        </w:rPr>
      </w:pPr>
      <w:r>
        <w:rPr>
          <w:rFonts w:asciiTheme="minorEastAsia" w:eastAsiaTheme="minorEastAsia" w:hAnsiTheme="minorEastAsia" w:cstheme="minorEastAsia" w:hint="eastAsia"/>
        </w:rPr>
        <w:t>2.11.1心电波形上可实时测量并显示R-R 间期数值, 为医生提供最直接的间期分析</w:t>
      </w:r>
    </w:p>
    <w:p w:rsidR="00305F1A" w:rsidRDefault="00C5596F">
      <w:pPr>
        <w:spacing w:line="360" w:lineRule="auto"/>
        <w:rPr>
          <w:rFonts w:asciiTheme="minorEastAsia" w:eastAsiaTheme="minorEastAsia" w:hAnsiTheme="minorEastAsia" w:cstheme="minorEastAsia"/>
        </w:rPr>
      </w:pPr>
      <w:r>
        <w:rPr>
          <w:rFonts w:asciiTheme="minorEastAsia" w:eastAsiaTheme="minorEastAsia" w:hAnsiTheme="minorEastAsia" w:cstheme="minorEastAsia" w:hint="eastAsia"/>
        </w:rPr>
        <w:t>2.11.2提供角规测量功能, 医生可实时测量任一间期</w:t>
      </w:r>
    </w:p>
    <w:p w:rsidR="00305F1A" w:rsidRDefault="00C5596F">
      <w:pPr>
        <w:spacing w:line="360" w:lineRule="auto"/>
        <w:rPr>
          <w:rFonts w:asciiTheme="minorEastAsia" w:eastAsiaTheme="minorEastAsia" w:hAnsiTheme="minorEastAsia" w:cstheme="minorEastAsia"/>
        </w:rPr>
      </w:pPr>
      <w:r>
        <w:rPr>
          <w:rFonts w:asciiTheme="minorEastAsia" w:eastAsiaTheme="minorEastAsia" w:hAnsiTheme="minorEastAsia" w:cstheme="minorEastAsia" w:hint="eastAsia"/>
        </w:rPr>
        <w:t>2.12打印功能：全面支持打印预览，打印网络及光盘刻录系统,彩色打印与纵向即时打印</w:t>
      </w:r>
    </w:p>
    <w:p w:rsidR="00305F1A" w:rsidRDefault="00C5596F">
      <w:pPr>
        <w:spacing w:line="360" w:lineRule="auto"/>
        <w:rPr>
          <w:rFonts w:asciiTheme="minorEastAsia" w:eastAsiaTheme="minorEastAsia" w:hAnsiTheme="minorEastAsia" w:cstheme="minorEastAsia"/>
        </w:rPr>
      </w:pPr>
      <w:r>
        <w:rPr>
          <w:rFonts w:asciiTheme="minorEastAsia" w:eastAsiaTheme="minorEastAsia" w:hAnsiTheme="minorEastAsia" w:cstheme="minorEastAsia" w:hint="eastAsia"/>
        </w:rPr>
        <w:t>2.13心电数据管理：holter数据可输入网络心电信息系统，实现网络共享及无纸化办公</w:t>
      </w:r>
    </w:p>
    <w:p w:rsidR="00305F1A" w:rsidRDefault="00C5596F">
      <w:pPr>
        <w:spacing w:line="360" w:lineRule="auto"/>
        <w:rPr>
          <w:rFonts w:asciiTheme="minorEastAsia" w:eastAsiaTheme="minorEastAsia" w:hAnsiTheme="minorEastAsia" w:cstheme="minorEastAsia"/>
        </w:rPr>
      </w:pPr>
      <w:r>
        <w:rPr>
          <w:rFonts w:asciiTheme="minorEastAsia" w:eastAsiaTheme="minorEastAsia" w:hAnsiTheme="minorEastAsia" w:cstheme="minorEastAsia" w:hint="eastAsia"/>
        </w:rPr>
        <w:t>2.14分析时间：单通道分析 13秒多通道分析 30秒</w:t>
      </w:r>
    </w:p>
    <w:p w:rsidR="00305F1A" w:rsidRDefault="00C5596F">
      <w:pPr>
        <w:spacing w:line="360" w:lineRule="auto"/>
        <w:rPr>
          <w:rFonts w:asciiTheme="minorEastAsia" w:eastAsiaTheme="minorEastAsia" w:hAnsiTheme="minorEastAsia" w:cstheme="minorEastAsia"/>
        </w:rPr>
      </w:pPr>
      <w:r>
        <w:rPr>
          <w:rFonts w:asciiTheme="minorEastAsia" w:eastAsiaTheme="minorEastAsia" w:hAnsiTheme="minorEastAsia" w:cstheme="minorEastAsia" w:hint="eastAsia"/>
        </w:rPr>
        <w:t>2.15时序直方图：将24小时的RR间期直方图，用不同的颜色进行显示，可以选择，任何时刻任意RR间期的QRS，进行快速编辑</w:t>
      </w:r>
    </w:p>
    <w:p w:rsidR="00305F1A" w:rsidRDefault="00C5596F">
      <w:pPr>
        <w:spacing w:line="360" w:lineRule="auto"/>
        <w:rPr>
          <w:rFonts w:asciiTheme="minorEastAsia" w:eastAsiaTheme="minorEastAsia" w:hAnsiTheme="minorEastAsia" w:cstheme="minorEastAsia"/>
        </w:rPr>
      </w:pPr>
      <w:r>
        <w:rPr>
          <w:rFonts w:asciiTheme="minorEastAsia" w:eastAsiaTheme="minorEastAsia" w:hAnsiTheme="minorEastAsia" w:cstheme="minorEastAsia" w:hint="eastAsia"/>
        </w:rPr>
        <w:t>2.16反混淆：二次归类自动反混淆，与图形叠加反混淆</w:t>
      </w:r>
    </w:p>
    <w:p w:rsidR="00305F1A" w:rsidRDefault="00C5596F">
      <w:pPr>
        <w:spacing w:line="360" w:lineRule="auto"/>
        <w:rPr>
          <w:rFonts w:asciiTheme="minorEastAsia" w:eastAsiaTheme="minorEastAsia" w:hAnsiTheme="minorEastAsia" w:cstheme="minorEastAsia"/>
        </w:rPr>
      </w:pPr>
      <w:r>
        <w:rPr>
          <w:rFonts w:asciiTheme="minorEastAsia" w:eastAsiaTheme="minorEastAsia" w:hAnsiTheme="minorEastAsia" w:cstheme="minorEastAsia" w:hint="eastAsia"/>
        </w:rPr>
        <w:t>2.17多通道分析：多通道分析，选中的三个通道，即使只有一个通道有QRS，系统也不遗漏</w:t>
      </w:r>
    </w:p>
    <w:p w:rsidR="00305F1A" w:rsidRDefault="00C5596F">
      <w:pPr>
        <w:spacing w:line="360" w:lineRule="auto"/>
        <w:rPr>
          <w:rFonts w:asciiTheme="minorEastAsia" w:eastAsiaTheme="minorEastAsia" w:hAnsiTheme="minorEastAsia" w:cstheme="minorEastAsia"/>
        </w:rPr>
      </w:pPr>
      <w:r>
        <w:rPr>
          <w:rFonts w:asciiTheme="minorEastAsia" w:eastAsiaTheme="minorEastAsia" w:hAnsiTheme="minorEastAsia" w:cstheme="minorEastAsia" w:hint="eastAsia"/>
        </w:rPr>
        <w:t>2.18心率减速力分析：提供心率减速力与持续性心率减速力分析</w:t>
      </w:r>
    </w:p>
    <w:p w:rsidR="00305F1A" w:rsidRDefault="00305F1A">
      <w:pPr>
        <w:pStyle w:val="a9"/>
        <w:spacing w:line="360" w:lineRule="auto"/>
        <w:ind w:firstLine="480"/>
        <w:rPr>
          <w:rFonts w:asciiTheme="minorEastAsia" w:eastAsiaTheme="minorEastAsia" w:hAnsiTheme="minorEastAsia" w:cstheme="minorEastAsia"/>
          <w:sz w:val="24"/>
          <w:szCs w:val="24"/>
        </w:rPr>
        <w:sectPr w:rsidR="00305F1A">
          <w:headerReference w:type="default" r:id="rId10"/>
          <w:footerReference w:type="even" r:id="rId11"/>
          <w:footerReference w:type="default" r:id="rId12"/>
          <w:pgSz w:w="11849" w:h="16781"/>
          <w:pgMar w:top="1440" w:right="1080" w:bottom="1440" w:left="1080" w:header="851" w:footer="992" w:gutter="0"/>
          <w:pgNumType w:start="1"/>
          <w:cols w:space="720"/>
          <w:docGrid w:linePitch="397"/>
        </w:sectPr>
      </w:pPr>
    </w:p>
    <w:p w:rsidR="00305F1A" w:rsidRDefault="00305F1A"/>
    <w:sectPr w:rsidR="00305F1A" w:rsidSect="00305F1A">
      <w:pgSz w:w="16781" w:h="11849" w:orient="landscape"/>
      <w:pgMar w:top="1080" w:right="1440" w:bottom="1080" w:left="1440" w:header="851" w:footer="992" w:gutter="0"/>
      <w:pgNumType w:start="1"/>
      <w:cols w:space="720"/>
      <w:docGrid w:linePitch="39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A3B79" w:rsidRDefault="000A3B79" w:rsidP="00305F1A">
      <w:r>
        <w:separator/>
      </w:r>
    </w:p>
  </w:endnote>
  <w:endnote w:type="continuationSeparator" w:id="1">
    <w:p w:rsidR="000A3B79" w:rsidRDefault="000A3B79" w:rsidP="00305F1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0" w:usb1="00000000" w:usb2="00000010" w:usb3="00000000" w:csb0="00040000" w:csb1="00000000"/>
  </w:font>
  <w:font w:name="Calibri">
    <w:panose1 w:val="020F0502020204030204"/>
    <w:charset w:val="00"/>
    <w:family w:val="swiss"/>
    <w:pitch w:val="variable"/>
    <w:sig w:usb0="E0002EFF" w:usb1="C000247B" w:usb2="00000009" w:usb3="00000000" w:csb0="000001FF" w:csb1="00000000"/>
  </w:font>
  <w:font w:name="monospace">
    <w:altName w:val="Segoe Print"/>
    <w:charset w:val="00"/>
    <w:family w:val="auto"/>
    <w:pitch w:val="default"/>
    <w:sig w:usb0="00000000" w:usb1="00000000" w:usb2="00000000" w:usb3="00000000" w:csb0="00040001" w:csb1="00000000"/>
  </w:font>
  <w:font w:name="微软雅黑">
    <w:panose1 w:val="020B0503020204020204"/>
    <w:charset w:val="86"/>
    <w:family w:val="swiss"/>
    <w:pitch w:val="variable"/>
    <w:sig w:usb0="80000287" w:usb1="2ACF3C50" w:usb2="00000016" w:usb3="00000000" w:csb0="0004001F" w:csb1="00000000"/>
  </w:font>
  <w:font w:name="华文中宋">
    <w:panose1 w:val="02010600040101010101"/>
    <w:charset w:val="86"/>
    <w:family w:val="auto"/>
    <w:pitch w:val="variable"/>
    <w:sig w:usb0="00000287" w:usb1="080F0000" w:usb2="00000010" w:usb3="00000000" w:csb0="0004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华文宋体">
    <w:panose1 w:val="02010600040101010101"/>
    <w:charset w:val="86"/>
    <w:family w:val="auto"/>
    <w:pitch w:val="variable"/>
    <w:sig w:usb0="00000287" w:usb1="080F0000" w:usb2="00000010" w:usb3="00000000" w:csb0="0004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5F1A" w:rsidRDefault="00EC4492">
    <w:pPr>
      <w:pStyle w:val="ae"/>
      <w:framePr w:wrap="around" w:vAnchor="text" w:hAnchor="margin" w:xAlign="center" w:y="1"/>
      <w:rPr>
        <w:rStyle w:val="af6"/>
      </w:rPr>
    </w:pPr>
    <w:r>
      <w:fldChar w:fldCharType="begin"/>
    </w:r>
    <w:r w:rsidR="00C5596F">
      <w:rPr>
        <w:rStyle w:val="af6"/>
      </w:rPr>
      <w:instrText xml:space="preserve">PAGE  </w:instrText>
    </w:r>
    <w:r>
      <w:fldChar w:fldCharType="end"/>
    </w:r>
  </w:p>
  <w:p w:rsidR="00305F1A" w:rsidRDefault="00305F1A">
    <w:pPr>
      <w:pStyle w:val="ae"/>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5F1A" w:rsidRDefault="00EC4492">
    <w:r>
      <w:pict>
        <v:shapetype id="_x0000_t202" coordsize="21600,21600" o:spt="202" path="m,l,21600r21600,l21600,xe">
          <v:stroke joinstyle="miter"/>
          <v:path gradientshapeok="t" o:connecttype="rect"/>
        </v:shapetype>
        <v:shape id="_x0000_s4097" type="#_x0000_t202" style="position:absolute;left:0;text-align:left;margin-left:0;margin-top:0;width:2in;height:2in;z-index:251658240;mso-wrap-style:none;mso-position-horizontal:center;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" filled="f" stroked="f">
          <v:textbox style="mso-fit-shape-to-text:t" inset="0,0,0,0">
            <w:txbxContent>
              <w:p w:rsidR="00305F1A" w:rsidRDefault="00C5596F">
                <w:pPr>
                  <w:pStyle w:val="ae"/>
                </w:pPr>
                <w:r>
                  <w:rPr>
                    <w:rFonts w:hint="eastAsia"/>
                  </w:rPr>
                  <w:t>第</w:t>
                </w:r>
                <w:r w:rsidR="00EC4492">
                  <w:fldChar w:fldCharType="begin"/>
                </w:r>
                <w:r>
                  <w:instrText xml:space="preserve"> PAGE  \* MERGEFORMAT </w:instrText>
                </w:r>
                <w:r w:rsidR="00EC4492">
                  <w:fldChar w:fldCharType="separate"/>
                </w:r>
                <w:r w:rsidR="00600C03">
                  <w:rPr>
                    <w:noProof/>
                  </w:rPr>
                  <w:t>7</w:t>
                </w:r>
                <w:r w:rsidR="00EC4492">
                  <w:fldChar w:fldCharType="end"/>
                </w:r>
                <w:r>
                  <w:rPr>
                    <w:rFonts w:hint="eastAsia"/>
                  </w:rPr>
                  <w:t>页共</w:t>
                </w:r>
                <w:fldSimple w:instr=" NUMPAGES  \* MERGEFORMAT ">
                  <w:r w:rsidR="00600C03">
                    <w:rPr>
                      <w:noProof/>
                    </w:rPr>
                    <w:t>74</w:t>
                  </w:r>
                </w:fldSimple>
                <w:r>
                  <w:rPr>
                    <w:rFonts w:hint="eastAsia"/>
                  </w:rPr>
                  <w:t>页</w:t>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A3B79" w:rsidRDefault="000A3B79" w:rsidP="00305F1A">
      <w:r>
        <w:separator/>
      </w:r>
    </w:p>
  </w:footnote>
  <w:footnote w:type="continuationSeparator" w:id="1">
    <w:p w:rsidR="000A3B79" w:rsidRDefault="000A3B79" w:rsidP="00305F1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5F1A" w:rsidRDefault="00305F1A">
    <w:pPr>
      <w:pStyle w:val="af"/>
      <w:pBdr>
        <w:bottom w:val="none" w:sz="0" w:space="1"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9777A07"/>
    <w:multiLevelType w:val="multilevel"/>
    <w:tmpl w:val="29777A07"/>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nsid w:val="561F42AC"/>
    <w:multiLevelType w:val="singleLevel"/>
    <w:tmpl w:val="561F42AC"/>
    <w:lvl w:ilvl="0">
      <w:start w:val="2"/>
      <w:numFmt w:val="decimal"/>
      <w:suff w:val="nothing"/>
      <w:lvlText w:val="%1."/>
      <w:lvlJc w:val="left"/>
    </w:lvl>
  </w:abstractNum>
  <w:abstractNum w:abstractNumId="2">
    <w:nsid w:val="59B11739"/>
    <w:multiLevelType w:val="singleLevel"/>
    <w:tmpl w:val="59B11739"/>
    <w:lvl w:ilvl="0">
      <w:start w:val="1"/>
      <w:numFmt w:val="decimal"/>
      <w:suff w:val="nothing"/>
      <w:lvlText w:val="（%1）"/>
      <w:lvlJc w:val="left"/>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hideSpellingErrors/>
  <w:defaultTabStop w:val="420"/>
  <w:drawingGridHorizontalSpacing w:val="120"/>
  <w:drawingGridVerticalSpacing w:val="199"/>
  <w:noPunctuationKerning/>
  <w:characterSpacingControl w:val="compressPunctuation"/>
  <w:hdrShapeDefaults>
    <o:shapedefaults v:ext="edit" spidmax="12290"/>
    <o:shapelayout v:ext="edit">
      <o:idmap v:ext="edit" data="3,4"/>
    </o:shapelayout>
  </w:hdrShapeDefaults>
  <w:footnotePr>
    <w:footnote w:id="0"/>
    <w:footnote w:id="1"/>
  </w:footnotePr>
  <w:endnotePr>
    <w:endnote w:id="0"/>
    <w:endnote w:id="1"/>
  </w:endnotePr>
  <w:compat>
    <w:spaceForUL/>
    <w:balanceSingleByteDoubleByteWidth/>
    <w:doNotLeaveBackslashAlone/>
    <w:doNotExpandShiftReturn/>
    <w:adjustLineHeightInTable/>
    <w:doNotWrapTextWithPunct/>
    <w:doNotUseEastAsianBreakRules/>
    <w:useFELayout/>
    <w:doNotUseIndentAsNumberingTabStop/>
    <w:useAltKinsokuLineBreakRules/>
  </w:compat>
  <w:rsids>
    <w:rsidRoot w:val="00172A27"/>
    <w:rsid w:val="000027E6"/>
    <w:rsid w:val="00010CFD"/>
    <w:rsid w:val="000129AE"/>
    <w:rsid w:val="00030EE9"/>
    <w:rsid w:val="0003239A"/>
    <w:rsid w:val="000328F2"/>
    <w:rsid w:val="000436C2"/>
    <w:rsid w:val="00051E0C"/>
    <w:rsid w:val="00053F84"/>
    <w:rsid w:val="00065CA6"/>
    <w:rsid w:val="0007570E"/>
    <w:rsid w:val="00080E1B"/>
    <w:rsid w:val="000875EB"/>
    <w:rsid w:val="00093BA2"/>
    <w:rsid w:val="000A0BB6"/>
    <w:rsid w:val="000A3592"/>
    <w:rsid w:val="000A3B79"/>
    <w:rsid w:val="000B289B"/>
    <w:rsid w:val="000B652B"/>
    <w:rsid w:val="000C0D8F"/>
    <w:rsid w:val="000C2C06"/>
    <w:rsid w:val="000C38E9"/>
    <w:rsid w:val="000D2AAD"/>
    <w:rsid w:val="000D5A34"/>
    <w:rsid w:val="000E020D"/>
    <w:rsid w:val="000F3D2C"/>
    <w:rsid w:val="000F51BE"/>
    <w:rsid w:val="00102BAF"/>
    <w:rsid w:val="00105012"/>
    <w:rsid w:val="001074B9"/>
    <w:rsid w:val="00107E62"/>
    <w:rsid w:val="00121A6A"/>
    <w:rsid w:val="00143C0B"/>
    <w:rsid w:val="00150ABF"/>
    <w:rsid w:val="00150D0A"/>
    <w:rsid w:val="00172A27"/>
    <w:rsid w:val="001861E8"/>
    <w:rsid w:val="00186695"/>
    <w:rsid w:val="00190651"/>
    <w:rsid w:val="00192914"/>
    <w:rsid w:val="0019599F"/>
    <w:rsid w:val="001A25C7"/>
    <w:rsid w:val="001B603E"/>
    <w:rsid w:val="001C2819"/>
    <w:rsid w:val="001C77F2"/>
    <w:rsid w:val="001F0B44"/>
    <w:rsid w:val="001F5C10"/>
    <w:rsid w:val="001F67C5"/>
    <w:rsid w:val="00214618"/>
    <w:rsid w:val="002147B6"/>
    <w:rsid w:val="002233F6"/>
    <w:rsid w:val="002239A6"/>
    <w:rsid w:val="002333DE"/>
    <w:rsid w:val="00246D56"/>
    <w:rsid w:val="00255D41"/>
    <w:rsid w:val="00263A48"/>
    <w:rsid w:val="00267527"/>
    <w:rsid w:val="00271C7E"/>
    <w:rsid w:val="0027716E"/>
    <w:rsid w:val="00277C21"/>
    <w:rsid w:val="00281030"/>
    <w:rsid w:val="00283FF2"/>
    <w:rsid w:val="00286755"/>
    <w:rsid w:val="00286884"/>
    <w:rsid w:val="00287B7B"/>
    <w:rsid w:val="00292513"/>
    <w:rsid w:val="00293F95"/>
    <w:rsid w:val="00294A75"/>
    <w:rsid w:val="002A0882"/>
    <w:rsid w:val="002A6A11"/>
    <w:rsid w:val="002B0B12"/>
    <w:rsid w:val="002B1EF8"/>
    <w:rsid w:val="002C47D3"/>
    <w:rsid w:val="002D2150"/>
    <w:rsid w:val="002D5626"/>
    <w:rsid w:val="002E4BCC"/>
    <w:rsid w:val="00301935"/>
    <w:rsid w:val="00301DB0"/>
    <w:rsid w:val="003046DB"/>
    <w:rsid w:val="00305F1A"/>
    <w:rsid w:val="00325FF7"/>
    <w:rsid w:val="00342681"/>
    <w:rsid w:val="00345637"/>
    <w:rsid w:val="00357EE2"/>
    <w:rsid w:val="0036431D"/>
    <w:rsid w:val="003670B6"/>
    <w:rsid w:val="00375CF6"/>
    <w:rsid w:val="0038064F"/>
    <w:rsid w:val="0038231F"/>
    <w:rsid w:val="003850AB"/>
    <w:rsid w:val="00386DF1"/>
    <w:rsid w:val="0039359F"/>
    <w:rsid w:val="003A77FD"/>
    <w:rsid w:val="003D3BFB"/>
    <w:rsid w:val="003F0449"/>
    <w:rsid w:val="00413E02"/>
    <w:rsid w:val="0041505E"/>
    <w:rsid w:val="004173C4"/>
    <w:rsid w:val="00430652"/>
    <w:rsid w:val="00431297"/>
    <w:rsid w:val="0043764A"/>
    <w:rsid w:val="00456BAD"/>
    <w:rsid w:val="0048778F"/>
    <w:rsid w:val="004919C2"/>
    <w:rsid w:val="004A0186"/>
    <w:rsid w:val="004A1525"/>
    <w:rsid w:val="004A1CBF"/>
    <w:rsid w:val="004B35C8"/>
    <w:rsid w:val="004B4BFE"/>
    <w:rsid w:val="004B57FD"/>
    <w:rsid w:val="004B5960"/>
    <w:rsid w:val="004C3988"/>
    <w:rsid w:val="004E296C"/>
    <w:rsid w:val="00515A30"/>
    <w:rsid w:val="00547DD3"/>
    <w:rsid w:val="0055204B"/>
    <w:rsid w:val="005523A3"/>
    <w:rsid w:val="00566561"/>
    <w:rsid w:val="005736DC"/>
    <w:rsid w:val="00573749"/>
    <w:rsid w:val="00580E9F"/>
    <w:rsid w:val="0058500F"/>
    <w:rsid w:val="00585952"/>
    <w:rsid w:val="00586EC7"/>
    <w:rsid w:val="00594259"/>
    <w:rsid w:val="005A682B"/>
    <w:rsid w:val="005A724E"/>
    <w:rsid w:val="005B5287"/>
    <w:rsid w:val="005B6FF8"/>
    <w:rsid w:val="005C0BA0"/>
    <w:rsid w:val="005C4097"/>
    <w:rsid w:val="005E255F"/>
    <w:rsid w:val="005F41AC"/>
    <w:rsid w:val="00600C03"/>
    <w:rsid w:val="00605890"/>
    <w:rsid w:val="00615F34"/>
    <w:rsid w:val="00636A6C"/>
    <w:rsid w:val="0064156F"/>
    <w:rsid w:val="00650BD9"/>
    <w:rsid w:val="0065456E"/>
    <w:rsid w:val="006557C8"/>
    <w:rsid w:val="006610D8"/>
    <w:rsid w:val="006825AC"/>
    <w:rsid w:val="006837C9"/>
    <w:rsid w:val="00686935"/>
    <w:rsid w:val="006877FC"/>
    <w:rsid w:val="00694657"/>
    <w:rsid w:val="006A5595"/>
    <w:rsid w:val="006A58EC"/>
    <w:rsid w:val="006B6E8A"/>
    <w:rsid w:val="006E1AAC"/>
    <w:rsid w:val="0070161A"/>
    <w:rsid w:val="00706ACA"/>
    <w:rsid w:val="0072174B"/>
    <w:rsid w:val="00723C48"/>
    <w:rsid w:val="00725A21"/>
    <w:rsid w:val="007262EE"/>
    <w:rsid w:val="00742F9A"/>
    <w:rsid w:val="0075045E"/>
    <w:rsid w:val="00757203"/>
    <w:rsid w:val="00757EBE"/>
    <w:rsid w:val="00762599"/>
    <w:rsid w:val="007733AD"/>
    <w:rsid w:val="00773616"/>
    <w:rsid w:val="00776220"/>
    <w:rsid w:val="007A4FF7"/>
    <w:rsid w:val="007B4CF7"/>
    <w:rsid w:val="007B51C2"/>
    <w:rsid w:val="007B64E7"/>
    <w:rsid w:val="007B6778"/>
    <w:rsid w:val="007C1018"/>
    <w:rsid w:val="007C7AD8"/>
    <w:rsid w:val="007D0B60"/>
    <w:rsid w:val="007D4F9E"/>
    <w:rsid w:val="007D66DC"/>
    <w:rsid w:val="007E790F"/>
    <w:rsid w:val="007F221C"/>
    <w:rsid w:val="007F41C3"/>
    <w:rsid w:val="007F5E2E"/>
    <w:rsid w:val="008004A5"/>
    <w:rsid w:val="00812EC5"/>
    <w:rsid w:val="00816D7C"/>
    <w:rsid w:val="00823282"/>
    <w:rsid w:val="00826D51"/>
    <w:rsid w:val="00834BC2"/>
    <w:rsid w:val="00847F15"/>
    <w:rsid w:val="00862447"/>
    <w:rsid w:val="00863F1B"/>
    <w:rsid w:val="00871646"/>
    <w:rsid w:val="00874BDB"/>
    <w:rsid w:val="0087772F"/>
    <w:rsid w:val="00880840"/>
    <w:rsid w:val="0088296B"/>
    <w:rsid w:val="0088679E"/>
    <w:rsid w:val="00894E70"/>
    <w:rsid w:val="00894F5F"/>
    <w:rsid w:val="008A504B"/>
    <w:rsid w:val="008D128B"/>
    <w:rsid w:val="008D6341"/>
    <w:rsid w:val="008F6B95"/>
    <w:rsid w:val="008F7DA7"/>
    <w:rsid w:val="0090105F"/>
    <w:rsid w:val="00913150"/>
    <w:rsid w:val="00915D8E"/>
    <w:rsid w:val="00917A92"/>
    <w:rsid w:val="00924CB5"/>
    <w:rsid w:val="009256E0"/>
    <w:rsid w:val="009304CE"/>
    <w:rsid w:val="00942454"/>
    <w:rsid w:val="009518EC"/>
    <w:rsid w:val="0097673F"/>
    <w:rsid w:val="0099074C"/>
    <w:rsid w:val="00991C7B"/>
    <w:rsid w:val="009B1754"/>
    <w:rsid w:val="009D2B9E"/>
    <w:rsid w:val="009F412D"/>
    <w:rsid w:val="009F4577"/>
    <w:rsid w:val="009F4C02"/>
    <w:rsid w:val="009F4D00"/>
    <w:rsid w:val="009F6CB5"/>
    <w:rsid w:val="009F7D4B"/>
    <w:rsid w:val="00A06083"/>
    <w:rsid w:val="00A11205"/>
    <w:rsid w:val="00A17665"/>
    <w:rsid w:val="00A2722E"/>
    <w:rsid w:val="00A27B25"/>
    <w:rsid w:val="00A30A2D"/>
    <w:rsid w:val="00A338E3"/>
    <w:rsid w:val="00A35CC8"/>
    <w:rsid w:val="00A37D9E"/>
    <w:rsid w:val="00A55CA7"/>
    <w:rsid w:val="00A60305"/>
    <w:rsid w:val="00A72719"/>
    <w:rsid w:val="00A73F74"/>
    <w:rsid w:val="00A80A3F"/>
    <w:rsid w:val="00A8358A"/>
    <w:rsid w:val="00A84D79"/>
    <w:rsid w:val="00A968DB"/>
    <w:rsid w:val="00AA07F7"/>
    <w:rsid w:val="00AA7F99"/>
    <w:rsid w:val="00AB1CD8"/>
    <w:rsid w:val="00AB7693"/>
    <w:rsid w:val="00AD39F5"/>
    <w:rsid w:val="00AE11DC"/>
    <w:rsid w:val="00B01968"/>
    <w:rsid w:val="00B04ABF"/>
    <w:rsid w:val="00B055EE"/>
    <w:rsid w:val="00B13061"/>
    <w:rsid w:val="00B26540"/>
    <w:rsid w:val="00B30817"/>
    <w:rsid w:val="00B41C7E"/>
    <w:rsid w:val="00B46F91"/>
    <w:rsid w:val="00B602F3"/>
    <w:rsid w:val="00B61195"/>
    <w:rsid w:val="00B618DF"/>
    <w:rsid w:val="00B6497A"/>
    <w:rsid w:val="00B81C5A"/>
    <w:rsid w:val="00B83C06"/>
    <w:rsid w:val="00BB71EC"/>
    <w:rsid w:val="00BC0429"/>
    <w:rsid w:val="00BC72E7"/>
    <w:rsid w:val="00BD29A5"/>
    <w:rsid w:val="00BE18A1"/>
    <w:rsid w:val="00BF03EB"/>
    <w:rsid w:val="00BF0E15"/>
    <w:rsid w:val="00BF1378"/>
    <w:rsid w:val="00BF4005"/>
    <w:rsid w:val="00C00458"/>
    <w:rsid w:val="00C02A98"/>
    <w:rsid w:val="00C04C9A"/>
    <w:rsid w:val="00C06FAF"/>
    <w:rsid w:val="00C073D5"/>
    <w:rsid w:val="00C15A93"/>
    <w:rsid w:val="00C26CD9"/>
    <w:rsid w:val="00C27980"/>
    <w:rsid w:val="00C36D11"/>
    <w:rsid w:val="00C41BC3"/>
    <w:rsid w:val="00C44013"/>
    <w:rsid w:val="00C5596F"/>
    <w:rsid w:val="00C568EC"/>
    <w:rsid w:val="00C569E9"/>
    <w:rsid w:val="00C8324C"/>
    <w:rsid w:val="00C84863"/>
    <w:rsid w:val="00C93F6C"/>
    <w:rsid w:val="00CA04AC"/>
    <w:rsid w:val="00CA430D"/>
    <w:rsid w:val="00CA6D25"/>
    <w:rsid w:val="00CB604D"/>
    <w:rsid w:val="00CC74BE"/>
    <w:rsid w:val="00CC7751"/>
    <w:rsid w:val="00CD2427"/>
    <w:rsid w:val="00CD2D66"/>
    <w:rsid w:val="00CD37EB"/>
    <w:rsid w:val="00CE1056"/>
    <w:rsid w:val="00CE3716"/>
    <w:rsid w:val="00CF1A01"/>
    <w:rsid w:val="00CF2739"/>
    <w:rsid w:val="00D13F4F"/>
    <w:rsid w:val="00D167A0"/>
    <w:rsid w:val="00D30909"/>
    <w:rsid w:val="00D4412E"/>
    <w:rsid w:val="00D45D77"/>
    <w:rsid w:val="00D65D80"/>
    <w:rsid w:val="00D853E8"/>
    <w:rsid w:val="00DA08EC"/>
    <w:rsid w:val="00DA389F"/>
    <w:rsid w:val="00DA7B8E"/>
    <w:rsid w:val="00DB344D"/>
    <w:rsid w:val="00DB57FA"/>
    <w:rsid w:val="00DB6B83"/>
    <w:rsid w:val="00DC6BFF"/>
    <w:rsid w:val="00DE02D0"/>
    <w:rsid w:val="00DE181E"/>
    <w:rsid w:val="00DE1C63"/>
    <w:rsid w:val="00DE4E5C"/>
    <w:rsid w:val="00DE5127"/>
    <w:rsid w:val="00E15C38"/>
    <w:rsid w:val="00E2024C"/>
    <w:rsid w:val="00E2268D"/>
    <w:rsid w:val="00E24F64"/>
    <w:rsid w:val="00E25C10"/>
    <w:rsid w:val="00E32A0E"/>
    <w:rsid w:val="00E3413C"/>
    <w:rsid w:val="00E35496"/>
    <w:rsid w:val="00E50E05"/>
    <w:rsid w:val="00E720FD"/>
    <w:rsid w:val="00E76349"/>
    <w:rsid w:val="00E915DB"/>
    <w:rsid w:val="00EA2422"/>
    <w:rsid w:val="00EB061F"/>
    <w:rsid w:val="00EC00F1"/>
    <w:rsid w:val="00EC4492"/>
    <w:rsid w:val="00EC5226"/>
    <w:rsid w:val="00ED5046"/>
    <w:rsid w:val="00EE4B74"/>
    <w:rsid w:val="00F008BE"/>
    <w:rsid w:val="00F03A51"/>
    <w:rsid w:val="00F11A42"/>
    <w:rsid w:val="00F16171"/>
    <w:rsid w:val="00F33751"/>
    <w:rsid w:val="00F3453D"/>
    <w:rsid w:val="00F40C2E"/>
    <w:rsid w:val="00F709C8"/>
    <w:rsid w:val="00F7498F"/>
    <w:rsid w:val="00F7613F"/>
    <w:rsid w:val="00F8285B"/>
    <w:rsid w:val="00F939A3"/>
    <w:rsid w:val="00FA2D5B"/>
    <w:rsid w:val="00FA3AD2"/>
    <w:rsid w:val="00FB102E"/>
    <w:rsid w:val="00FB484C"/>
    <w:rsid w:val="00FB5BB0"/>
    <w:rsid w:val="00FB64AE"/>
    <w:rsid w:val="00FD23FC"/>
    <w:rsid w:val="00FE07EF"/>
    <w:rsid w:val="00FE6885"/>
    <w:rsid w:val="00FE7581"/>
    <w:rsid w:val="00FF10DA"/>
    <w:rsid w:val="018117C1"/>
    <w:rsid w:val="01CF32DE"/>
    <w:rsid w:val="01DF6AA8"/>
    <w:rsid w:val="02751A90"/>
    <w:rsid w:val="03024D1F"/>
    <w:rsid w:val="03083283"/>
    <w:rsid w:val="039D426C"/>
    <w:rsid w:val="05070A5A"/>
    <w:rsid w:val="0583332C"/>
    <w:rsid w:val="06D41D85"/>
    <w:rsid w:val="074D4254"/>
    <w:rsid w:val="082E6D53"/>
    <w:rsid w:val="08C35FEE"/>
    <w:rsid w:val="08CB50A1"/>
    <w:rsid w:val="0A897604"/>
    <w:rsid w:val="0AA52EBD"/>
    <w:rsid w:val="0BCF4110"/>
    <w:rsid w:val="0BF7575B"/>
    <w:rsid w:val="0EED1C83"/>
    <w:rsid w:val="0FD81EB4"/>
    <w:rsid w:val="10516791"/>
    <w:rsid w:val="11DE07B4"/>
    <w:rsid w:val="12AD19F7"/>
    <w:rsid w:val="1519109A"/>
    <w:rsid w:val="153A3C2D"/>
    <w:rsid w:val="17F45E20"/>
    <w:rsid w:val="1AB21051"/>
    <w:rsid w:val="1B7104CB"/>
    <w:rsid w:val="1BDA7F3B"/>
    <w:rsid w:val="1BDD0528"/>
    <w:rsid w:val="1D73442E"/>
    <w:rsid w:val="1DC61016"/>
    <w:rsid w:val="1DDB2360"/>
    <w:rsid w:val="1E890E6C"/>
    <w:rsid w:val="1E920021"/>
    <w:rsid w:val="1EAF543C"/>
    <w:rsid w:val="1ECD061A"/>
    <w:rsid w:val="21D01A69"/>
    <w:rsid w:val="21E26745"/>
    <w:rsid w:val="22502FF6"/>
    <w:rsid w:val="239E172C"/>
    <w:rsid w:val="23B03722"/>
    <w:rsid w:val="23E02DDA"/>
    <w:rsid w:val="29CB3C83"/>
    <w:rsid w:val="2AEB4A25"/>
    <w:rsid w:val="2C422A2F"/>
    <w:rsid w:val="2D2F6528"/>
    <w:rsid w:val="2F3926C8"/>
    <w:rsid w:val="305F259A"/>
    <w:rsid w:val="30914BF5"/>
    <w:rsid w:val="311350AC"/>
    <w:rsid w:val="31B810AC"/>
    <w:rsid w:val="32D844A9"/>
    <w:rsid w:val="32E21EBD"/>
    <w:rsid w:val="32FD2735"/>
    <w:rsid w:val="33814BD7"/>
    <w:rsid w:val="33F17F05"/>
    <w:rsid w:val="33FF13EE"/>
    <w:rsid w:val="34EF2A8C"/>
    <w:rsid w:val="37D470DF"/>
    <w:rsid w:val="39BB7CA8"/>
    <w:rsid w:val="3A072C82"/>
    <w:rsid w:val="3C0256F9"/>
    <w:rsid w:val="3C385593"/>
    <w:rsid w:val="3C493E09"/>
    <w:rsid w:val="3DC21AB7"/>
    <w:rsid w:val="3F8C11CB"/>
    <w:rsid w:val="3FA0000A"/>
    <w:rsid w:val="40391CF5"/>
    <w:rsid w:val="41BB084A"/>
    <w:rsid w:val="43551620"/>
    <w:rsid w:val="4466393C"/>
    <w:rsid w:val="44A70AF7"/>
    <w:rsid w:val="44C5558E"/>
    <w:rsid w:val="450C4A4F"/>
    <w:rsid w:val="463E26A5"/>
    <w:rsid w:val="47D143BA"/>
    <w:rsid w:val="48931989"/>
    <w:rsid w:val="48972E18"/>
    <w:rsid w:val="48CC0D93"/>
    <w:rsid w:val="498D5A32"/>
    <w:rsid w:val="4AFE29C3"/>
    <w:rsid w:val="4BB46C1D"/>
    <w:rsid w:val="4CDA1D3F"/>
    <w:rsid w:val="4E8163B8"/>
    <w:rsid w:val="4F2B6157"/>
    <w:rsid w:val="50AA1A16"/>
    <w:rsid w:val="519A2A2F"/>
    <w:rsid w:val="522D2622"/>
    <w:rsid w:val="54562C35"/>
    <w:rsid w:val="552C0A96"/>
    <w:rsid w:val="554A28A3"/>
    <w:rsid w:val="56FA1146"/>
    <w:rsid w:val="590A53D9"/>
    <w:rsid w:val="5A975865"/>
    <w:rsid w:val="5AB93F1D"/>
    <w:rsid w:val="5B71145A"/>
    <w:rsid w:val="5BC91427"/>
    <w:rsid w:val="5E2A7F02"/>
    <w:rsid w:val="5E6554CB"/>
    <w:rsid w:val="5E924A9E"/>
    <w:rsid w:val="5F6A1750"/>
    <w:rsid w:val="5FAD799D"/>
    <w:rsid w:val="60BF33E0"/>
    <w:rsid w:val="61285BD1"/>
    <w:rsid w:val="622A5070"/>
    <w:rsid w:val="657E7332"/>
    <w:rsid w:val="662733CD"/>
    <w:rsid w:val="66A302D7"/>
    <w:rsid w:val="66C22D3A"/>
    <w:rsid w:val="67DD3829"/>
    <w:rsid w:val="690A4AA4"/>
    <w:rsid w:val="6A462CC6"/>
    <w:rsid w:val="6AF01164"/>
    <w:rsid w:val="6B4F2542"/>
    <w:rsid w:val="6BBC1336"/>
    <w:rsid w:val="6D2F0485"/>
    <w:rsid w:val="6DA57C75"/>
    <w:rsid w:val="6DBD0123"/>
    <w:rsid w:val="6FC20A9F"/>
    <w:rsid w:val="70783D6C"/>
    <w:rsid w:val="714325E3"/>
    <w:rsid w:val="714571EE"/>
    <w:rsid w:val="71C4488E"/>
    <w:rsid w:val="73683F57"/>
    <w:rsid w:val="75572054"/>
    <w:rsid w:val="75EB36D0"/>
    <w:rsid w:val="769B55BF"/>
    <w:rsid w:val="76B35000"/>
    <w:rsid w:val="76F7354D"/>
    <w:rsid w:val="77AD08D9"/>
    <w:rsid w:val="7878508A"/>
    <w:rsid w:val="78887081"/>
    <w:rsid w:val="7C396B93"/>
    <w:rsid w:val="7D350E4B"/>
    <w:rsid w:val="7DFB400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o:shapelayout v:ext="edit">
      <o:idmap v:ext="edit" data="5"/>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qFormat="1"/>
    <w:lsdException w:name="Normal Indent" w:qFormat="1"/>
    <w:lsdException w:name="annotation text" w:qFormat="1"/>
    <w:lsdException w:name="header" w:uiPriority="99" w:qFormat="1"/>
    <w:lsdException w:name="footer" w:uiPriority="99" w:qFormat="1"/>
    <w:lsdException w:name="caption" w:semiHidden="1" w:unhideWhenUsed="1" w:qFormat="1"/>
    <w:lsdException w:name="page number"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Date" w:qFormat="1"/>
    <w:lsdException w:name="Body Text First Indent 2" w:unhideWhenUsed="1"/>
    <w:lsdException w:name="Hyperlink" w:uiPriority="99" w:qFormat="1"/>
    <w:lsdException w:name="FollowedHyperlink" w:qFormat="1"/>
    <w:lsdException w:name="Strong" w:qFormat="1"/>
    <w:lsdException w:name="Emphasis" w:qFormat="1"/>
    <w:lsdException w:name="Document Map" w:semiHidden="1" w:qFormat="1"/>
    <w:lsdException w:name="Plain Text" w:qFormat="1"/>
    <w:lsdException w:name="HTML Top of Form" w:semiHidden="1" w:uiPriority="99" w:unhideWhenUsed="1"/>
    <w:lsdException w:name="HTML Bottom of Form" w:semiHidden="1" w:uiPriority="99" w:unhideWhenUsed="1"/>
    <w:lsdException w:name="Normal (Web)" w:uiPriority="99" w:qFormat="1"/>
    <w:lsdException w:name="HTML Acronym" w:qFormat="1"/>
    <w:lsdException w:name="HTML Cite" w:qFormat="1"/>
    <w:lsdException w:name="HTML Code" w:qFormat="1"/>
    <w:lsdException w:name="HTML Definition" w:uiPriority="99" w:unhideWhenUsed="1"/>
    <w:lsdException w:name="HTML Keyboard" w:qFormat="1"/>
    <w:lsdException w:name="HTML Sample" w:qFormat="1"/>
    <w:lsdException w:name="HTML Variable"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uiPriority="99" w:qFormat="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unhideWhenUsed="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05F1A"/>
    <w:pPr>
      <w:widowControl w:val="0"/>
      <w:jc w:val="both"/>
    </w:pPr>
    <w:rPr>
      <w:kern w:val="2"/>
      <w:sz w:val="24"/>
      <w:szCs w:val="24"/>
    </w:rPr>
  </w:style>
  <w:style w:type="paragraph" w:styleId="1">
    <w:name w:val="heading 1"/>
    <w:basedOn w:val="a"/>
    <w:next w:val="a"/>
    <w:link w:val="1Char"/>
    <w:qFormat/>
    <w:rsid w:val="00305F1A"/>
    <w:pPr>
      <w:keepNext/>
      <w:keepLines/>
      <w:spacing w:before="340" w:after="330" w:line="576" w:lineRule="auto"/>
      <w:outlineLvl w:val="0"/>
    </w:pPr>
    <w:rPr>
      <w:b/>
      <w:bCs/>
      <w:kern w:val="44"/>
      <w:sz w:val="30"/>
      <w:szCs w:val="44"/>
    </w:rPr>
  </w:style>
  <w:style w:type="paragraph" w:styleId="2">
    <w:name w:val="heading 2"/>
    <w:basedOn w:val="a"/>
    <w:next w:val="a"/>
    <w:link w:val="2Char"/>
    <w:qFormat/>
    <w:rsid w:val="00305F1A"/>
    <w:pPr>
      <w:keepNext/>
      <w:keepLines/>
      <w:spacing w:before="260" w:after="260" w:line="415"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qFormat/>
    <w:rsid w:val="00305F1A"/>
    <w:pPr>
      <w:ind w:firstLine="420"/>
    </w:pPr>
    <w:rPr>
      <w:szCs w:val="20"/>
    </w:rPr>
  </w:style>
  <w:style w:type="paragraph" w:styleId="a4">
    <w:name w:val="Document Map"/>
    <w:basedOn w:val="a"/>
    <w:semiHidden/>
    <w:qFormat/>
    <w:rsid w:val="00305F1A"/>
    <w:pPr>
      <w:shd w:val="clear" w:color="auto" w:fill="000080"/>
    </w:pPr>
  </w:style>
  <w:style w:type="paragraph" w:styleId="a5">
    <w:name w:val="annotation text"/>
    <w:basedOn w:val="a"/>
    <w:link w:val="Char"/>
    <w:qFormat/>
    <w:rsid w:val="00305F1A"/>
    <w:pPr>
      <w:jc w:val="left"/>
    </w:pPr>
  </w:style>
  <w:style w:type="paragraph" w:styleId="a6">
    <w:name w:val="Body Text"/>
    <w:basedOn w:val="a"/>
    <w:next w:val="a7"/>
    <w:qFormat/>
    <w:rsid w:val="00305F1A"/>
  </w:style>
  <w:style w:type="paragraph" w:customStyle="1" w:styleId="a7">
    <w:name w:val="一级条标题"/>
    <w:basedOn w:val="a8"/>
    <w:next w:val="a9"/>
    <w:qFormat/>
    <w:rsid w:val="00305F1A"/>
    <w:pPr>
      <w:spacing w:line="240" w:lineRule="auto"/>
      <w:ind w:left="420"/>
      <w:outlineLvl w:val="2"/>
    </w:pPr>
  </w:style>
  <w:style w:type="paragraph" w:customStyle="1" w:styleId="a8">
    <w:name w:val="章标题"/>
    <w:next w:val="a"/>
    <w:qFormat/>
    <w:rsid w:val="00305F1A"/>
    <w:pPr>
      <w:spacing w:line="360" w:lineRule="auto"/>
      <w:jc w:val="both"/>
      <w:outlineLvl w:val="1"/>
    </w:pPr>
    <w:rPr>
      <w:rFonts w:ascii="黑体" w:eastAsia="黑体" w:cs="黑体"/>
      <w:sz w:val="21"/>
      <w:szCs w:val="21"/>
    </w:rPr>
  </w:style>
  <w:style w:type="paragraph" w:customStyle="1" w:styleId="a9">
    <w:name w:val="段"/>
    <w:next w:val="a"/>
    <w:qFormat/>
    <w:rsid w:val="00305F1A"/>
    <w:pPr>
      <w:autoSpaceDE w:val="0"/>
      <w:autoSpaceDN w:val="0"/>
      <w:ind w:firstLineChars="200" w:firstLine="200"/>
      <w:jc w:val="both"/>
    </w:pPr>
    <w:rPr>
      <w:rFonts w:ascii="宋体" w:cs="宋体"/>
      <w:sz w:val="21"/>
      <w:szCs w:val="21"/>
    </w:rPr>
  </w:style>
  <w:style w:type="paragraph" w:styleId="aa">
    <w:name w:val="Body Text Indent"/>
    <w:basedOn w:val="a"/>
    <w:link w:val="Char0"/>
    <w:qFormat/>
    <w:rsid w:val="00305F1A"/>
    <w:pPr>
      <w:spacing w:after="120"/>
      <w:ind w:leftChars="200" w:left="420"/>
    </w:pPr>
    <w:rPr>
      <w:sz w:val="21"/>
    </w:rPr>
  </w:style>
  <w:style w:type="paragraph" w:styleId="ab">
    <w:name w:val="Plain Text"/>
    <w:basedOn w:val="a"/>
    <w:link w:val="Char1"/>
    <w:qFormat/>
    <w:rsid w:val="00305F1A"/>
    <w:rPr>
      <w:rFonts w:ascii="宋体" w:hAnsi="Courier New"/>
      <w:sz w:val="21"/>
      <w:szCs w:val="21"/>
    </w:rPr>
  </w:style>
  <w:style w:type="paragraph" w:styleId="ac">
    <w:name w:val="Date"/>
    <w:basedOn w:val="a"/>
    <w:next w:val="a"/>
    <w:qFormat/>
    <w:rsid w:val="00305F1A"/>
    <w:pPr>
      <w:ind w:leftChars="2500" w:left="100"/>
    </w:pPr>
    <w:rPr>
      <w:rFonts w:eastAsia="仿宋_GB2312"/>
      <w:sz w:val="32"/>
    </w:rPr>
  </w:style>
  <w:style w:type="paragraph" w:styleId="ad">
    <w:name w:val="Balloon Text"/>
    <w:basedOn w:val="a"/>
    <w:link w:val="Char2"/>
    <w:uiPriority w:val="99"/>
    <w:qFormat/>
    <w:rsid w:val="00305F1A"/>
    <w:rPr>
      <w:sz w:val="18"/>
      <w:szCs w:val="18"/>
    </w:rPr>
  </w:style>
  <w:style w:type="paragraph" w:styleId="ae">
    <w:name w:val="footer"/>
    <w:basedOn w:val="a"/>
    <w:link w:val="Char3"/>
    <w:uiPriority w:val="99"/>
    <w:qFormat/>
    <w:rsid w:val="00305F1A"/>
    <w:pPr>
      <w:tabs>
        <w:tab w:val="center" w:pos="4153"/>
        <w:tab w:val="right" w:pos="8306"/>
      </w:tabs>
      <w:snapToGrid w:val="0"/>
      <w:jc w:val="left"/>
    </w:pPr>
    <w:rPr>
      <w:sz w:val="18"/>
      <w:szCs w:val="18"/>
    </w:rPr>
  </w:style>
  <w:style w:type="paragraph" w:styleId="af">
    <w:name w:val="header"/>
    <w:basedOn w:val="a"/>
    <w:link w:val="Char4"/>
    <w:uiPriority w:val="99"/>
    <w:qFormat/>
    <w:rsid w:val="00305F1A"/>
    <w:pPr>
      <w:pBdr>
        <w:bottom w:val="single" w:sz="6" w:space="1" w:color="auto"/>
      </w:pBdr>
      <w:tabs>
        <w:tab w:val="center" w:pos="4153"/>
        <w:tab w:val="right" w:pos="8306"/>
      </w:tabs>
      <w:snapToGrid w:val="0"/>
      <w:jc w:val="center"/>
    </w:pPr>
    <w:rPr>
      <w:sz w:val="18"/>
      <w:szCs w:val="18"/>
    </w:rPr>
  </w:style>
  <w:style w:type="paragraph" w:styleId="10">
    <w:name w:val="toc 1"/>
    <w:basedOn w:val="a"/>
    <w:next w:val="a"/>
    <w:qFormat/>
    <w:rsid w:val="00305F1A"/>
    <w:pPr>
      <w:spacing w:before="120" w:after="120" w:line="400" w:lineRule="exact"/>
      <w:ind w:firstLineChars="200" w:firstLine="200"/>
      <w:jc w:val="left"/>
    </w:pPr>
    <w:rPr>
      <w:rFonts w:ascii="Calibri" w:hAnsi="Calibri"/>
      <w:b/>
      <w:bCs/>
      <w:caps/>
      <w:szCs w:val="20"/>
    </w:rPr>
  </w:style>
  <w:style w:type="paragraph" w:styleId="af0">
    <w:name w:val="Subtitle"/>
    <w:basedOn w:val="a"/>
    <w:next w:val="a"/>
    <w:link w:val="Char5"/>
    <w:qFormat/>
    <w:rsid w:val="00305F1A"/>
    <w:pPr>
      <w:spacing w:before="240" w:after="60" w:line="312" w:lineRule="auto"/>
      <w:jc w:val="center"/>
      <w:outlineLvl w:val="1"/>
    </w:pPr>
    <w:rPr>
      <w:rFonts w:ascii="Cambria" w:hAnsi="Cambria"/>
      <w:b/>
      <w:bCs/>
      <w:kern w:val="28"/>
      <w:sz w:val="32"/>
      <w:szCs w:val="32"/>
    </w:rPr>
  </w:style>
  <w:style w:type="paragraph" w:styleId="af1">
    <w:name w:val="Normal (Web)"/>
    <w:basedOn w:val="a"/>
    <w:uiPriority w:val="99"/>
    <w:qFormat/>
    <w:rsid w:val="00305F1A"/>
    <w:pPr>
      <w:spacing w:before="100" w:beforeAutospacing="1" w:after="100" w:afterAutospacing="1"/>
      <w:jc w:val="left"/>
    </w:pPr>
    <w:rPr>
      <w:kern w:val="0"/>
    </w:rPr>
  </w:style>
  <w:style w:type="paragraph" w:styleId="af2">
    <w:name w:val="Title"/>
    <w:basedOn w:val="a"/>
    <w:next w:val="a"/>
    <w:link w:val="Char6"/>
    <w:qFormat/>
    <w:rsid w:val="00305F1A"/>
    <w:pPr>
      <w:spacing w:before="240" w:after="60"/>
      <w:jc w:val="center"/>
      <w:outlineLvl w:val="0"/>
    </w:pPr>
    <w:rPr>
      <w:rFonts w:ascii="Cambria" w:hAnsi="Cambria"/>
      <w:b/>
      <w:bCs/>
      <w:sz w:val="36"/>
      <w:szCs w:val="32"/>
    </w:rPr>
  </w:style>
  <w:style w:type="paragraph" w:styleId="af3">
    <w:name w:val="annotation subject"/>
    <w:basedOn w:val="a5"/>
    <w:next w:val="a5"/>
    <w:link w:val="Char7"/>
    <w:qFormat/>
    <w:rsid w:val="00305F1A"/>
    <w:rPr>
      <w:b/>
      <w:bCs/>
      <w:sz w:val="21"/>
    </w:rPr>
  </w:style>
  <w:style w:type="paragraph" w:styleId="20">
    <w:name w:val="Body Text First Indent 2"/>
    <w:basedOn w:val="aa"/>
    <w:link w:val="2Char0"/>
    <w:unhideWhenUsed/>
    <w:rsid w:val="00305F1A"/>
    <w:pPr>
      <w:ind w:firstLineChars="200" w:firstLine="420"/>
    </w:pPr>
    <w:rPr>
      <w:rFonts w:ascii="Calibri" w:hAnsi="Calibri"/>
    </w:rPr>
  </w:style>
  <w:style w:type="table" w:styleId="af4">
    <w:name w:val="Table Grid"/>
    <w:basedOn w:val="a1"/>
    <w:qFormat/>
    <w:rsid w:val="00305F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5">
    <w:name w:val="Strong"/>
    <w:qFormat/>
    <w:rsid w:val="00305F1A"/>
    <w:rPr>
      <w:b/>
      <w:bCs/>
    </w:rPr>
  </w:style>
  <w:style w:type="character" w:styleId="af6">
    <w:name w:val="page number"/>
    <w:basedOn w:val="a0"/>
    <w:qFormat/>
    <w:rsid w:val="00305F1A"/>
  </w:style>
  <w:style w:type="character" w:styleId="af7">
    <w:name w:val="FollowedHyperlink"/>
    <w:qFormat/>
    <w:rsid w:val="00305F1A"/>
    <w:rPr>
      <w:color w:val="000000"/>
      <w:u w:val="none"/>
    </w:rPr>
  </w:style>
  <w:style w:type="character" w:styleId="af8">
    <w:name w:val="Emphasis"/>
    <w:qFormat/>
    <w:rsid w:val="00305F1A"/>
  </w:style>
  <w:style w:type="character" w:styleId="HTML">
    <w:name w:val="HTML Definition"/>
    <w:uiPriority w:val="99"/>
    <w:unhideWhenUsed/>
    <w:rsid w:val="00305F1A"/>
  </w:style>
  <w:style w:type="character" w:styleId="HTML0">
    <w:name w:val="HTML Typewriter"/>
    <w:basedOn w:val="a0"/>
    <w:rsid w:val="00305F1A"/>
    <w:rPr>
      <w:rFonts w:ascii="monospace" w:eastAsia="monospace" w:hAnsi="monospace" w:cs="monospace" w:hint="default"/>
      <w:sz w:val="20"/>
    </w:rPr>
  </w:style>
  <w:style w:type="character" w:styleId="HTML1">
    <w:name w:val="HTML Acronym"/>
    <w:basedOn w:val="a0"/>
    <w:qFormat/>
    <w:rsid w:val="00305F1A"/>
  </w:style>
  <w:style w:type="character" w:styleId="HTML2">
    <w:name w:val="HTML Variable"/>
    <w:basedOn w:val="a0"/>
    <w:qFormat/>
    <w:rsid w:val="00305F1A"/>
  </w:style>
  <w:style w:type="character" w:styleId="af9">
    <w:name w:val="Hyperlink"/>
    <w:uiPriority w:val="99"/>
    <w:qFormat/>
    <w:rsid w:val="00305F1A"/>
    <w:rPr>
      <w:color w:val="000000"/>
      <w:u w:val="none"/>
    </w:rPr>
  </w:style>
  <w:style w:type="character" w:styleId="HTML3">
    <w:name w:val="HTML Code"/>
    <w:basedOn w:val="a0"/>
    <w:qFormat/>
    <w:rsid w:val="00305F1A"/>
    <w:rPr>
      <w:rFonts w:ascii="monospace" w:eastAsia="monospace" w:hAnsi="monospace" w:cs="monospace"/>
      <w:sz w:val="20"/>
    </w:rPr>
  </w:style>
  <w:style w:type="character" w:styleId="HTML4">
    <w:name w:val="HTML Cite"/>
    <w:basedOn w:val="a0"/>
    <w:qFormat/>
    <w:rsid w:val="00305F1A"/>
  </w:style>
  <w:style w:type="character" w:styleId="HTML5">
    <w:name w:val="HTML Keyboard"/>
    <w:basedOn w:val="a0"/>
    <w:qFormat/>
    <w:rsid w:val="00305F1A"/>
    <w:rPr>
      <w:rFonts w:ascii="monospace" w:eastAsia="monospace" w:hAnsi="monospace" w:cs="monospace" w:hint="default"/>
      <w:sz w:val="20"/>
    </w:rPr>
  </w:style>
  <w:style w:type="character" w:styleId="HTML6">
    <w:name w:val="HTML Sample"/>
    <w:basedOn w:val="a0"/>
    <w:qFormat/>
    <w:rsid w:val="00305F1A"/>
    <w:rPr>
      <w:rFonts w:ascii="monospace" w:eastAsia="monospace" w:hAnsi="monospace" w:cs="monospace" w:hint="default"/>
    </w:rPr>
  </w:style>
  <w:style w:type="character" w:customStyle="1" w:styleId="Char5">
    <w:name w:val="副标题 Char"/>
    <w:link w:val="af0"/>
    <w:qFormat/>
    <w:rsid w:val="00305F1A"/>
    <w:rPr>
      <w:rFonts w:ascii="Cambria" w:hAnsi="Cambria"/>
      <w:b/>
      <w:bCs/>
      <w:kern w:val="28"/>
      <w:sz w:val="32"/>
      <w:szCs w:val="32"/>
    </w:rPr>
  </w:style>
  <w:style w:type="character" w:customStyle="1" w:styleId="2Char">
    <w:name w:val="标题 2 Char"/>
    <w:link w:val="2"/>
    <w:qFormat/>
    <w:rsid w:val="00305F1A"/>
    <w:rPr>
      <w:rFonts w:ascii="Cambria" w:hAnsi="Cambria"/>
      <w:b/>
      <w:bCs/>
      <w:kern w:val="2"/>
      <w:sz w:val="32"/>
      <w:szCs w:val="32"/>
    </w:rPr>
  </w:style>
  <w:style w:type="character" w:customStyle="1" w:styleId="Char10">
    <w:name w:val="副标题 Char1"/>
    <w:qFormat/>
    <w:rsid w:val="00305F1A"/>
    <w:rPr>
      <w:rFonts w:ascii="Cambria" w:hAnsi="Cambria" w:cs="Times New Roman"/>
      <w:b/>
      <w:bCs/>
      <w:kern w:val="28"/>
      <w:sz w:val="32"/>
      <w:szCs w:val="32"/>
    </w:rPr>
  </w:style>
  <w:style w:type="character" w:customStyle="1" w:styleId="1Char">
    <w:name w:val="标题 1 Char"/>
    <w:link w:val="1"/>
    <w:qFormat/>
    <w:rsid w:val="00305F1A"/>
    <w:rPr>
      <w:b/>
      <w:bCs/>
      <w:kern w:val="44"/>
      <w:sz w:val="30"/>
      <w:szCs w:val="44"/>
    </w:rPr>
  </w:style>
  <w:style w:type="character" w:customStyle="1" w:styleId="bg02">
    <w:name w:val="bg02"/>
    <w:basedOn w:val="a0"/>
    <w:qFormat/>
    <w:rsid w:val="00305F1A"/>
  </w:style>
  <w:style w:type="character" w:customStyle="1" w:styleId="Char6">
    <w:name w:val="标题 Char"/>
    <w:link w:val="af2"/>
    <w:qFormat/>
    <w:rsid w:val="00305F1A"/>
    <w:rPr>
      <w:rFonts w:ascii="Cambria" w:hAnsi="Cambria"/>
      <w:b/>
      <w:bCs/>
      <w:kern w:val="2"/>
      <w:sz w:val="36"/>
      <w:szCs w:val="32"/>
    </w:rPr>
  </w:style>
  <w:style w:type="character" w:customStyle="1" w:styleId="Char11">
    <w:name w:val="标题 Char1"/>
    <w:qFormat/>
    <w:rsid w:val="00305F1A"/>
    <w:rPr>
      <w:rFonts w:ascii="Cambria" w:hAnsi="Cambria" w:cs="Times New Roman"/>
      <w:b/>
      <w:bCs/>
      <w:kern w:val="2"/>
      <w:sz w:val="32"/>
      <w:szCs w:val="32"/>
    </w:rPr>
  </w:style>
  <w:style w:type="character" w:customStyle="1" w:styleId="Char0">
    <w:name w:val="正文文本缩进 Char"/>
    <w:link w:val="aa"/>
    <w:qFormat/>
    <w:rsid w:val="00305F1A"/>
    <w:rPr>
      <w:kern w:val="2"/>
      <w:sz w:val="21"/>
      <w:szCs w:val="24"/>
    </w:rPr>
  </w:style>
  <w:style w:type="character" w:customStyle="1" w:styleId="tabg">
    <w:name w:val="tabg"/>
    <w:qFormat/>
    <w:rsid w:val="00305F1A"/>
    <w:rPr>
      <w:rFonts w:ascii="微软雅黑" w:eastAsia="微软雅黑" w:hAnsi="微软雅黑" w:cs="微软雅黑"/>
      <w:color w:val="FFFFFF"/>
      <w:sz w:val="27"/>
      <w:szCs w:val="27"/>
    </w:rPr>
  </w:style>
  <w:style w:type="character" w:customStyle="1" w:styleId="more">
    <w:name w:val="more"/>
    <w:qFormat/>
    <w:rsid w:val="00305F1A"/>
    <w:rPr>
      <w:color w:val="666666"/>
      <w:sz w:val="18"/>
      <w:szCs w:val="18"/>
    </w:rPr>
  </w:style>
  <w:style w:type="character" w:customStyle="1" w:styleId="Char3">
    <w:name w:val="页脚 Char"/>
    <w:link w:val="ae"/>
    <w:uiPriority w:val="99"/>
    <w:qFormat/>
    <w:rsid w:val="00305F1A"/>
    <w:rPr>
      <w:kern w:val="2"/>
      <w:sz w:val="18"/>
      <w:szCs w:val="18"/>
    </w:rPr>
  </w:style>
  <w:style w:type="character" w:customStyle="1" w:styleId="Char1">
    <w:name w:val="纯文本 Char"/>
    <w:link w:val="ab"/>
    <w:qFormat/>
    <w:rsid w:val="00305F1A"/>
    <w:rPr>
      <w:rFonts w:ascii="宋体" w:hAnsi="Courier New" w:cs="Courier New"/>
      <w:kern w:val="2"/>
      <w:sz w:val="21"/>
      <w:szCs w:val="21"/>
    </w:rPr>
  </w:style>
  <w:style w:type="character" w:customStyle="1" w:styleId="bg01">
    <w:name w:val="bg01"/>
    <w:basedOn w:val="a0"/>
    <w:qFormat/>
    <w:rsid w:val="00305F1A"/>
  </w:style>
  <w:style w:type="character" w:customStyle="1" w:styleId="Char4">
    <w:name w:val="页眉 Char"/>
    <w:link w:val="af"/>
    <w:uiPriority w:val="99"/>
    <w:qFormat/>
    <w:rsid w:val="00305F1A"/>
    <w:rPr>
      <w:kern w:val="2"/>
      <w:sz w:val="18"/>
      <w:szCs w:val="18"/>
    </w:rPr>
  </w:style>
  <w:style w:type="paragraph" w:customStyle="1" w:styleId="Char8">
    <w:name w:val="Char"/>
    <w:basedOn w:val="a"/>
    <w:qFormat/>
    <w:rsid w:val="00305F1A"/>
    <w:rPr>
      <w:szCs w:val="21"/>
    </w:rPr>
  </w:style>
  <w:style w:type="paragraph" w:customStyle="1" w:styleId="11">
    <w:name w:val="样式1"/>
    <w:basedOn w:val="a"/>
    <w:qFormat/>
    <w:rsid w:val="00305F1A"/>
    <w:rPr>
      <w:rFonts w:eastAsia="仿宋_GB2312"/>
      <w:sz w:val="32"/>
    </w:rPr>
  </w:style>
  <w:style w:type="paragraph" w:customStyle="1" w:styleId="3">
    <w:name w:val="样式3"/>
    <w:basedOn w:val="21"/>
    <w:qFormat/>
    <w:rsid w:val="00305F1A"/>
    <w:pPr>
      <w:jc w:val="center"/>
    </w:pPr>
  </w:style>
  <w:style w:type="paragraph" w:customStyle="1" w:styleId="21">
    <w:name w:val="样式2"/>
    <w:basedOn w:val="a"/>
    <w:qFormat/>
    <w:rsid w:val="00305F1A"/>
    <w:rPr>
      <w:rFonts w:eastAsia="华文中宋"/>
      <w:sz w:val="44"/>
    </w:rPr>
  </w:style>
  <w:style w:type="paragraph" w:customStyle="1" w:styleId="Style31">
    <w:name w:val="_Style 31"/>
    <w:basedOn w:val="a4"/>
    <w:qFormat/>
    <w:rsid w:val="00305F1A"/>
    <w:rPr>
      <w:szCs w:val="20"/>
      <w:shd w:val="clear" w:color="auto" w:fill="000080"/>
    </w:rPr>
  </w:style>
  <w:style w:type="paragraph" w:customStyle="1" w:styleId="12">
    <w:name w:val="1"/>
    <w:basedOn w:val="a"/>
    <w:qFormat/>
    <w:rsid w:val="00305F1A"/>
    <w:rPr>
      <w:rFonts w:ascii="Tahoma" w:hAnsi="Tahoma"/>
      <w:szCs w:val="20"/>
    </w:rPr>
  </w:style>
  <w:style w:type="character" w:customStyle="1" w:styleId="Char12">
    <w:name w:val="批注主题 Char1"/>
    <w:qFormat/>
    <w:rsid w:val="00305F1A"/>
    <w:rPr>
      <w:b/>
      <w:bCs/>
      <w:kern w:val="2"/>
      <w:sz w:val="21"/>
      <w:szCs w:val="24"/>
    </w:rPr>
  </w:style>
  <w:style w:type="character" w:customStyle="1" w:styleId="Char">
    <w:name w:val="批注文字 Char"/>
    <w:basedOn w:val="a0"/>
    <w:link w:val="a5"/>
    <w:qFormat/>
    <w:rsid w:val="00305F1A"/>
    <w:rPr>
      <w:kern w:val="2"/>
      <w:sz w:val="24"/>
      <w:szCs w:val="24"/>
    </w:rPr>
  </w:style>
  <w:style w:type="character" w:customStyle="1" w:styleId="Char7">
    <w:name w:val="批注主题 Char"/>
    <w:basedOn w:val="Char"/>
    <w:link w:val="af3"/>
    <w:qFormat/>
    <w:rsid w:val="00305F1A"/>
    <w:rPr>
      <w:kern w:val="2"/>
      <w:sz w:val="24"/>
      <w:szCs w:val="24"/>
    </w:rPr>
  </w:style>
  <w:style w:type="paragraph" w:customStyle="1" w:styleId="Default">
    <w:name w:val="Default"/>
    <w:qFormat/>
    <w:rsid w:val="00305F1A"/>
    <w:pPr>
      <w:widowControl w:val="0"/>
      <w:autoSpaceDE w:val="0"/>
      <w:autoSpaceDN w:val="0"/>
      <w:adjustRightInd w:val="0"/>
    </w:pPr>
    <w:rPr>
      <w:rFonts w:ascii="宋体"/>
      <w:color w:val="000000"/>
      <w:sz w:val="24"/>
      <w:szCs w:val="22"/>
    </w:rPr>
  </w:style>
  <w:style w:type="character" w:customStyle="1" w:styleId="font51">
    <w:name w:val="font51"/>
    <w:basedOn w:val="a0"/>
    <w:qFormat/>
    <w:rsid w:val="00305F1A"/>
    <w:rPr>
      <w:rFonts w:ascii="Arial" w:hAnsi="Arial" w:cs="Arial"/>
      <w:color w:val="000000"/>
      <w:sz w:val="24"/>
      <w:szCs w:val="24"/>
      <w:u w:val="none"/>
    </w:rPr>
  </w:style>
  <w:style w:type="character" w:customStyle="1" w:styleId="font41">
    <w:name w:val="font41"/>
    <w:basedOn w:val="a0"/>
    <w:qFormat/>
    <w:rsid w:val="00305F1A"/>
    <w:rPr>
      <w:rFonts w:ascii="华文宋体" w:eastAsia="华文宋体" w:hAnsi="华文宋体" w:cs="华文宋体" w:hint="default"/>
      <w:color w:val="000000"/>
      <w:sz w:val="24"/>
      <w:szCs w:val="24"/>
      <w:u w:val="none"/>
    </w:rPr>
  </w:style>
  <w:style w:type="character" w:customStyle="1" w:styleId="font31">
    <w:name w:val="font31"/>
    <w:basedOn w:val="a0"/>
    <w:qFormat/>
    <w:rsid w:val="00305F1A"/>
    <w:rPr>
      <w:rFonts w:ascii="Arial" w:hAnsi="Arial" w:cs="Arial" w:hint="default"/>
      <w:color w:val="000000"/>
      <w:sz w:val="24"/>
      <w:szCs w:val="24"/>
      <w:u w:val="none"/>
    </w:rPr>
  </w:style>
  <w:style w:type="paragraph" w:styleId="afa">
    <w:name w:val="List Paragraph"/>
    <w:basedOn w:val="a"/>
    <w:uiPriority w:val="34"/>
    <w:unhideWhenUsed/>
    <w:qFormat/>
    <w:rsid w:val="00305F1A"/>
    <w:pPr>
      <w:ind w:firstLineChars="200" w:firstLine="420"/>
    </w:pPr>
  </w:style>
  <w:style w:type="character" w:customStyle="1" w:styleId="2Char0">
    <w:name w:val="正文首行缩进 2 Char"/>
    <w:basedOn w:val="Char0"/>
    <w:link w:val="20"/>
    <w:qFormat/>
    <w:rsid w:val="00305F1A"/>
    <w:rPr>
      <w:rFonts w:ascii="Calibri" w:hAnsi="Calibri"/>
    </w:rPr>
  </w:style>
  <w:style w:type="character" w:customStyle="1" w:styleId="Char2">
    <w:name w:val="批注框文本 Char"/>
    <w:basedOn w:val="a0"/>
    <w:link w:val="ad"/>
    <w:uiPriority w:val="99"/>
    <w:qFormat/>
    <w:rsid w:val="00305F1A"/>
    <w:rPr>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mailto:&#25551;&#21518;&#65292;&#21457;&#36865;&#33267;xingsheng_zb@163.com&#37038;&#31665;&#65292;&#24182;&#19982;&#25105;&#20844;&#21496;" TargetMode="Externa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 StyleName=""/>
</file>

<file path=customXml/item2.xml><?xml version="1.0" encoding="utf-8"?>
<s:customData xmlns="http://www.wps.cn/officeDocument/2013/wpsCustomData" xmlns:s="http://www.wps.cn/officeDocument/2013/wpsCustomData">
  <customSectProps>
    <customSectPr/>
    <customSectPr/>
  </customSectProps>
  <customShpExts>
    <customShpInfo spid="_x0000_s4097"/>
  </customShpExts>
</s:customData>
</file>

<file path=customXml/itemProps1.xml><?xml version="1.0" encoding="utf-8"?>
<ds:datastoreItem xmlns:ds="http://schemas.openxmlformats.org/officeDocument/2006/customXml" ds:itemID="{7E191F67-2038-49D3-8A68-15D6EFBF7ED6}">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74</Pages>
  <Words>5448</Words>
  <Characters>31054</Characters>
  <Application>Microsoft Office Word</Application>
  <DocSecurity>0</DocSecurity>
  <Lines>258</Lines>
  <Paragraphs>72</Paragraphs>
  <ScaleCrop>false</ScaleCrop>
  <Company>czt</Company>
  <LinksUpToDate>false</LinksUpToDate>
  <CharactersWithSpaces>36430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太子弹琴</dc:creator>
  <cp:lastModifiedBy>微软用户</cp:lastModifiedBy>
  <cp:revision>2</cp:revision>
  <cp:lastPrinted>2018-04-11T07:26:00Z</cp:lastPrinted>
  <dcterms:created xsi:type="dcterms:W3CDTF">2020-03-30T07:13:00Z</dcterms:created>
  <dcterms:modified xsi:type="dcterms:W3CDTF">2020-03-30T07:13:00Z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2052-11.1.0.9584</vt:lpwstr>
  </property>
</Properties>
</file>