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附件2　　报名表</w:t>
      </w:r>
    </w:p>
    <w:p>
      <w:pPr>
        <w:jc w:val="center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>杨家寨村商住综合楼10kV配电室工程招标采购项目(招标编号：FWGC2009)</w:t>
      </w:r>
      <w:r>
        <w:rPr>
          <w:rFonts w:hint="eastAsia" w:ascii="宋体" w:hAnsi="宋体" w:cs="宋体"/>
          <w:sz w:val="28"/>
          <w:szCs w:val="28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第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</w:rPr>
              <w:t>标、第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投标人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单位</w:t>
            </w:r>
            <w:r>
              <w:rPr>
                <w:rFonts w:hint="eastAsia" w:ascii="宋体" w:hAnsi="宋体" w:cs="宋体"/>
                <w:sz w:val="24"/>
                <w:szCs w:val="24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联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系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手   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</w:tbl>
    <w:p>
      <w:pPr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注：</w:t>
      </w:r>
    </w:p>
    <w:p>
      <w:pPr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 w:val="24"/>
          <w:szCs w:val="24"/>
          <w:lang w:val="en-US"/>
        </w:rPr>
      </w:pPr>
      <w:r>
        <w:rPr>
          <w:rFonts w:hint="eastAsia" w:ascii="宋体" w:hAnsi="宋体" w:cs="宋体"/>
          <w:sz w:val="24"/>
          <w:szCs w:val="24"/>
        </w:rPr>
        <w:t>2.此单发送至邮箱号</w:t>
      </w:r>
      <w:r>
        <w:rPr>
          <w:rFonts w:hint="eastAsia" w:ascii="宋体" w:hAnsi="宋体" w:cs="宋体"/>
          <w:color w:val="auto"/>
          <w:sz w:val="24"/>
          <w:szCs w:val="24"/>
        </w:rPr>
        <w:t>：</w:t>
      </w:r>
      <w:r>
        <w:rPr>
          <w:rFonts w:hint="eastAsia" w:ascii="宋体" w:hAnsi="宋体" w:cs="Calibri"/>
          <w:color w:val="auto"/>
          <w:kern w:val="0"/>
          <w:sz w:val="24"/>
          <w:szCs w:val="24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 w:val="24"/>
          <w:szCs w:val="24"/>
        </w:rPr>
        <w:t>@qq.com，确认电话0971-607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6581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3.获取招标文件的投标人，不按此单填写的报名表不予受理。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7E26FD"/>
    <w:rsid w:val="0F70072A"/>
    <w:rsid w:val="5B0669F5"/>
    <w:rsid w:val="6C7E26FD"/>
    <w:rsid w:val="7882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2020-04-13T06:58:00Z</dcterms:created>
  <dc:creator>Administrator</dc:creator>
  <cp:lastModifiedBy>Administrator</cp:lastModifiedBy>
  <dcterms:modified xsi:type="dcterms:W3CDTF">2020-09-22T01:30:14Z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