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2AB" w:rsidRDefault="00E02AB5">
      <w:pPr>
        <w:pStyle w:val="a6"/>
        <w:tabs>
          <w:tab w:val="left" w:pos="14175"/>
        </w:tabs>
        <w:rPr>
          <w:rFonts w:ascii="ABCDEE+黑体" w:eastAsia="ABCDEE+黑体"/>
          <w:color w:val="000000"/>
          <w:sz w:val="32"/>
          <w:szCs w:val="32"/>
        </w:rPr>
      </w:pPr>
      <w:r>
        <w:rPr>
          <w:rFonts w:hint="eastAsia"/>
          <w:b/>
          <w:color w:val="000000"/>
        </w:rPr>
        <w:t>附件</w:t>
      </w:r>
      <w:r>
        <w:rPr>
          <w:rFonts w:hint="eastAsia"/>
          <w:b/>
          <w:color w:val="000000"/>
        </w:rPr>
        <w:t>1:</w:t>
      </w:r>
      <w:r>
        <w:rPr>
          <w:rFonts w:hint="eastAsia"/>
          <w:b/>
          <w:color w:val="000000"/>
        </w:rPr>
        <w:t>货物需求一览表</w:t>
      </w:r>
    </w:p>
    <w:tbl>
      <w:tblPr>
        <w:tblW w:w="14275" w:type="dxa"/>
        <w:jc w:val="center"/>
        <w:tblInd w:w="-338" w:type="dxa"/>
        <w:tblLayout w:type="fixed"/>
        <w:tblLook w:val="04A0"/>
      </w:tblPr>
      <w:tblGrid>
        <w:gridCol w:w="636"/>
        <w:gridCol w:w="851"/>
        <w:gridCol w:w="992"/>
        <w:gridCol w:w="567"/>
        <w:gridCol w:w="1134"/>
        <w:gridCol w:w="1708"/>
        <w:gridCol w:w="2261"/>
        <w:gridCol w:w="1491"/>
        <w:gridCol w:w="1020"/>
        <w:gridCol w:w="626"/>
        <w:gridCol w:w="1060"/>
        <w:gridCol w:w="889"/>
        <w:gridCol w:w="1040"/>
      </w:tblGrid>
      <w:tr w:rsidR="003252AB">
        <w:trPr>
          <w:trHeight w:val="405"/>
          <w:jc w:val="center"/>
        </w:trPr>
        <w:tc>
          <w:tcPr>
            <w:tcW w:w="14275" w:type="dxa"/>
            <w:gridSpan w:val="13"/>
            <w:tcBorders>
              <w:top w:val="nil"/>
              <w:left w:val="nil"/>
              <w:bottom w:val="nil"/>
              <w:right w:val="nil"/>
            </w:tcBorders>
            <w:shd w:val="clear" w:color="auto" w:fill="auto"/>
            <w:noWrap/>
            <w:vAlign w:val="center"/>
          </w:tcPr>
          <w:p w:rsidR="003252AB" w:rsidRDefault="00E02AB5">
            <w:pPr>
              <w:spacing w:before="0" w:beforeAutospacing="0" w:after="0" w:afterAutospacing="0" w:line="240" w:lineRule="auto"/>
              <w:jc w:val="center"/>
              <w:rPr>
                <w:rFonts w:ascii="Arial" w:hAnsi="Arial" w:cs="Arial"/>
                <w:b/>
                <w:bCs/>
                <w:sz w:val="32"/>
                <w:szCs w:val="32"/>
              </w:rPr>
            </w:pPr>
            <w:r>
              <w:rPr>
                <w:rFonts w:ascii="Arial" w:hAnsi="Arial" w:cs="Arial" w:hint="eastAsia"/>
                <w:b/>
                <w:bCs/>
                <w:sz w:val="32"/>
                <w:szCs w:val="32"/>
              </w:rPr>
              <w:t>28201</w:t>
            </w:r>
            <w:r>
              <w:rPr>
                <w:rFonts w:ascii="Arial" w:hAnsi="Arial" w:cs="Arial" w:hint="eastAsia"/>
                <w:b/>
                <w:bCs/>
                <w:sz w:val="32"/>
                <w:szCs w:val="32"/>
              </w:rPr>
              <w:t>6</w:t>
            </w:r>
            <w:r>
              <w:rPr>
                <w:rFonts w:ascii="宋体" w:hAnsi="宋体" w:cs="Arial" w:hint="eastAsia"/>
                <w:b/>
                <w:bCs/>
                <w:sz w:val="32"/>
                <w:szCs w:val="32"/>
              </w:rPr>
              <w:t>货物需求一览表</w:t>
            </w:r>
          </w:p>
        </w:tc>
      </w:tr>
      <w:tr w:rsidR="003252AB">
        <w:trPr>
          <w:trHeight w:val="300"/>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宋体" w:hAnsi="宋体" w:cs="Arial"/>
                <w:b/>
                <w:bCs/>
                <w:sz w:val="16"/>
                <w:szCs w:val="16"/>
              </w:rPr>
            </w:pPr>
            <w:r>
              <w:rPr>
                <w:rFonts w:ascii="宋体" w:hAnsi="宋体" w:cs="Arial" w:hint="eastAsia"/>
                <w:b/>
                <w:bCs/>
                <w:sz w:val="16"/>
                <w:szCs w:val="16"/>
              </w:rPr>
              <w:t>序号</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网省采购申请号</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ascii="Arial" w:hAnsi="Arial" w:cs="Arial" w:hint="eastAsia"/>
                <w:b/>
                <w:bCs/>
                <w:sz w:val="16"/>
                <w:szCs w:val="16"/>
              </w:rPr>
              <w:t>编号</w:t>
            </w:r>
          </w:p>
        </w:tc>
        <w:tc>
          <w:tcPr>
            <w:tcW w:w="567" w:type="dxa"/>
            <w:tcBorders>
              <w:top w:val="single" w:sz="4" w:space="0" w:color="000000"/>
              <w:left w:val="nil"/>
              <w:bottom w:val="single" w:sz="4" w:space="0" w:color="000000"/>
              <w:right w:val="single" w:sz="4" w:space="0" w:color="auto"/>
            </w:tcBorders>
            <w:shd w:val="clear" w:color="auto" w:fill="auto"/>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包号</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ascii="Arial" w:hAnsi="Arial" w:cs="Arial" w:hint="eastAsia"/>
                <w:b/>
                <w:bCs/>
                <w:sz w:val="16"/>
                <w:szCs w:val="16"/>
              </w:rPr>
              <w:t>名称</w:t>
            </w:r>
          </w:p>
        </w:tc>
        <w:tc>
          <w:tcPr>
            <w:tcW w:w="1708"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工程项目名称</w:t>
            </w:r>
          </w:p>
        </w:tc>
        <w:tc>
          <w:tcPr>
            <w:tcW w:w="2261"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sz w:val="16"/>
                <w:szCs w:val="16"/>
              </w:rPr>
            </w:pPr>
            <w:r>
              <w:rPr>
                <w:rFonts w:ascii="Arial" w:hAnsi="Arial" w:cs="Arial"/>
                <w:sz w:val="16"/>
                <w:szCs w:val="16"/>
              </w:rPr>
              <w:t>物资描述</w:t>
            </w:r>
          </w:p>
        </w:tc>
        <w:tc>
          <w:tcPr>
            <w:tcW w:w="1491"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sz w:val="16"/>
                <w:szCs w:val="16"/>
              </w:rPr>
            </w:pPr>
            <w:r>
              <w:rPr>
                <w:rFonts w:ascii="Arial" w:hAnsi="Arial" w:cs="Arial"/>
                <w:sz w:val="16"/>
                <w:szCs w:val="16"/>
              </w:rPr>
              <w:t>单位</w:t>
            </w:r>
          </w:p>
        </w:tc>
        <w:tc>
          <w:tcPr>
            <w:tcW w:w="1020"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sz w:val="16"/>
                <w:szCs w:val="16"/>
              </w:rPr>
            </w:pPr>
            <w:r>
              <w:rPr>
                <w:rFonts w:ascii="Arial" w:hAnsi="Arial" w:cs="Arial"/>
                <w:sz w:val="16"/>
                <w:szCs w:val="16"/>
              </w:rPr>
              <w:t>数量</w:t>
            </w:r>
          </w:p>
        </w:tc>
        <w:tc>
          <w:tcPr>
            <w:tcW w:w="626"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sz w:val="16"/>
                <w:szCs w:val="16"/>
              </w:rPr>
            </w:pPr>
            <w:r>
              <w:rPr>
                <w:rFonts w:ascii="Arial" w:hAnsi="Arial" w:cs="Arial"/>
                <w:sz w:val="16"/>
                <w:szCs w:val="16"/>
              </w:rPr>
              <w:t>交货时间</w:t>
            </w:r>
          </w:p>
        </w:tc>
        <w:tc>
          <w:tcPr>
            <w:tcW w:w="1060"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sz w:val="16"/>
                <w:szCs w:val="16"/>
              </w:rPr>
            </w:pPr>
            <w:r>
              <w:rPr>
                <w:rFonts w:ascii="Arial" w:hAnsi="Arial" w:cs="Arial"/>
                <w:sz w:val="16"/>
                <w:szCs w:val="16"/>
              </w:rPr>
              <w:t>交货地点</w:t>
            </w:r>
          </w:p>
        </w:tc>
        <w:tc>
          <w:tcPr>
            <w:tcW w:w="889"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spacing w:before="0" w:beforeAutospacing="0" w:after="0" w:afterAutospacing="0" w:line="240" w:lineRule="auto"/>
              <w:jc w:val="center"/>
              <w:rPr>
                <w:rFonts w:ascii="Arial" w:hAnsi="Arial" w:cs="Arial"/>
                <w:sz w:val="16"/>
                <w:szCs w:val="16"/>
              </w:rPr>
            </w:pPr>
            <w:r>
              <w:rPr>
                <w:rFonts w:ascii="Arial" w:hAnsi="Arial" w:cs="Arial"/>
                <w:sz w:val="16"/>
                <w:szCs w:val="16"/>
              </w:rPr>
              <w:t>技术规范</w:t>
            </w:r>
            <w:r>
              <w:rPr>
                <w:rFonts w:ascii="Arial" w:hAnsi="Arial" w:cs="Arial"/>
                <w:sz w:val="16"/>
                <w:szCs w:val="16"/>
              </w:rPr>
              <w:t>ID</w:t>
            </w:r>
          </w:p>
        </w:tc>
        <w:tc>
          <w:tcPr>
            <w:tcW w:w="1040" w:type="dxa"/>
            <w:tcBorders>
              <w:top w:val="single" w:sz="4" w:space="0" w:color="000000"/>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sz w:val="16"/>
                <w:szCs w:val="16"/>
              </w:rPr>
              <w:t>备注</w:t>
            </w:r>
          </w:p>
        </w:tc>
      </w:tr>
      <w:tr w:rsidR="003252AB">
        <w:trPr>
          <w:trHeight w:val="675"/>
          <w:jc w:val="center"/>
        </w:trPr>
        <w:tc>
          <w:tcPr>
            <w:tcW w:w="636" w:type="dxa"/>
            <w:tcBorders>
              <w:top w:val="nil"/>
              <w:left w:val="single" w:sz="4" w:space="0" w:color="000000"/>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sz w:val="16"/>
                <w:szCs w:val="16"/>
              </w:rPr>
              <w:t>1</w:t>
            </w:r>
          </w:p>
        </w:tc>
        <w:tc>
          <w:tcPr>
            <w:tcW w:w="851"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050027806600010</w:t>
            </w:r>
          </w:p>
        </w:tc>
        <w:tc>
          <w:tcPr>
            <w:tcW w:w="992"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sz w:val="16"/>
                <w:szCs w:val="16"/>
              </w:rPr>
              <w:t>WZ-</w:t>
            </w:r>
            <w:r>
              <w:rPr>
                <w:rFonts w:ascii="Arial" w:hAnsi="Arial" w:cs="Arial" w:hint="eastAsia"/>
                <w:sz w:val="16"/>
                <w:szCs w:val="16"/>
              </w:rPr>
              <w:t>28201</w:t>
            </w:r>
            <w:r>
              <w:rPr>
                <w:rFonts w:ascii="Arial" w:hAnsi="Arial" w:cs="Arial" w:hint="eastAsia"/>
                <w:sz w:val="16"/>
                <w:szCs w:val="16"/>
              </w:rPr>
              <w:t>6</w:t>
            </w:r>
            <w:r>
              <w:rPr>
                <w:rFonts w:ascii="Arial" w:hAnsi="Arial" w:cs="Arial"/>
                <w:sz w:val="16"/>
                <w:szCs w:val="16"/>
              </w:rPr>
              <w:t>-001</w:t>
            </w:r>
          </w:p>
        </w:tc>
        <w:tc>
          <w:tcPr>
            <w:tcW w:w="567" w:type="dxa"/>
            <w:tcBorders>
              <w:top w:val="nil"/>
              <w:left w:val="nil"/>
              <w:bottom w:val="single" w:sz="4" w:space="0" w:color="000000"/>
              <w:right w:val="single" w:sz="4" w:space="0" w:color="auto"/>
            </w:tcBorders>
            <w:shd w:val="clear" w:color="auto" w:fill="auto"/>
            <w:vAlign w:val="center"/>
          </w:tcPr>
          <w:p w:rsidR="003252AB" w:rsidRDefault="00E02AB5">
            <w:pPr>
              <w:jc w:val="center"/>
              <w:rPr>
                <w:rFonts w:ascii="Arial" w:hAnsi="Arial" w:cs="Arial"/>
                <w:sz w:val="16"/>
                <w:szCs w:val="16"/>
              </w:rPr>
            </w:pPr>
            <w:r>
              <w:rPr>
                <w:rFonts w:ascii="Arial" w:hAnsi="Arial" w:cs="Arial"/>
                <w:sz w:val="16"/>
                <w:szCs w:val="16"/>
              </w:rPr>
              <w:t>包</w:t>
            </w:r>
            <w:r>
              <w:rPr>
                <w:rFonts w:ascii="Arial" w:hAnsi="Arial" w:cs="Arial"/>
                <w:sz w:val="16"/>
                <w:szCs w:val="16"/>
              </w:rPr>
              <w:t>1</w:t>
            </w:r>
          </w:p>
        </w:tc>
        <w:tc>
          <w:tcPr>
            <w:tcW w:w="1134" w:type="dxa"/>
            <w:tcBorders>
              <w:top w:val="nil"/>
              <w:left w:val="single" w:sz="4" w:space="0" w:color="auto"/>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sz w:val="16"/>
                <w:szCs w:val="16"/>
              </w:rPr>
              <w:t>001</w:t>
            </w:r>
            <w:r>
              <w:rPr>
                <w:rFonts w:ascii="Arial" w:hAnsi="Arial" w:cs="Arial" w:hint="eastAsia"/>
                <w:sz w:val="16"/>
                <w:szCs w:val="16"/>
              </w:rPr>
              <w:t xml:space="preserve">  </w:t>
            </w:r>
            <w:r>
              <w:rPr>
                <w:rFonts w:ascii="Arial" w:hAnsi="Arial" w:cs="Arial"/>
                <w:sz w:val="16"/>
                <w:szCs w:val="16"/>
              </w:rPr>
              <w:t>10kV</w:t>
            </w:r>
            <w:r>
              <w:rPr>
                <w:rFonts w:ascii="Arial" w:hAnsi="Arial" w:cs="Arial"/>
                <w:sz w:val="16"/>
                <w:szCs w:val="16"/>
              </w:rPr>
              <w:t>变压器</w:t>
            </w:r>
          </w:p>
        </w:tc>
        <w:tc>
          <w:tcPr>
            <w:tcW w:w="1708"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青海西宁大通县元树尔村易地搬迁通电工程</w:t>
            </w:r>
          </w:p>
        </w:tc>
        <w:tc>
          <w:tcPr>
            <w:tcW w:w="2261"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10kV</w:t>
            </w:r>
            <w:r>
              <w:rPr>
                <w:rFonts w:ascii="Arial" w:hAnsi="Arial" w:cs="Arial" w:hint="eastAsia"/>
                <w:sz w:val="16"/>
                <w:szCs w:val="16"/>
              </w:rPr>
              <w:t>变压器</w:t>
            </w:r>
            <w:r>
              <w:rPr>
                <w:rFonts w:ascii="Arial" w:hAnsi="Arial" w:cs="Arial" w:hint="eastAsia"/>
                <w:sz w:val="16"/>
                <w:szCs w:val="16"/>
              </w:rPr>
              <w:t>-</w:t>
            </w:r>
            <w:r>
              <w:rPr>
                <w:rFonts w:ascii="Arial" w:hAnsi="Arial" w:cs="Arial" w:hint="eastAsia"/>
                <w:sz w:val="16"/>
                <w:szCs w:val="16"/>
              </w:rPr>
              <w:t>额定容量</w:t>
            </w:r>
            <w:r>
              <w:rPr>
                <w:rFonts w:ascii="Arial" w:hAnsi="Arial" w:cs="Arial" w:hint="eastAsia"/>
                <w:sz w:val="16"/>
                <w:szCs w:val="16"/>
              </w:rPr>
              <w:t>:800kVA,</w:t>
            </w:r>
            <w:r>
              <w:rPr>
                <w:rFonts w:ascii="Arial" w:hAnsi="Arial" w:cs="Arial" w:hint="eastAsia"/>
                <w:sz w:val="16"/>
                <w:szCs w:val="16"/>
              </w:rPr>
              <w:t>安装方式</w:t>
            </w:r>
            <w:r>
              <w:rPr>
                <w:rFonts w:ascii="Arial" w:hAnsi="Arial" w:cs="Arial" w:hint="eastAsia"/>
                <w:sz w:val="16"/>
                <w:szCs w:val="16"/>
              </w:rPr>
              <w:t>:</w:t>
            </w:r>
            <w:r>
              <w:rPr>
                <w:rFonts w:ascii="Arial" w:hAnsi="Arial" w:cs="Arial" w:hint="eastAsia"/>
                <w:sz w:val="16"/>
                <w:szCs w:val="16"/>
              </w:rPr>
              <w:t>普通</w:t>
            </w:r>
            <w:r>
              <w:rPr>
                <w:rFonts w:ascii="Arial" w:hAnsi="Arial" w:cs="Arial" w:hint="eastAsia"/>
                <w:sz w:val="16"/>
                <w:szCs w:val="16"/>
              </w:rPr>
              <w:t>,</w:t>
            </w:r>
            <w:r>
              <w:rPr>
                <w:rFonts w:ascii="Arial" w:hAnsi="Arial" w:cs="Arial" w:hint="eastAsia"/>
                <w:sz w:val="16"/>
                <w:szCs w:val="16"/>
              </w:rPr>
              <w:t>铁芯材质</w:t>
            </w:r>
            <w:r>
              <w:rPr>
                <w:rFonts w:ascii="Arial" w:hAnsi="Arial" w:cs="Arial" w:hint="eastAsia"/>
                <w:sz w:val="16"/>
                <w:szCs w:val="16"/>
              </w:rPr>
              <w:t>:</w:t>
            </w:r>
            <w:r>
              <w:rPr>
                <w:rFonts w:ascii="Arial" w:hAnsi="Arial" w:cs="Arial" w:hint="eastAsia"/>
                <w:sz w:val="16"/>
                <w:szCs w:val="16"/>
              </w:rPr>
              <w:t>硅钢片</w:t>
            </w:r>
            <w:r>
              <w:rPr>
                <w:rFonts w:ascii="Arial" w:hAnsi="Arial" w:cs="Arial" w:hint="eastAsia"/>
                <w:sz w:val="16"/>
                <w:szCs w:val="16"/>
              </w:rPr>
              <w:t>,</w:t>
            </w:r>
            <w:r>
              <w:rPr>
                <w:rFonts w:ascii="Arial" w:hAnsi="Arial" w:cs="Arial" w:hint="eastAsia"/>
                <w:sz w:val="16"/>
                <w:szCs w:val="16"/>
              </w:rPr>
              <w:t>绝缘方式</w:t>
            </w:r>
            <w:r>
              <w:rPr>
                <w:rFonts w:ascii="Arial" w:hAnsi="Arial" w:cs="Arial" w:hint="eastAsia"/>
                <w:sz w:val="16"/>
                <w:szCs w:val="16"/>
              </w:rPr>
              <w:t>:</w:t>
            </w:r>
            <w:r>
              <w:rPr>
                <w:rFonts w:ascii="Arial" w:hAnsi="Arial" w:cs="Arial" w:hint="eastAsia"/>
                <w:sz w:val="16"/>
                <w:szCs w:val="16"/>
              </w:rPr>
              <w:t>干式</w:t>
            </w:r>
          </w:p>
        </w:tc>
        <w:tc>
          <w:tcPr>
            <w:tcW w:w="1491"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台</w:t>
            </w:r>
          </w:p>
        </w:tc>
        <w:tc>
          <w:tcPr>
            <w:tcW w:w="1020"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3</w:t>
            </w:r>
          </w:p>
        </w:tc>
        <w:tc>
          <w:tcPr>
            <w:tcW w:w="626"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2020-08-28</w:t>
            </w:r>
          </w:p>
        </w:tc>
        <w:tc>
          <w:tcPr>
            <w:tcW w:w="1060"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青海省西宁市大通县</w:t>
            </w:r>
          </w:p>
        </w:tc>
        <w:tc>
          <w:tcPr>
            <w:tcW w:w="889" w:type="dxa"/>
            <w:tcBorders>
              <w:top w:val="nil"/>
              <w:left w:val="nil"/>
              <w:bottom w:val="single" w:sz="4" w:space="0" w:color="000000"/>
              <w:right w:val="single" w:sz="4" w:space="0" w:color="000000"/>
            </w:tcBorders>
            <w:shd w:val="clear" w:color="auto" w:fill="auto"/>
            <w:vAlign w:val="center"/>
          </w:tcPr>
          <w:p w:rsidR="003252AB" w:rsidRDefault="00E02AB5">
            <w:pPr>
              <w:jc w:val="center"/>
              <w:rPr>
                <w:rFonts w:ascii="Arial" w:hAnsi="Arial" w:cs="Arial"/>
                <w:sz w:val="16"/>
                <w:szCs w:val="16"/>
              </w:rPr>
            </w:pPr>
            <w:r>
              <w:rPr>
                <w:rFonts w:ascii="Arial" w:hAnsi="Arial" w:cs="Arial" w:hint="eastAsia"/>
                <w:sz w:val="16"/>
                <w:szCs w:val="16"/>
              </w:rPr>
              <w:t>5266-500007421-00006</w:t>
            </w:r>
          </w:p>
        </w:tc>
        <w:tc>
          <w:tcPr>
            <w:tcW w:w="1040" w:type="dxa"/>
            <w:tcBorders>
              <w:top w:val="nil"/>
              <w:left w:val="nil"/>
              <w:bottom w:val="single" w:sz="4" w:space="0" w:color="000000"/>
              <w:right w:val="single" w:sz="4" w:space="0" w:color="000000"/>
            </w:tcBorders>
            <w:shd w:val="clear" w:color="auto" w:fill="auto"/>
            <w:vAlign w:val="center"/>
          </w:tcPr>
          <w:p w:rsidR="003252AB" w:rsidRDefault="003252AB">
            <w:pPr>
              <w:jc w:val="center"/>
              <w:rPr>
                <w:rFonts w:ascii="Arial" w:hAnsi="Arial" w:cs="Arial"/>
                <w:sz w:val="16"/>
                <w:szCs w:val="16"/>
              </w:rPr>
            </w:pPr>
          </w:p>
        </w:tc>
      </w:tr>
    </w:tbl>
    <w:p w:rsidR="003252AB" w:rsidRDefault="003252AB">
      <w:pPr>
        <w:rPr>
          <w:rFonts w:ascii="宋体" w:hAnsi="宋体"/>
          <w:color w:val="FF0000"/>
          <w:szCs w:val="21"/>
        </w:rPr>
      </w:pPr>
    </w:p>
    <w:p w:rsidR="003252AB" w:rsidRDefault="003252AB">
      <w:pPr>
        <w:rPr>
          <w:rFonts w:ascii="宋体" w:hAnsi="宋体"/>
          <w:color w:val="FF0000"/>
          <w:szCs w:val="21"/>
        </w:rPr>
      </w:pPr>
    </w:p>
    <w:p w:rsidR="003252AB" w:rsidRDefault="003252AB">
      <w:pPr>
        <w:rPr>
          <w:rFonts w:ascii="宋体" w:hAnsi="宋体"/>
          <w:color w:val="FF0000"/>
          <w:szCs w:val="21"/>
        </w:rPr>
      </w:pPr>
    </w:p>
    <w:p w:rsidR="003252AB" w:rsidRDefault="003252AB">
      <w:pPr>
        <w:rPr>
          <w:rFonts w:ascii="宋体" w:hAnsi="宋体"/>
          <w:color w:val="FF0000"/>
          <w:szCs w:val="21"/>
        </w:rPr>
      </w:pPr>
    </w:p>
    <w:p w:rsidR="003252AB" w:rsidRDefault="003252AB">
      <w:pPr>
        <w:rPr>
          <w:rFonts w:ascii="宋体" w:hAnsi="宋体"/>
          <w:color w:val="FF0000"/>
          <w:szCs w:val="21"/>
        </w:rPr>
      </w:pPr>
    </w:p>
    <w:p w:rsidR="003252AB" w:rsidRDefault="003252AB">
      <w:pPr>
        <w:rPr>
          <w:rFonts w:ascii="宋体" w:hAnsi="宋体"/>
          <w:color w:val="FF0000"/>
          <w:szCs w:val="21"/>
        </w:rPr>
      </w:pPr>
    </w:p>
    <w:p w:rsidR="003252AB" w:rsidRDefault="003252AB">
      <w:pPr>
        <w:rPr>
          <w:rFonts w:ascii="宋体" w:hAnsi="宋体"/>
          <w:color w:val="FF0000"/>
          <w:szCs w:val="21"/>
        </w:rPr>
      </w:pPr>
    </w:p>
    <w:p w:rsidR="003252AB" w:rsidRDefault="00E02AB5">
      <w:pPr>
        <w:rPr>
          <w:b/>
        </w:rPr>
      </w:pPr>
      <w:r>
        <w:rPr>
          <w:rFonts w:ascii="宋体" w:hAnsi="宋体" w:hint="eastAsia"/>
          <w:color w:val="FF0000"/>
          <w:szCs w:val="21"/>
        </w:rPr>
        <w:lastRenderedPageBreak/>
        <w:t>附件</w:t>
      </w:r>
      <w:r>
        <w:rPr>
          <w:rFonts w:ascii="宋体" w:hAnsi="宋体" w:hint="eastAsia"/>
          <w:color w:val="FF0000"/>
          <w:szCs w:val="21"/>
        </w:rPr>
        <w:t>2</w:t>
      </w:r>
      <w:r>
        <w:rPr>
          <w:rFonts w:ascii="宋体" w:hAnsi="宋体" w:hint="eastAsia"/>
          <w:color w:val="FF0000"/>
          <w:szCs w:val="21"/>
        </w:rPr>
        <w:t>：</w:t>
      </w:r>
      <w:r>
        <w:rPr>
          <w:b/>
        </w:rPr>
        <w:t>专用资质业绩要求</w:t>
      </w:r>
    </w:p>
    <w:tbl>
      <w:tblPr>
        <w:tblW w:w="14194" w:type="dxa"/>
        <w:tblLayout w:type="fixed"/>
        <w:tblCellMar>
          <w:top w:w="15" w:type="dxa"/>
          <w:left w:w="15" w:type="dxa"/>
          <w:bottom w:w="15" w:type="dxa"/>
          <w:right w:w="15" w:type="dxa"/>
        </w:tblCellMar>
        <w:tblLook w:val="04A0"/>
      </w:tblPr>
      <w:tblGrid>
        <w:gridCol w:w="675"/>
        <w:gridCol w:w="705"/>
        <w:gridCol w:w="810"/>
        <w:gridCol w:w="675"/>
        <w:gridCol w:w="900"/>
        <w:gridCol w:w="1275"/>
        <w:gridCol w:w="1275"/>
        <w:gridCol w:w="1275"/>
        <w:gridCol w:w="1084"/>
        <w:gridCol w:w="1466"/>
        <w:gridCol w:w="1275"/>
        <w:gridCol w:w="1275"/>
        <w:gridCol w:w="1504"/>
      </w:tblGrid>
      <w:tr w:rsidR="003252AB">
        <w:trPr>
          <w:trHeight w:val="375"/>
          <w:tblHeader/>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序号</w:t>
            </w:r>
          </w:p>
        </w:tc>
        <w:tc>
          <w:tcPr>
            <w:tcW w:w="70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物资大类</w:t>
            </w:r>
          </w:p>
        </w:tc>
        <w:tc>
          <w:tcPr>
            <w:tcW w:w="81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物资中类</w:t>
            </w:r>
          </w:p>
        </w:tc>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物资小类</w:t>
            </w: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物资种类</w:t>
            </w:r>
          </w:p>
        </w:tc>
        <w:tc>
          <w:tcPr>
            <w:tcW w:w="10429"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资质要求</w:t>
            </w:r>
          </w:p>
        </w:tc>
      </w:tr>
      <w:tr w:rsidR="003252AB">
        <w:trPr>
          <w:trHeight w:val="795"/>
          <w:tblHeader/>
        </w:trPr>
        <w:tc>
          <w:tcPr>
            <w:tcW w:w="6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3252AB">
            <w:pPr>
              <w:spacing w:before="0" w:beforeAutospacing="0" w:after="0" w:afterAutospacing="0" w:line="240" w:lineRule="auto"/>
              <w:jc w:val="center"/>
              <w:rPr>
                <w:rFonts w:ascii="Arial" w:hAnsi="Arial" w:cs="Arial"/>
                <w:b/>
                <w:bCs/>
                <w:sz w:val="16"/>
                <w:szCs w:val="16"/>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3252AB">
            <w:pPr>
              <w:spacing w:before="0" w:beforeAutospacing="0" w:after="0" w:afterAutospacing="0" w:line="240" w:lineRule="auto"/>
              <w:jc w:val="center"/>
              <w:rPr>
                <w:rFonts w:ascii="Arial" w:hAnsi="Arial" w:cs="Arial"/>
                <w:b/>
                <w:bCs/>
                <w:sz w:val="16"/>
                <w:szCs w:val="16"/>
              </w:rPr>
            </w:pPr>
          </w:p>
        </w:tc>
        <w:tc>
          <w:tcPr>
            <w:tcW w:w="81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3252AB">
            <w:pPr>
              <w:spacing w:before="0" w:beforeAutospacing="0" w:after="0" w:afterAutospacing="0" w:line="240" w:lineRule="auto"/>
              <w:jc w:val="center"/>
              <w:rPr>
                <w:rFonts w:ascii="Arial" w:hAnsi="Arial" w:cs="Arial"/>
                <w:b/>
                <w:bCs/>
                <w:sz w:val="16"/>
                <w:szCs w:val="16"/>
              </w:rPr>
            </w:pPr>
          </w:p>
        </w:tc>
        <w:tc>
          <w:tcPr>
            <w:tcW w:w="6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3252AB">
            <w:pPr>
              <w:spacing w:before="0" w:beforeAutospacing="0" w:after="0" w:afterAutospacing="0" w:line="240" w:lineRule="auto"/>
              <w:jc w:val="center"/>
              <w:rPr>
                <w:rFonts w:ascii="Arial" w:hAnsi="Arial" w:cs="Arial"/>
                <w:b/>
                <w:bCs/>
                <w:sz w:val="16"/>
                <w:szCs w:val="16"/>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3252AB">
            <w:pPr>
              <w:spacing w:before="0" w:beforeAutospacing="0" w:after="0" w:afterAutospacing="0" w:line="240" w:lineRule="auto"/>
              <w:jc w:val="center"/>
              <w:rPr>
                <w:rFonts w:ascii="Arial" w:hAnsi="Arial" w:cs="Arial"/>
                <w:b/>
                <w:bCs/>
                <w:sz w:val="16"/>
                <w:szCs w:val="16"/>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供货业绩</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注册资本金</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生产设备</w:t>
            </w:r>
          </w:p>
        </w:tc>
        <w:tc>
          <w:tcPr>
            <w:tcW w:w="10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生产能力</w:t>
            </w:r>
          </w:p>
        </w:tc>
        <w:tc>
          <w:tcPr>
            <w:tcW w:w="14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认证证书</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生产许可证</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入网许可证</w:t>
            </w:r>
            <w:r>
              <w:rPr>
                <w:rFonts w:ascii="Arial" w:hAnsi="Arial" w:cs="Arial" w:hint="eastAsia"/>
                <w:b/>
                <w:bCs/>
                <w:sz w:val="16"/>
                <w:szCs w:val="16"/>
              </w:rPr>
              <w:t>/</w:t>
            </w:r>
            <w:r>
              <w:rPr>
                <w:rFonts w:ascii="Arial" w:hAnsi="Arial" w:cs="Arial" w:hint="eastAsia"/>
                <w:b/>
                <w:bCs/>
                <w:sz w:val="16"/>
                <w:szCs w:val="16"/>
              </w:rPr>
              <w:t>其他资质要求</w:t>
            </w:r>
          </w:p>
        </w:tc>
        <w:tc>
          <w:tcPr>
            <w:tcW w:w="1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252AB" w:rsidRDefault="00E02AB5">
            <w:pPr>
              <w:spacing w:before="0" w:beforeAutospacing="0" w:after="0" w:afterAutospacing="0" w:line="240" w:lineRule="auto"/>
              <w:jc w:val="center"/>
              <w:rPr>
                <w:rFonts w:ascii="Arial" w:hAnsi="Arial" w:cs="Arial"/>
                <w:b/>
                <w:bCs/>
                <w:sz w:val="16"/>
                <w:szCs w:val="16"/>
              </w:rPr>
            </w:pPr>
            <w:r>
              <w:rPr>
                <w:rFonts w:ascii="Arial" w:hAnsi="Arial" w:cs="Arial" w:hint="eastAsia"/>
                <w:b/>
                <w:bCs/>
                <w:sz w:val="16"/>
                <w:szCs w:val="16"/>
              </w:rPr>
              <w:t>产品型式试验报告或检测报告或鉴定报告</w:t>
            </w:r>
          </w:p>
        </w:tc>
      </w:tr>
      <w:tr w:rsidR="003252AB">
        <w:trPr>
          <w:trHeight w:val="1087"/>
        </w:trPr>
        <w:tc>
          <w:tcPr>
            <w:tcW w:w="6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sz w:val="16"/>
                <w:szCs w:val="16"/>
              </w:rPr>
              <w:t>1</w:t>
            </w:r>
          </w:p>
        </w:tc>
        <w:tc>
          <w:tcPr>
            <w:tcW w:w="70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hint="eastAsia"/>
                <w:sz w:val="16"/>
                <w:szCs w:val="16"/>
              </w:rPr>
              <w:t>一次设备</w:t>
            </w:r>
          </w:p>
        </w:tc>
        <w:tc>
          <w:tcPr>
            <w:tcW w:w="810"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hint="eastAsia"/>
                <w:sz w:val="16"/>
                <w:szCs w:val="16"/>
              </w:rPr>
              <w:t>交流变压器</w:t>
            </w:r>
          </w:p>
        </w:tc>
        <w:tc>
          <w:tcPr>
            <w:tcW w:w="6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hint="eastAsia"/>
                <w:sz w:val="16"/>
                <w:szCs w:val="16"/>
              </w:rPr>
              <w:t>10kV</w:t>
            </w:r>
            <w:r>
              <w:rPr>
                <w:rFonts w:ascii="Arial" w:hAnsi="Arial" w:cs="Arial" w:hint="eastAsia"/>
                <w:sz w:val="16"/>
                <w:szCs w:val="16"/>
              </w:rPr>
              <w:t>变压器</w:t>
            </w:r>
          </w:p>
        </w:tc>
        <w:tc>
          <w:tcPr>
            <w:tcW w:w="900"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3252AB">
            <w:pPr>
              <w:jc w:val="center"/>
              <w:rPr>
                <w:rFonts w:ascii="Arial" w:hAnsi="Arial" w:cs="Arial"/>
                <w:sz w:val="16"/>
                <w:szCs w:val="16"/>
              </w:rPr>
            </w:pP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3252AB">
            <w:pPr>
              <w:jc w:val="center"/>
              <w:rPr>
                <w:rFonts w:ascii="Arial" w:hAnsi="Arial" w:cs="Arial"/>
                <w:sz w:val="16"/>
                <w:szCs w:val="16"/>
              </w:rPr>
            </w:pP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3252AB">
            <w:pPr>
              <w:jc w:val="center"/>
              <w:rPr>
                <w:rFonts w:ascii="Arial" w:hAnsi="Arial" w:cs="Arial"/>
                <w:sz w:val="16"/>
                <w:szCs w:val="16"/>
              </w:rPr>
            </w:pP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3252AB">
            <w:pPr>
              <w:jc w:val="center"/>
              <w:rPr>
                <w:rFonts w:ascii="Arial" w:hAnsi="Arial" w:cs="Arial"/>
                <w:sz w:val="16"/>
                <w:szCs w:val="16"/>
              </w:rPr>
            </w:pPr>
          </w:p>
        </w:tc>
        <w:tc>
          <w:tcPr>
            <w:tcW w:w="1084"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3252AB">
            <w:pPr>
              <w:jc w:val="center"/>
              <w:rPr>
                <w:rFonts w:ascii="Arial" w:hAnsi="Arial" w:cs="Arial"/>
                <w:sz w:val="16"/>
                <w:szCs w:val="16"/>
              </w:rPr>
            </w:pPr>
          </w:p>
        </w:tc>
        <w:tc>
          <w:tcPr>
            <w:tcW w:w="1466"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hint="eastAsia"/>
                <w:sz w:val="16"/>
                <w:szCs w:val="16"/>
              </w:rPr>
              <w:t>ISO9000</w:t>
            </w:r>
            <w:r>
              <w:rPr>
                <w:rFonts w:ascii="Arial" w:hAnsi="Arial" w:cs="Arial" w:hint="eastAsia"/>
                <w:sz w:val="16"/>
                <w:szCs w:val="16"/>
              </w:rPr>
              <w:t>系列质量管理体</w:t>
            </w:r>
            <w:bookmarkStart w:id="0" w:name="_GoBack"/>
            <w:bookmarkEnd w:id="0"/>
            <w:r>
              <w:rPr>
                <w:rFonts w:ascii="Arial" w:hAnsi="Arial" w:cs="Arial" w:hint="eastAsia"/>
                <w:sz w:val="16"/>
                <w:szCs w:val="16"/>
              </w:rPr>
              <w:t>系认证</w:t>
            </w: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hint="eastAsia"/>
                <w:sz w:val="16"/>
                <w:szCs w:val="16"/>
              </w:rPr>
              <w:t>-</w:t>
            </w:r>
          </w:p>
        </w:tc>
        <w:tc>
          <w:tcPr>
            <w:tcW w:w="1275"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hint="eastAsia"/>
                <w:sz w:val="16"/>
                <w:szCs w:val="16"/>
              </w:rPr>
              <w:t>-</w:t>
            </w:r>
          </w:p>
        </w:tc>
        <w:tc>
          <w:tcPr>
            <w:tcW w:w="1504"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52AB" w:rsidRDefault="00E02AB5">
            <w:pPr>
              <w:jc w:val="center"/>
              <w:rPr>
                <w:rFonts w:ascii="Arial" w:hAnsi="Arial" w:cs="Arial"/>
                <w:sz w:val="16"/>
                <w:szCs w:val="16"/>
              </w:rPr>
            </w:pPr>
            <w:r>
              <w:rPr>
                <w:rFonts w:ascii="Arial" w:hAnsi="Arial" w:cs="Arial" w:hint="eastAsia"/>
                <w:sz w:val="16"/>
                <w:szCs w:val="16"/>
              </w:rPr>
              <w:t>应提供国家认可第三方权威检测机构的有效的型式试验报告（检测报告或鉴定报告）</w:t>
            </w:r>
          </w:p>
        </w:tc>
      </w:tr>
    </w:tbl>
    <w:p w:rsidR="003252AB" w:rsidRDefault="003252AB">
      <w:pPr>
        <w:pStyle w:val="a6"/>
        <w:tabs>
          <w:tab w:val="left" w:pos="12960"/>
        </w:tabs>
        <w:ind w:leftChars="1748" w:left="4195"/>
        <w:rPr>
          <w:rFonts w:ascii="ABCDEE+黑体" w:eastAsia="ABCDEE+黑体"/>
          <w:color w:val="000000"/>
          <w:sz w:val="32"/>
          <w:szCs w:val="32"/>
        </w:rPr>
        <w:sectPr w:rsidR="003252AB">
          <w:footerReference w:type="default" r:id="rId8"/>
          <w:pgSz w:w="15840" w:h="12240" w:orient="landscape"/>
          <w:pgMar w:top="1440" w:right="851" w:bottom="1440" w:left="851" w:header="720" w:footer="720" w:gutter="0"/>
          <w:cols w:space="720"/>
          <w:docGrid w:type="lines" w:linePitch="360"/>
        </w:sectPr>
      </w:pPr>
    </w:p>
    <w:p w:rsidR="003252AB" w:rsidRDefault="00E02AB5">
      <w:pPr>
        <w:rPr>
          <w:color w:val="FF0000"/>
        </w:rPr>
      </w:pPr>
      <w:r>
        <w:rPr>
          <w:color w:val="FF0000"/>
        </w:rPr>
        <w:lastRenderedPageBreak/>
        <w:t>附件</w:t>
      </w:r>
      <w:r>
        <w:rPr>
          <w:rFonts w:hint="eastAsia"/>
          <w:color w:val="FF0000"/>
        </w:rPr>
        <w:t>4</w:t>
      </w:r>
      <w:r>
        <w:rPr>
          <w:rFonts w:hint="eastAsia"/>
          <w:color w:val="FF0000"/>
        </w:rPr>
        <w:t>：</w:t>
      </w:r>
      <w:r>
        <w:rPr>
          <w:rFonts w:eastAsia="黑体"/>
          <w:b/>
        </w:rPr>
        <w:t>招标人、招标代理机构及投标人关于招标代理服务费的三方约定</w:t>
      </w:r>
    </w:p>
    <w:p w:rsidR="003252AB" w:rsidRDefault="003252AB">
      <w:pPr>
        <w:ind w:firstLineChars="200" w:firstLine="560"/>
        <w:rPr>
          <w:sz w:val="28"/>
          <w:szCs w:val="28"/>
        </w:rPr>
      </w:pPr>
    </w:p>
    <w:p w:rsidR="003252AB" w:rsidRDefault="00E02AB5">
      <w:pPr>
        <w:autoSpaceDE w:val="0"/>
        <w:autoSpaceDN w:val="0"/>
        <w:adjustRightInd w:val="0"/>
        <w:snapToGrid w:val="0"/>
        <w:rPr>
          <w:rFonts w:ascii="黑体" w:eastAsia="黑体"/>
          <w:b/>
          <w:color w:val="FF0000"/>
        </w:rPr>
      </w:pPr>
      <w:r>
        <w:rPr>
          <w:rFonts w:ascii="黑体" w:eastAsia="黑体" w:hint="eastAsia"/>
          <w:b/>
          <w:color w:val="FF0000"/>
        </w:rPr>
        <w:t>招标人、招标代理机构与投标人三方约定</w:t>
      </w:r>
    </w:p>
    <w:p w:rsidR="003252AB" w:rsidRDefault="00E02AB5">
      <w:pPr>
        <w:pStyle w:val="NewNewNewNewNewNewNewNewNewNewNewNewNewNewNewNewNewNewNewNewNewNewNewNewNewNewNewNewNewNewNewNewNewNewNewNewNewNewNewNewNewNewNewNewNewNewNewNew"/>
        <w:spacing w:line="400" w:lineRule="exact"/>
        <w:ind w:firstLineChars="200" w:firstLine="480"/>
        <w:rPr>
          <w:rFonts w:asciiTheme="minorEastAsia" w:eastAsiaTheme="minorEastAsia" w:hAnsiTheme="minorEastAsia"/>
          <w:b/>
          <w:bCs/>
          <w:color w:val="FF0000"/>
          <w:sz w:val="24"/>
          <w:szCs w:val="24"/>
          <w:lang w:eastAsia="zh-CN"/>
        </w:rPr>
      </w:pPr>
      <w:r>
        <w:rPr>
          <w:rFonts w:asciiTheme="minorEastAsia" w:eastAsiaTheme="minorEastAsia" w:hAnsiTheme="minorEastAsia" w:hint="eastAsia"/>
          <w:color w:val="FF0000"/>
          <w:sz w:val="24"/>
          <w:szCs w:val="24"/>
        </w:rPr>
        <w:t>▲要求为原件由</w:t>
      </w:r>
      <w:r>
        <w:rPr>
          <w:rFonts w:asciiTheme="minorEastAsia" w:eastAsiaTheme="minorEastAsia" w:hAnsiTheme="minorEastAsia" w:hint="eastAsia"/>
          <w:color w:val="FF0000"/>
          <w:sz w:val="24"/>
          <w:szCs w:val="24"/>
          <w:lang w:eastAsia="zh-CN"/>
        </w:rPr>
        <w:t>法定代表人或其委托代理人</w:t>
      </w:r>
      <w:r>
        <w:rPr>
          <w:rFonts w:asciiTheme="minorEastAsia" w:eastAsiaTheme="minorEastAsia" w:hAnsiTheme="minorEastAsia" w:hint="eastAsia"/>
          <w:color w:val="FF0000"/>
          <w:sz w:val="24"/>
          <w:szCs w:val="24"/>
        </w:rPr>
        <w:t>签字</w:t>
      </w:r>
      <w:r>
        <w:rPr>
          <w:rFonts w:asciiTheme="minorEastAsia" w:eastAsiaTheme="minorEastAsia" w:hAnsiTheme="minorEastAsia" w:hint="eastAsia"/>
          <w:color w:val="FF0000"/>
          <w:sz w:val="24"/>
          <w:szCs w:val="24"/>
          <w:lang w:eastAsia="zh-CN"/>
        </w:rPr>
        <w:t>、</w:t>
      </w:r>
      <w:r>
        <w:rPr>
          <w:rFonts w:asciiTheme="minorEastAsia" w:eastAsiaTheme="minorEastAsia" w:hAnsiTheme="minorEastAsia" w:hint="eastAsia"/>
          <w:color w:val="FF0000"/>
          <w:sz w:val="24"/>
          <w:szCs w:val="24"/>
        </w:rPr>
        <w:t>加盖单位公章后，附在商务投标文件中。</w:t>
      </w:r>
    </w:p>
    <w:tbl>
      <w:tblPr>
        <w:tblW w:w="8269" w:type="dxa"/>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3252AB">
        <w:trPr>
          <w:jc w:val="center"/>
        </w:trPr>
        <w:tc>
          <w:tcPr>
            <w:tcW w:w="8269" w:type="dxa"/>
          </w:tcPr>
          <w:p w:rsidR="003252AB" w:rsidRDefault="003252AB">
            <w:pPr>
              <w:pStyle w:val="NewNewNewNewNewNewNewNewNewNewNewNewNewNewNewNewNewNewNewNewNewNewNewNewNewNewNewNewNewNewNewNewNewNewNewNewNewNewNewNewNewNewNewNewNewNewNewNewNew"/>
              <w:spacing w:line="360" w:lineRule="auto"/>
              <w:rPr>
                <w:rFonts w:asciiTheme="minorEastAsia" w:eastAsiaTheme="minorEastAsia" w:hAnsiTheme="minorEastAsia"/>
                <w:b/>
                <w:bCs/>
                <w:sz w:val="28"/>
                <w:szCs w:val="36"/>
              </w:rPr>
            </w:pPr>
          </w:p>
          <w:p w:rsidR="003252AB" w:rsidRDefault="00E02AB5">
            <w:pPr>
              <w:pStyle w:val="NewNewNewNewNewNewNewNewNewNewNewNewNewNewNewNewNewNewNewNewNewNewNewNewNewNewNewNewNewNewNewNewNewNewNewNewNewNewNewNewNewNewNewNewNewNewNewNewNew"/>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bCs/>
                <w:sz w:val="24"/>
                <w:szCs w:val="36"/>
              </w:rPr>
              <w:t>招标人、招标代理机构与投标人三方约定</w:t>
            </w:r>
          </w:p>
          <w:p w:rsidR="003252AB" w:rsidRDefault="003252AB">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3252AB" w:rsidRDefault="003252AB">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3252AB" w:rsidRDefault="003252AB">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3252AB" w:rsidRDefault="00E02AB5">
            <w:pPr>
              <w:pStyle w:val="p0New"/>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根据中国招标投标协会《关于贯彻</w:t>
            </w:r>
            <w:r>
              <w:rPr>
                <w:rFonts w:asciiTheme="minorEastAsia" w:eastAsiaTheme="minorEastAsia" w:hAnsiTheme="minorEastAsia" w:hint="eastAsia"/>
                <w:sz w:val="24"/>
                <w:szCs w:val="24"/>
              </w:rPr>
              <w:t>&lt;</w:t>
            </w:r>
            <w:r>
              <w:rPr>
                <w:rFonts w:asciiTheme="minorEastAsia" w:eastAsiaTheme="minorEastAsia" w:hAnsiTheme="minorEastAsia" w:hint="eastAsia"/>
                <w:sz w:val="24"/>
                <w:szCs w:val="24"/>
              </w:rPr>
              <w:t>国家发展改革委关于进一步放开建设项目专业服务价格的通知（发改价格【</w:t>
            </w:r>
            <w:r>
              <w:rPr>
                <w:rFonts w:asciiTheme="minorEastAsia" w:eastAsiaTheme="minorEastAsia" w:hAnsiTheme="minorEastAsia" w:hint="eastAsia"/>
                <w:sz w:val="24"/>
                <w:szCs w:val="24"/>
              </w:rPr>
              <w:t>2015</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299</w:t>
            </w:r>
            <w:r>
              <w:rPr>
                <w:rFonts w:asciiTheme="minorEastAsia" w:eastAsiaTheme="minorEastAsia" w:hAnsiTheme="minorEastAsia" w:hint="eastAsia"/>
                <w:sz w:val="24"/>
                <w:szCs w:val="24"/>
              </w:rPr>
              <w:t>号）的指导意见</w:t>
            </w:r>
            <w:r>
              <w:rPr>
                <w:rFonts w:asciiTheme="minorEastAsia" w:eastAsiaTheme="minorEastAsia" w:hAnsiTheme="minorEastAsia" w:hint="eastAsia"/>
                <w:sz w:val="24"/>
                <w:szCs w:val="24"/>
              </w:rPr>
              <w:t>&gt;</w:t>
            </w:r>
            <w:r>
              <w:rPr>
                <w:rFonts w:asciiTheme="minorEastAsia" w:eastAsiaTheme="minorEastAsia" w:hAnsiTheme="minorEastAsia" w:hint="eastAsia"/>
                <w:sz w:val="24"/>
                <w:szCs w:val="24"/>
              </w:rPr>
              <w:t>》（中招协【</w:t>
            </w:r>
            <w:r>
              <w:rPr>
                <w:rFonts w:asciiTheme="minorEastAsia" w:eastAsiaTheme="minorEastAsia" w:hAnsiTheme="minorEastAsia" w:hint="eastAsia"/>
                <w:sz w:val="24"/>
                <w:szCs w:val="24"/>
              </w:rPr>
              <w:t>2015</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026</w:t>
            </w:r>
            <w:r>
              <w:rPr>
                <w:rFonts w:asciiTheme="minorEastAsia" w:eastAsiaTheme="minorEastAsia" w:hAnsiTheme="minorEastAsia" w:hint="eastAsia"/>
                <w:sz w:val="24"/>
                <w:szCs w:val="24"/>
              </w:rPr>
              <w:t>号），本次招标，招标人、招标代理机构与投标人约定如下：招标代理服务费用包含在投标人的投标总报价中，由招标人随合同款支付给中标人。投标人中标后向招标代理机构支付招标代理服务费用。</w:t>
            </w:r>
          </w:p>
          <w:p w:rsidR="003252AB" w:rsidRDefault="00E02AB5">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Cs w:val="28"/>
              </w:rPr>
              <w:t xml:space="preserve">                        </w:t>
            </w:r>
            <w:r>
              <w:rPr>
                <w:rFonts w:asciiTheme="minorEastAsia" w:eastAsiaTheme="minorEastAsia" w:hAnsiTheme="minorEastAsia" w:hint="eastAsia"/>
                <w:kern w:val="2"/>
                <w:sz w:val="24"/>
                <w:szCs w:val="24"/>
              </w:rPr>
              <w:t xml:space="preserve">    </w:t>
            </w:r>
            <w:r>
              <w:rPr>
                <w:rFonts w:asciiTheme="minorEastAsia" w:eastAsiaTheme="minorEastAsia" w:hAnsiTheme="minorEastAsia" w:hint="eastAsia"/>
                <w:sz w:val="24"/>
                <w:szCs w:val="24"/>
              </w:rPr>
              <w:t>法定代表人或其委托代理人签字</w:t>
            </w:r>
            <w:r>
              <w:rPr>
                <w:rFonts w:asciiTheme="minorEastAsia" w:eastAsiaTheme="minorEastAsia" w:hAnsiTheme="minorEastAsia" w:hint="eastAsia"/>
                <w:kern w:val="2"/>
                <w:sz w:val="24"/>
                <w:szCs w:val="24"/>
              </w:rPr>
              <w:t>：</w:t>
            </w:r>
          </w:p>
          <w:p w:rsidR="003252AB" w:rsidRDefault="003252AB">
            <w:pPr>
              <w:pStyle w:val="p0New"/>
              <w:spacing w:line="360" w:lineRule="auto"/>
              <w:rPr>
                <w:rFonts w:asciiTheme="minorEastAsia" w:eastAsiaTheme="minorEastAsia" w:hAnsiTheme="minorEastAsia"/>
                <w:kern w:val="2"/>
                <w:sz w:val="24"/>
                <w:szCs w:val="24"/>
              </w:rPr>
            </w:pPr>
          </w:p>
          <w:p w:rsidR="003252AB" w:rsidRDefault="003252AB">
            <w:pPr>
              <w:pStyle w:val="p0New"/>
              <w:spacing w:line="360" w:lineRule="auto"/>
              <w:rPr>
                <w:rFonts w:asciiTheme="minorEastAsia" w:eastAsiaTheme="minorEastAsia" w:hAnsiTheme="minorEastAsia"/>
                <w:kern w:val="2"/>
                <w:sz w:val="24"/>
                <w:szCs w:val="24"/>
              </w:rPr>
            </w:pPr>
          </w:p>
          <w:p w:rsidR="003252AB" w:rsidRDefault="00E02AB5">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                            </w:t>
            </w:r>
            <w:r>
              <w:rPr>
                <w:rFonts w:asciiTheme="minorEastAsia" w:eastAsiaTheme="minorEastAsia" w:hAnsiTheme="minorEastAsia" w:hint="eastAsia"/>
                <w:kern w:val="2"/>
                <w:sz w:val="24"/>
                <w:szCs w:val="24"/>
              </w:rPr>
              <w:t>投标人（公章）：</w:t>
            </w:r>
          </w:p>
          <w:p w:rsidR="003252AB" w:rsidRDefault="00E02AB5">
            <w:pPr>
              <w:pStyle w:val="NewNewNewNewNewNewNewNewNewNewNewNewNewNewNewNewNewNewNewNewNewNewNewNewNewNewNewNewNewNewNewNewNewNewNewNewNewNewNewNewNewNewNewNewNewNewNewNewNew"/>
              <w:ind w:firstLineChars="2300" w:firstLine="5520"/>
              <w:rPr>
                <w:rFonts w:asciiTheme="minorEastAsia" w:eastAsiaTheme="minorEastAsia" w:hAnsiTheme="minorEastAsia"/>
                <w:b/>
                <w:szCs w:val="28"/>
              </w:rPr>
            </w:pPr>
            <w:r>
              <w:rPr>
                <w:rFonts w:asciiTheme="minorEastAsia" w:eastAsiaTheme="minorEastAsia" w:hAnsiTheme="minorEastAsia" w:hint="eastAsia"/>
                <w:sz w:val="24"/>
              </w:rPr>
              <w:t>年</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月</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日</w:t>
            </w:r>
          </w:p>
        </w:tc>
      </w:tr>
    </w:tbl>
    <w:p w:rsidR="003252AB" w:rsidRDefault="003252AB">
      <w:pPr>
        <w:pStyle w:val="a6"/>
        <w:tabs>
          <w:tab w:val="left" w:pos="12960"/>
        </w:tabs>
        <w:ind w:leftChars="1748" w:left="4195"/>
        <w:rPr>
          <w:rFonts w:ascii="ABCDEE+黑体" w:eastAsia="ABCDEE+黑体"/>
          <w:color w:val="000000"/>
          <w:sz w:val="32"/>
          <w:szCs w:val="32"/>
        </w:rPr>
      </w:pPr>
    </w:p>
    <w:p w:rsidR="003252AB" w:rsidRDefault="003252AB">
      <w:pPr>
        <w:pStyle w:val="a6"/>
        <w:tabs>
          <w:tab w:val="left" w:pos="12960"/>
        </w:tabs>
        <w:ind w:leftChars="1748" w:left="4195"/>
        <w:rPr>
          <w:rFonts w:ascii="ABCDEE+黑体" w:eastAsia="ABCDEE+黑体"/>
          <w:color w:val="000000"/>
          <w:sz w:val="32"/>
          <w:szCs w:val="32"/>
        </w:rPr>
      </w:pPr>
    </w:p>
    <w:p w:rsidR="003252AB" w:rsidRDefault="003252AB"/>
    <w:sectPr w:rsidR="003252AB" w:rsidSect="003252AB">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AB5" w:rsidRDefault="00E02AB5" w:rsidP="003252AB">
      <w:pPr>
        <w:spacing w:before="0" w:after="0" w:line="240" w:lineRule="auto"/>
      </w:pPr>
      <w:r>
        <w:separator/>
      </w:r>
    </w:p>
  </w:endnote>
  <w:endnote w:type="continuationSeparator" w:id="0">
    <w:p w:rsidR="00E02AB5" w:rsidRDefault="00E02AB5" w:rsidP="003252AB">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Book Antiqua">
    <w:altName w:val="Batang"/>
    <w:charset w:val="00"/>
    <w:family w:val="roman"/>
    <w:pitch w:val="default"/>
    <w:sig w:usb0="00000001" w:usb1="00000000" w:usb2="00000000" w:usb3="00000000" w:csb0="2000009F" w:csb1="DFD70000"/>
  </w:font>
  <w:font w:name="ABCDEE+黑体">
    <w:altName w:val="宋体"/>
    <w:charset w:val="86"/>
    <w:family w:val="auto"/>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2AB" w:rsidRDefault="003252AB">
    <w:pPr>
      <w:pStyle w:val="a4"/>
      <w:jc w:val="center"/>
      <w:rPr>
        <w:rStyle w:val="a7"/>
      </w:rPr>
    </w:pPr>
    <w:r w:rsidRPr="003252AB">
      <w:fldChar w:fldCharType="begin"/>
    </w:r>
    <w:r w:rsidR="00E02AB5">
      <w:instrText>PAGE   \* MERGEFORMAT</w:instrText>
    </w:r>
    <w:r w:rsidRPr="003252AB">
      <w:fldChar w:fldCharType="separate"/>
    </w:r>
    <w:r w:rsidR="0070420B">
      <w:rPr>
        <w:noProof/>
      </w:rPr>
      <w:t>1</w:t>
    </w:r>
    <w:r>
      <w:rPr>
        <w:lang w:val="zh-CN"/>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2AB" w:rsidRDefault="003252AB">
    <w:pPr>
      <w:pStyle w:val="a4"/>
      <w:jc w:val="center"/>
      <w:rPr>
        <w:rStyle w:val="a7"/>
      </w:rPr>
    </w:pPr>
    <w:r>
      <w:fldChar w:fldCharType="begin"/>
    </w:r>
    <w:r w:rsidR="00E02AB5">
      <w:instrText>PAGE   \* MERGEFORMAT</w:instrText>
    </w:r>
    <w:r>
      <w:fldChar w:fldCharType="separate"/>
    </w:r>
    <w:r w:rsidR="0070420B" w:rsidRPr="0070420B">
      <w:rPr>
        <w:noProof/>
        <w:lang w:val="zh-CN"/>
      </w:rPr>
      <w:t>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AB5" w:rsidRDefault="00E02AB5" w:rsidP="003252AB">
      <w:pPr>
        <w:spacing w:before="0" w:after="0" w:line="240" w:lineRule="auto"/>
      </w:pPr>
      <w:r>
        <w:separator/>
      </w:r>
    </w:p>
  </w:footnote>
  <w:footnote w:type="continuationSeparator" w:id="0">
    <w:p w:rsidR="00E02AB5" w:rsidRDefault="00E02AB5" w:rsidP="003252AB">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900E54"/>
    <w:multiLevelType w:val="multilevel"/>
    <w:tmpl w:val="56900E5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
  <w:rsids>
    <w:rsidRoot w:val="00DE72A8"/>
    <w:rsid w:val="00002525"/>
    <w:rsid w:val="00003130"/>
    <w:rsid w:val="00003DE4"/>
    <w:rsid w:val="00010F0D"/>
    <w:rsid w:val="0001164F"/>
    <w:rsid w:val="00017814"/>
    <w:rsid w:val="00022867"/>
    <w:rsid w:val="00022A0E"/>
    <w:rsid w:val="00026476"/>
    <w:rsid w:val="000302B1"/>
    <w:rsid w:val="000337E3"/>
    <w:rsid w:val="00037894"/>
    <w:rsid w:val="00040CF8"/>
    <w:rsid w:val="00041884"/>
    <w:rsid w:val="00043702"/>
    <w:rsid w:val="00046E8B"/>
    <w:rsid w:val="00047ADF"/>
    <w:rsid w:val="00052ACE"/>
    <w:rsid w:val="0005353F"/>
    <w:rsid w:val="00055047"/>
    <w:rsid w:val="0006343F"/>
    <w:rsid w:val="0006435E"/>
    <w:rsid w:val="000645FE"/>
    <w:rsid w:val="00066AB3"/>
    <w:rsid w:val="00073194"/>
    <w:rsid w:val="00073BA2"/>
    <w:rsid w:val="00074D7D"/>
    <w:rsid w:val="000819D2"/>
    <w:rsid w:val="00082B17"/>
    <w:rsid w:val="000919FE"/>
    <w:rsid w:val="000A4BD4"/>
    <w:rsid w:val="000A5214"/>
    <w:rsid w:val="000B02E7"/>
    <w:rsid w:val="000B091F"/>
    <w:rsid w:val="000B3070"/>
    <w:rsid w:val="000C273C"/>
    <w:rsid w:val="000D07B2"/>
    <w:rsid w:val="000D3315"/>
    <w:rsid w:val="000E03CA"/>
    <w:rsid w:val="000E6B83"/>
    <w:rsid w:val="000E7E72"/>
    <w:rsid w:val="000F4E1C"/>
    <w:rsid w:val="000F7E6B"/>
    <w:rsid w:val="0011376F"/>
    <w:rsid w:val="00117AB5"/>
    <w:rsid w:val="00125B41"/>
    <w:rsid w:val="001261FF"/>
    <w:rsid w:val="00132B4B"/>
    <w:rsid w:val="001374C5"/>
    <w:rsid w:val="00137740"/>
    <w:rsid w:val="00142CFE"/>
    <w:rsid w:val="00144E4F"/>
    <w:rsid w:val="00146CA1"/>
    <w:rsid w:val="00150092"/>
    <w:rsid w:val="001614F4"/>
    <w:rsid w:val="00172A5B"/>
    <w:rsid w:val="0018287E"/>
    <w:rsid w:val="00191815"/>
    <w:rsid w:val="00194662"/>
    <w:rsid w:val="001A01E3"/>
    <w:rsid w:val="001A0755"/>
    <w:rsid w:val="001A1764"/>
    <w:rsid w:val="001A4DB3"/>
    <w:rsid w:val="001B6749"/>
    <w:rsid w:val="001B6F48"/>
    <w:rsid w:val="001C059A"/>
    <w:rsid w:val="001C41E8"/>
    <w:rsid w:val="001C490B"/>
    <w:rsid w:val="001C5ECA"/>
    <w:rsid w:val="001C6E3D"/>
    <w:rsid w:val="001C760E"/>
    <w:rsid w:val="001D4407"/>
    <w:rsid w:val="001D7F0D"/>
    <w:rsid w:val="001E1664"/>
    <w:rsid w:val="001F0000"/>
    <w:rsid w:val="001F7969"/>
    <w:rsid w:val="002051D0"/>
    <w:rsid w:val="0021233C"/>
    <w:rsid w:val="00213AFA"/>
    <w:rsid w:val="00213D38"/>
    <w:rsid w:val="002169FE"/>
    <w:rsid w:val="00224409"/>
    <w:rsid w:val="00225A49"/>
    <w:rsid w:val="0024182E"/>
    <w:rsid w:val="002470CB"/>
    <w:rsid w:val="0027019A"/>
    <w:rsid w:val="00273857"/>
    <w:rsid w:val="0027786A"/>
    <w:rsid w:val="00282339"/>
    <w:rsid w:val="002828BB"/>
    <w:rsid w:val="00282D28"/>
    <w:rsid w:val="0029642E"/>
    <w:rsid w:val="00296B15"/>
    <w:rsid w:val="002A332D"/>
    <w:rsid w:val="002A683E"/>
    <w:rsid w:val="002B2405"/>
    <w:rsid w:val="002C4B61"/>
    <w:rsid w:val="002C4C8F"/>
    <w:rsid w:val="002C4E7D"/>
    <w:rsid w:val="002C5D01"/>
    <w:rsid w:val="002D1241"/>
    <w:rsid w:val="002D4E66"/>
    <w:rsid w:val="002D56AB"/>
    <w:rsid w:val="002E01EC"/>
    <w:rsid w:val="002E1406"/>
    <w:rsid w:val="002F63F0"/>
    <w:rsid w:val="00306926"/>
    <w:rsid w:val="00315DDC"/>
    <w:rsid w:val="00320004"/>
    <w:rsid w:val="0032032A"/>
    <w:rsid w:val="00320F2F"/>
    <w:rsid w:val="00321A0E"/>
    <w:rsid w:val="003224CF"/>
    <w:rsid w:val="00324157"/>
    <w:rsid w:val="003252AB"/>
    <w:rsid w:val="00334452"/>
    <w:rsid w:val="003364F6"/>
    <w:rsid w:val="00337211"/>
    <w:rsid w:val="00342C27"/>
    <w:rsid w:val="00343B92"/>
    <w:rsid w:val="00343E41"/>
    <w:rsid w:val="0035252E"/>
    <w:rsid w:val="003548A0"/>
    <w:rsid w:val="00361133"/>
    <w:rsid w:val="00362530"/>
    <w:rsid w:val="00364E1E"/>
    <w:rsid w:val="0037198A"/>
    <w:rsid w:val="00375DE1"/>
    <w:rsid w:val="0038200C"/>
    <w:rsid w:val="00386BE9"/>
    <w:rsid w:val="0039314B"/>
    <w:rsid w:val="003C4EFF"/>
    <w:rsid w:val="003C6514"/>
    <w:rsid w:val="003E381F"/>
    <w:rsid w:val="003E5C86"/>
    <w:rsid w:val="003F0653"/>
    <w:rsid w:val="003F1D26"/>
    <w:rsid w:val="003F51FD"/>
    <w:rsid w:val="003F640B"/>
    <w:rsid w:val="004014C2"/>
    <w:rsid w:val="00401A52"/>
    <w:rsid w:val="00402239"/>
    <w:rsid w:val="0041186D"/>
    <w:rsid w:val="00423976"/>
    <w:rsid w:val="004258AD"/>
    <w:rsid w:val="00425FE4"/>
    <w:rsid w:val="00432043"/>
    <w:rsid w:val="0043422F"/>
    <w:rsid w:val="004356D3"/>
    <w:rsid w:val="004434BE"/>
    <w:rsid w:val="00443ABF"/>
    <w:rsid w:val="004538F8"/>
    <w:rsid w:val="00453A44"/>
    <w:rsid w:val="00455797"/>
    <w:rsid w:val="00455E8A"/>
    <w:rsid w:val="00464DFB"/>
    <w:rsid w:val="00472D70"/>
    <w:rsid w:val="004776F9"/>
    <w:rsid w:val="004779CC"/>
    <w:rsid w:val="004802BB"/>
    <w:rsid w:val="00480387"/>
    <w:rsid w:val="00481BDD"/>
    <w:rsid w:val="004915D8"/>
    <w:rsid w:val="00493901"/>
    <w:rsid w:val="00495998"/>
    <w:rsid w:val="004A7C65"/>
    <w:rsid w:val="004B2F55"/>
    <w:rsid w:val="004B3D1C"/>
    <w:rsid w:val="004B4F7D"/>
    <w:rsid w:val="004B515D"/>
    <w:rsid w:val="004B64E0"/>
    <w:rsid w:val="004B6E79"/>
    <w:rsid w:val="004C5470"/>
    <w:rsid w:val="004C57DA"/>
    <w:rsid w:val="004C6D0C"/>
    <w:rsid w:val="004D0CA2"/>
    <w:rsid w:val="004F0930"/>
    <w:rsid w:val="004F46CA"/>
    <w:rsid w:val="00507368"/>
    <w:rsid w:val="0051293E"/>
    <w:rsid w:val="005162E6"/>
    <w:rsid w:val="0051752C"/>
    <w:rsid w:val="00522925"/>
    <w:rsid w:val="00524CB7"/>
    <w:rsid w:val="00527A96"/>
    <w:rsid w:val="005308EC"/>
    <w:rsid w:val="0053578E"/>
    <w:rsid w:val="0054181C"/>
    <w:rsid w:val="00543A7A"/>
    <w:rsid w:val="00543FB8"/>
    <w:rsid w:val="005541E8"/>
    <w:rsid w:val="00554D98"/>
    <w:rsid w:val="00556E02"/>
    <w:rsid w:val="0056357E"/>
    <w:rsid w:val="0056589D"/>
    <w:rsid w:val="00565E20"/>
    <w:rsid w:val="005711E6"/>
    <w:rsid w:val="00572D00"/>
    <w:rsid w:val="005746B6"/>
    <w:rsid w:val="00577261"/>
    <w:rsid w:val="00581E31"/>
    <w:rsid w:val="005847D3"/>
    <w:rsid w:val="005A7FA8"/>
    <w:rsid w:val="005B1576"/>
    <w:rsid w:val="005B2901"/>
    <w:rsid w:val="005B29E8"/>
    <w:rsid w:val="005B37E9"/>
    <w:rsid w:val="005D086A"/>
    <w:rsid w:val="005F0129"/>
    <w:rsid w:val="005F0786"/>
    <w:rsid w:val="005F1407"/>
    <w:rsid w:val="005F32D2"/>
    <w:rsid w:val="005F492B"/>
    <w:rsid w:val="005F5123"/>
    <w:rsid w:val="005F5881"/>
    <w:rsid w:val="00600357"/>
    <w:rsid w:val="006055FB"/>
    <w:rsid w:val="00606B12"/>
    <w:rsid w:val="00624813"/>
    <w:rsid w:val="00625082"/>
    <w:rsid w:val="00626D63"/>
    <w:rsid w:val="006275BA"/>
    <w:rsid w:val="00646FE7"/>
    <w:rsid w:val="006509AD"/>
    <w:rsid w:val="006555C6"/>
    <w:rsid w:val="00655E2A"/>
    <w:rsid w:val="00661B6D"/>
    <w:rsid w:val="00662023"/>
    <w:rsid w:val="006624E6"/>
    <w:rsid w:val="006710FD"/>
    <w:rsid w:val="006720A6"/>
    <w:rsid w:val="006741C5"/>
    <w:rsid w:val="006750A1"/>
    <w:rsid w:val="0068335F"/>
    <w:rsid w:val="006939F5"/>
    <w:rsid w:val="006A77FE"/>
    <w:rsid w:val="006B105C"/>
    <w:rsid w:val="006B7055"/>
    <w:rsid w:val="006C0720"/>
    <w:rsid w:val="006F195E"/>
    <w:rsid w:val="006F7772"/>
    <w:rsid w:val="006F7AA7"/>
    <w:rsid w:val="0070017C"/>
    <w:rsid w:val="00700991"/>
    <w:rsid w:val="00701C97"/>
    <w:rsid w:val="007024DE"/>
    <w:rsid w:val="00703FA7"/>
    <w:rsid w:val="0070420B"/>
    <w:rsid w:val="00704543"/>
    <w:rsid w:val="007045CB"/>
    <w:rsid w:val="00710BE1"/>
    <w:rsid w:val="00711254"/>
    <w:rsid w:val="0071384B"/>
    <w:rsid w:val="00714F96"/>
    <w:rsid w:val="007176FD"/>
    <w:rsid w:val="007225D4"/>
    <w:rsid w:val="0072427D"/>
    <w:rsid w:val="00727972"/>
    <w:rsid w:val="007306CB"/>
    <w:rsid w:val="007341CB"/>
    <w:rsid w:val="007464AA"/>
    <w:rsid w:val="00746592"/>
    <w:rsid w:val="0075293D"/>
    <w:rsid w:val="00765C91"/>
    <w:rsid w:val="007737B6"/>
    <w:rsid w:val="0077682C"/>
    <w:rsid w:val="00783E8C"/>
    <w:rsid w:val="00786A19"/>
    <w:rsid w:val="00792371"/>
    <w:rsid w:val="007A0D9B"/>
    <w:rsid w:val="007B62B4"/>
    <w:rsid w:val="007B7F9E"/>
    <w:rsid w:val="007C0D8F"/>
    <w:rsid w:val="007C1275"/>
    <w:rsid w:val="007C6F53"/>
    <w:rsid w:val="007C7EFB"/>
    <w:rsid w:val="007D5042"/>
    <w:rsid w:val="007E38EC"/>
    <w:rsid w:val="007E3A91"/>
    <w:rsid w:val="007F1EE9"/>
    <w:rsid w:val="007F305D"/>
    <w:rsid w:val="008022A1"/>
    <w:rsid w:val="00803D7B"/>
    <w:rsid w:val="00813EBC"/>
    <w:rsid w:val="00820489"/>
    <w:rsid w:val="008243E1"/>
    <w:rsid w:val="008244D5"/>
    <w:rsid w:val="00826446"/>
    <w:rsid w:val="00827941"/>
    <w:rsid w:val="00827E58"/>
    <w:rsid w:val="0083443C"/>
    <w:rsid w:val="00834B02"/>
    <w:rsid w:val="00841B9E"/>
    <w:rsid w:val="0084249E"/>
    <w:rsid w:val="008427B1"/>
    <w:rsid w:val="00855548"/>
    <w:rsid w:val="00857731"/>
    <w:rsid w:val="00862A9E"/>
    <w:rsid w:val="008642C5"/>
    <w:rsid w:val="00867DFF"/>
    <w:rsid w:val="008731F1"/>
    <w:rsid w:val="00883DCA"/>
    <w:rsid w:val="008966CE"/>
    <w:rsid w:val="00896E06"/>
    <w:rsid w:val="008A01F2"/>
    <w:rsid w:val="008A1B2C"/>
    <w:rsid w:val="008A5710"/>
    <w:rsid w:val="008A6821"/>
    <w:rsid w:val="008B07A7"/>
    <w:rsid w:val="008C73C7"/>
    <w:rsid w:val="008D1BA7"/>
    <w:rsid w:val="008D6F30"/>
    <w:rsid w:val="008E1E3E"/>
    <w:rsid w:val="008E7B9C"/>
    <w:rsid w:val="0090197A"/>
    <w:rsid w:val="00902BF2"/>
    <w:rsid w:val="00907C99"/>
    <w:rsid w:val="00912441"/>
    <w:rsid w:val="00917F25"/>
    <w:rsid w:val="0092395A"/>
    <w:rsid w:val="0092464F"/>
    <w:rsid w:val="00924FED"/>
    <w:rsid w:val="009263F0"/>
    <w:rsid w:val="00926DA1"/>
    <w:rsid w:val="00930A95"/>
    <w:rsid w:val="00936C4B"/>
    <w:rsid w:val="009403FD"/>
    <w:rsid w:val="009521FE"/>
    <w:rsid w:val="009555E9"/>
    <w:rsid w:val="00955B80"/>
    <w:rsid w:val="00962336"/>
    <w:rsid w:val="009649A8"/>
    <w:rsid w:val="00965761"/>
    <w:rsid w:val="00965B8D"/>
    <w:rsid w:val="00967CE3"/>
    <w:rsid w:val="00971713"/>
    <w:rsid w:val="00982FEB"/>
    <w:rsid w:val="009918D2"/>
    <w:rsid w:val="009920CD"/>
    <w:rsid w:val="009A7A18"/>
    <w:rsid w:val="009B0670"/>
    <w:rsid w:val="009B3798"/>
    <w:rsid w:val="009B6B41"/>
    <w:rsid w:val="009C76F1"/>
    <w:rsid w:val="009D70F5"/>
    <w:rsid w:val="009E4FF2"/>
    <w:rsid w:val="009E53EE"/>
    <w:rsid w:val="00A01076"/>
    <w:rsid w:val="00A15174"/>
    <w:rsid w:val="00A23CC4"/>
    <w:rsid w:val="00A26449"/>
    <w:rsid w:val="00A321CD"/>
    <w:rsid w:val="00A321CF"/>
    <w:rsid w:val="00A32FCD"/>
    <w:rsid w:val="00A34C76"/>
    <w:rsid w:val="00A364F9"/>
    <w:rsid w:val="00A37170"/>
    <w:rsid w:val="00A4195C"/>
    <w:rsid w:val="00A44956"/>
    <w:rsid w:val="00A521C6"/>
    <w:rsid w:val="00A53428"/>
    <w:rsid w:val="00A539E9"/>
    <w:rsid w:val="00A53D12"/>
    <w:rsid w:val="00A56B26"/>
    <w:rsid w:val="00A634BA"/>
    <w:rsid w:val="00A63797"/>
    <w:rsid w:val="00A71594"/>
    <w:rsid w:val="00A757C6"/>
    <w:rsid w:val="00A8206B"/>
    <w:rsid w:val="00A919F8"/>
    <w:rsid w:val="00A97A38"/>
    <w:rsid w:val="00AB7140"/>
    <w:rsid w:val="00AC14D3"/>
    <w:rsid w:val="00AC174F"/>
    <w:rsid w:val="00AC2A23"/>
    <w:rsid w:val="00AC31E0"/>
    <w:rsid w:val="00AC3E7C"/>
    <w:rsid w:val="00AF0C43"/>
    <w:rsid w:val="00AF161E"/>
    <w:rsid w:val="00AF3F62"/>
    <w:rsid w:val="00AF4197"/>
    <w:rsid w:val="00B013F7"/>
    <w:rsid w:val="00B03FBE"/>
    <w:rsid w:val="00B05175"/>
    <w:rsid w:val="00B0688E"/>
    <w:rsid w:val="00B12BEE"/>
    <w:rsid w:val="00B3533B"/>
    <w:rsid w:val="00B47018"/>
    <w:rsid w:val="00B56524"/>
    <w:rsid w:val="00B56BBF"/>
    <w:rsid w:val="00B64CA5"/>
    <w:rsid w:val="00B66593"/>
    <w:rsid w:val="00B71C81"/>
    <w:rsid w:val="00B71CDD"/>
    <w:rsid w:val="00B77193"/>
    <w:rsid w:val="00B819BE"/>
    <w:rsid w:val="00B8481D"/>
    <w:rsid w:val="00B94AB2"/>
    <w:rsid w:val="00BA10B9"/>
    <w:rsid w:val="00BA41A9"/>
    <w:rsid w:val="00BB52DB"/>
    <w:rsid w:val="00BC0433"/>
    <w:rsid w:val="00BC446D"/>
    <w:rsid w:val="00BC6ACA"/>
    <w:rsid w:val="00BD0ADD"/>
    <w:rsid w:val="00BD5ADB"/>
    <w:rsid w:val="00BE00CE"/>
    <w:rsid w:val="00BE6B48"/>
    <w:rsid w:val="00BE7A95"/>
    <w:rsid w:val="00BF10D5"/>
    <w:rsid w:val="00BF4A9A"/>
    <w:rsid w:val="00C04725"/>
    <w:rsid w:val="00C04A63"/>
    <w:rsid w:val="00C04D69"/>
    <w:rsid w:val="00C16975"/>
    <w:rsid w:val="00C25210"/>
    <w:rsid w:val="00C25764"/>
    <w:rsid w:val="00C3071E"/>
    <w:rsid w:val="00C37851"/>
    <w:rsid w:val="00C40AE8"/>
    <w:rsid w:val="00C429B5"/>
    <w:rsid w:val="00C44249"/>
    <w:rsid w:val="00C459B8"/>
    <w:rsid w:val="00C5080A"/>
    <w:rsid w:val="00C54013"/>
    <w:rsid w:val="00C55166"/>
    <w:rsid w:val="00C72C5A"/>
    <w:rsid w:val="00C74C38"/>
    <w:rsid w:val="00C8528D"/>
    <w:rsid w:val="00C857F4"/>
    <w:rsid w:val="00CA1DC9"/>
    <w:rsid w:val="00CC3285"/>
    <w:rsid w:val="00CC3541"/>
    <w:rsid w:val="00CC50EC"/>
    <w:rsid w:val="00CD3F32"/>
    <w:rsid w:val="00CD53BC"/>
    <w:rsid w:val="00CE7277"/>
    <w:rsid w:val="00CE7D2F"/>
    <w:rsid w:val="00D02F22"/>
    <w:rsid w:val="00D03425"/>
    <w:rsid w:val="00D120E7"/>
    <w:rsid w:val="00D13102"/>
    <w:rsid w:val="00D17711"/>
    <w:rsid w:val="00D222CD"/>
    <w:rsid w:val="00D23642"/>
    <w:rsid w:val="00D30C3C"/>
    <w:rsid w:val="00D33283"/>
    <w:rsid w:val="00D333F8"/>
    <w:rsid w:val="00D407F5"/>
    <w:rsid w:val="00D44395"/>
    <w:rsid w:val="00D45A60"/>
    <w:rsid w:val="00D50969"/>
    <w:rsid w:val="00D66758"/>
    <w:rsid w:val="00D66AF2"/>
    <w:rsid w:val="00D675DE"/>
    <w:rsid w:val="00D8228B"/>
    <w:rsid w:val="00D913F8"/>
    <w:rsid w:val="00D928BA"/>
    <w:rsid w:val="00D96C68"/>
    <w:rsid w:val="00D975C2"/>
    <w:rsid w:val="00DB2CBF"/>
    <w:rsid w:val="00DB7078"/>
    <w:rsid w:val="00DD38E0"/>
    <w:rsid w:val="00DE6327"/>
    <w:rsid w:val="00DE72A8"/>
    <w:rsid w:val="00DF0CD1"/>
    <w:rsid w:val="00DF1DC6"/>
    <w:rsid w:val="00DF7C13"/>
    <w:rsid w:val="00E02AB5"/>
    <w:rsid w:val="00E0670F"/>
    <w:rsid w:val="00E11DBD"/>
    <w:rsid w:val="00E128D9"/>
    <w:rsid w:val="00E13AD7"/>
    <w:rsid w:val="00E141F4"/>
    <w:rsid w:val="00E21975"/>
    <w:rsid w:val="00E2574A"/>
    <w:rsid w:val="00E27C53"/>
    <w:rsid w:val="00E30AD4"/>
    <w:rsid w:val="00E32DFC"/>
    <w:rsid w:val="00E34BE5"/>
    <w:rsid w:val="00E36B40"/>
    <w:rsid w:val="00E61849"/>
    <w:rsid w:val="00E64EEC"/>
    <w:rsid w:val="00E70EF3"/>
    <w:rsid w:val="00E8302A"/>
    <w:rsid w:val="00E853F0"/>
    <w:rsid w:val="00E86B06"/>
    <w:rsid w:val="00E87EC3"/>
    <w:rsid w:val="00E9184E"/>
    <w:rsid w:val="00EA09F0"/>
    <w:rsid w:val="00EA4F72"/>
    <w:rsid w:val="00EB12B9"/>
    <w:rsid w:val="00EB4C0A"/>
    <w:rsid w:val="00EC40E8"/>
    <w:rsid w:val="00EE43E4"/>
    <w:rsid w:val="00EF40F1"/>
    <w:rsid w:val="00F05F22"/>
    <w:rsid w:val="00F100C3"/>
    <w:rsid w:val="00F21C39"/>
    <w:rsid w:val="00F23204"/>
    <w:rsid w:val="00F3090A"/>
    <w:rsid w:val="00F40F6E"/>
    <w:rsid w:val="00F4658E"/>
    <w:rsid w:val="00F52A8A"/>
    <w:rsid w:val="00F66080"/>
    <w:rsid w:val="00F72A1B"/>
    <w:rsid w:val="00F8124A"/>
    <w:rsid w:val="00F821C0"/>
    <w:rsid w:val="00F8246D"/>
    <w:rsid w:val="00F907AA"/>
    <w:rsid w:val="00F940BF"/>
    <w:rsid w:val="00F95B71"/>
    <w:rsid w:val="00FA1822"/>
    <w:rsid w:val="00FA3EFE"/>
    <w:rsid w:val="00FA7CFD"/>
    <w:rsid w:val="00FB6C4F"/>
    <w:rsid w:val="00FC601E"/>
    <w:rsid w:val="00FC6413"/>
    <w:rsid w:val="00FD19B2"/>
    <w:rsid w:val="00FD2CF4"/>
    <w:rsid w:val="00FF2576"/>
    <w:rsid w:val="00FF4B1D"/>
    <w:rsid w:val="00FF54C2"/>
    <w:rsid w:val="00FF5E71"/>
    <w:rsid w:val="00FF6A20"/>
    <w:rsid w:val="01CB3D34"/>
    <w:rsid w:val="02286797"/>
    <w:rsid w:val="04712E67"/>
    <w:rsid w:val="05A004E5"/>
    <w:rsid w:val="06865174"/>
    <w:rsid w:val="097D08D3"/>
    <w:rsid w:val="09DC5124"/>
    <w:rsid w:val="0B505FBF"/>
    <w:rsid w:val="0D0C39D3"/>
    <w:rsid w:val="0FE93A37"/>
    <w:rsid w:val="10F54AE0"/>
    <w:rsid w:val="181344B9"/>
    <w:rsid w:val="184F59A6"/>
    <w:rsid w:val="189F4695"/>
    <w:rsid w:val="1B203A02"/>
    <w:rsid w:val="1D4F1607"/>
    <w:rsid w:val="1D756D32"/>
    <w:rsid w:val="1F276A5D"/>
    <w:rsid w:val="20AC4BE1"/>
    <w:rsid w:val="24FE29F1"/>
    <w:rsid w:val="25E24922"/>
    <w:rsid w:val="26B71C80"/>
    <w:rsid w:val="278559FD"/>
    <w:rsid w:val="287E2D3A"/>
    <w:rsid w:val="2A775958"/>
    <w:rsid w:val="2ABC7893"/>
    <w:rsid w:val="2C10074C"/>
    <w:rsid w:val="33550082"/>
    <w:rsid w:val="387222C0"/>
    <w:rsid w:val="398A4A35"/>
    <w:rsid w:val="3BA837B8"/>
    <w:rsid w:val="3D97322B"/>
    <w:rsid w:val="3EEC087C"/>
    <w:rsid w:val="40230229"/>
    <w:rsid w:val="40722081"/>
    <w:rsid w:val="40DE6D72"/>
    <w:rsid w:val="416753E7"/>
    <w:rsid w:val="420879E2"/>
    <w:rsid w:val="436B3E7D"/>
    <w:rsid w:val="453267D6"/>
    <w:rsid w:val="45D3053C"/>
    <w:rsid w:val="45EF681E"/>
    <w:rsid w:val="48C25D96"/>
    <w:rsid w:val="4B3D262D"/>
    <w:rsid w:val="4CDD0BC4"/>
    <w:rsid w:val="4E695D03"/>
    <w:rsid w:val="51DC0B15"/>
    <w:rsid w:val="522B64D5"/>
    <w:rsid w:val="53975A1A"/>
    <w:rsid w:val="58DC2318"/>
    <w:rsid w:val="598E59E7"/>
    <w:rsid w:val="5B47503B"/>
    <w:rsid w:val="5DD51CDA"/>
    <w:rsid w:val="5F805349"/>
    <w:rsid w:val="5F8B61C7"/>
    <w:rsid w:val="5F9F4E0A"/>
    <w:rsid w:val="5FC21D3B"/>
    <w:rsid w:val="63646B27"/>
    <w:rsid w:val="64856CCA"/>
    <w:rsid w:val="66637045"/>
    <w:rsid w:val="67915DB6"/>
    <w:rsid w:val="688B68AE"/>
    <w:rsid w:val="69DD3DB7"/>
    <w:rsid w:val="6D2A3AA9"/>
    <w:rsid w:val="6EAC0F00"/>
    <w:rsid w:val="701B11A4"/>
    <w:rsid w:val="71AF0AD0"/>
    <w:rsid w:val="746E55BC"/>
    <w:rsid w:val="7684433C"/>
    <w:rsid w:val="777A6DEF"/>
    <w:rsid w:val="78141B02"/>
    <w:rsid w:val="784F7AA7"/>
    <w:rsid w:val="78F91981"/>
    <w:rsid w:val="7C4B5810"/>
    <w:rsid w:val="7CFF71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Body Text"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3252AB"/>
    <w:pPr>
      <w:spacing w:before="100" w:beforeAutospacing="1" w:after="100" w:afterAutospacing="1" w:line="360" w:lineRule="auto"/>
    </w:pPr>
    <w:rPr>
      <w:rFonts w:ascii="Book Antiqua" w:eastAsia="宋体" w:hAnsi="Book Antiqua" w:cs="Times New Roman"/>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emiHidden/>
    <w:qFormat/>
    <w:rsid w:val="003252AB"/>
    <w:pPr>
      <w:spacing w:after="120"/>
    </w:pPr>
  </w:style>
  <w:style w:type="paragraph" w:styleId="a4">
    <w:name w:val="footer"/>
    <w:basedOn w:val="a"/>
    <w:link w:val="Char"/>
    <w:uiPriority w:val="99"/>
    <w:qFormat/>
    <w:rsid w:val="003252AB"/>
    <w:pPr>
      <w:tabs>
        <w:tab w:val="center" w:pos="4153"/>
        <w:tab w:val="right" w:pos="8306"/>
      </w:tabs>
      <w:snapToGrid w:val="0"/>
      <w:spacing w:line="240" w:lineRule="auto"/>
    </w:pPr>
    <w:rPr>
      <w:sz w:val="18"/>
      <w:szCs w:val="18"/>
    </w:rPr>
  </w:style>
  <w:style w:type="paragraph" w:styleId="a5">
    <w:name w:val="header"/>
    <w:basedOn w:val="a"/>
    <w:link w:val="Char0"/>
    <w:uiPriority w:val="99"/>
    <w:semiHidden/>
    <w:unhideWhenUsed/>
    <w:qFormat/>
    <w:rsid w:val="003252AB"/>
    <w:pPr>
      <w:pBdr>
        <w:bottom w:val="single" w:sz="6" w:space="1" w:color="auto"/>
      </w:pBdr>
      <w:tabs>
        <w:tab w:val="center" w:pos="4153"/>
        <w:tab w:val="right" w:pos="8306"/>
      </w:tabs>
      <w:snapToGrid w:val="0"/>
      <w:spacing w:line="240" w:lineRule="auto"/>
      <w:jc w:val="center"/>
    </w:pPr>
    <w:rPr>
      <w:sz w:val="18"/>
      <w:szCs w:val="18"/>
    </w:rPr>
  </w:style>
  <w:style w:type="paragraph" w:styleId="a6">
    <w:name w:val="Normal (Web)"/>
    <w:basedOn w:val="a"/>
    <w:uiPriority w:val="99"/>
    <w:unhideWhenUsed/>
    <w:qFormat/>
    <w:rsid w:val="003252AB"/>
    <w:pPr>
      <w:spacing w:line="240" w:lineRule="auto"/>
    </w:pPr>
    <w:rPr>
      <w:rFonts w:ascii="宋体" w:hAnsi="宋体" w:cs="宋体"/>
      <w:szCs w:val="24"/>
    </w:rPr>
  </w:style>
  <w:style w:type="character" w:styleId="a7">
    <w:name w:val="page number"/>
    <w:basedOn w:val="a1"/>
    <w:qFormat/>
    <w:rsid w:val="003252AB"/>
  </w:style>
  <w:style w:type="character" w:styleId="a8">
    <w:name w:val="Hyperlink"/>
    <w:basedOn w:val="a1"/>
    <w:uiPriority w:val="99"/>
    <w:unhideWhenUsed/>
    <w:qFormat/>
    <w:rsid w:val="003252AB"/>
    <w:rPr>
      <w:color w:val="0000FF"/>
      <w:u w:val="single"/>
    </w:rPr>
  </w:style>
  <w:style w:type="character" w:customStyle="1" w:styleId="Char">
    <w:name w:val="页脚 Char"/>
    <w:basedOn w:val="a1"/>
    <w:link w:val="a4"/>
    <w:uiPriority w:val="99"/>
    <w:qFormat/>
    <w:rsid w:val="003252AB"/>
    <w:rPr>
      <w:rFonts w:ascii="Book Antiqua" w:eastAsia="宋体" w:hAnsi="Book Antiqua" w:cs="Times New Roman"/>
      <w:sz w:val="18"/>
      <w:szCs w:val="18"/>
    </w:rPr>
  </w:style>
  <w:style w:type="character" w:customStyle="1" w:styleId="Char0">
    <w:name w:val="页眉 Char"/>
    <w:basedOn w:val="a1"/>
    <w:link w:val="a5"/>
    <w:uiPriority w:val="99"/>
    <w:semiHidden/>
    <w:qFormat/>
    <w:rsid w:val="003252AB"/>
    <w:rPr>
      <w:rFonts w:ascii="Book Antiqua" w:eastAsia="宋体" w:hAnsi="Book Antiqua" w:cs="Times New Roman"/>
      <w:sz w:val="18"/>
      <w:szCs w:val="18"/>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3252AB"/>
    <w:pPr>
      <w:widowControl w:val="0"/>
      <w:suppressAutoHyphens/>
      <w:jc w:val="both"/>
    </w:pPr>
    <w:rPr>
      <w:rFonts w:ascii="Calibri" w:eastAsia="宋体" w:hAnsi="Calibri" w:cs="Times New Roman"/>
      <w:kern w:val="1"/>
      <w:sz w:val="21"/>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3252AB"/>
    <w:pPr>
      <w:widowControl w:val="0"/>
      <w:jc w:val="both"/>
    </w:pPr>
    <w:rPr>
      <w:rFonts w:ascii="Times New Roman" w:eastAsia="宋体" w:hAnsi="Times New Roman" w:cs="Times New Roman"/>
      <w:kern w:val="2"/>
      <w:sz w:val="21"/>
      <w:szCs w:val="24"/>
    </w:rPr>
  </w:style>
  <w:style w:type="paragraph" w:customStyle="1" w:styleId="p0New">
    <w:name w:val="p0 New"/>
    <w:basedOn w:val="NewNewNewNewNewNewNewNewNewNewNewNewNewNewNewNewNewNewNewNewNewNewNewNewNewNewNewNewNewNewNewNewNewNewNewNewNewNewNewNewNewNewNewNewNewNewNewNewNew"/>
    <w:rsid w:val="003252AB"/>
    <w:pPr>
      <w:widowControl/>
    </w:pPr>
    <w:rPr>
      <w:kern w:val="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125</Words>
  <Characters>715</Characters>
  <Application>Microsoft Office Word</Application>
  <DocSecurity>0</DocSecurity>
  <Lines>5</Lines>
  <Paragraphs>1</Paragraphs>
  <ScaleCrop>false</ScaleCrop>
  <Company>Accenture</Company>
  <LinksUpToDate>false</LinksUpToDate>
  <CharactersWithSpaces>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nick.dongchen.nie</dc:creator>
  <cp:lastModifiedBy>xbany</cp:lastModifiedBy>
  <cp:revision>2</cp:revision>
  <dcterms:created xsi:type="dcterms:W3CDTF">2020-07-10T06:09:00Z</dcterms:created>
  <dcterms:modified xsi:type="dcterms:W3CDTF">2020-07-10T06:09:00Z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