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360" w:lineRule="auto"/>
        <w:rPr>
          <w:rFonts w:hint="eastAsia" w:ascii="宋体" w:hAnsi="宋体"/>
          <w:b/>
          <w:bCs/>
          <w:color w:val="000000"/>
          <w:kern w:val="0"/>
          <w:lang w:eastAsia="zh-CN"/>
        </w:rPr>
      </w:pPr>
      <w:r>
        <w:rPr>
          <w:rFonts w:hint="eastAsia" w:ascii="宋体" w:hAnsi="宋体"/>
          <w:b/>
          <w:bCs/>
          <w:color w:val="000000"/>
          <w:kern w:val="0"/>
          <w:sz w:val="28"/>
          <w:szCs w:val="28"/>
          <w:lang w:eastAsia="zh-CN"/>
        </w:rPr>
        <w:t>附件：</w:t>
      </w:r>
    </w:p>
    <w:p>
      <w:pPr>
        <w:autoSpaceDE w:val="0"/>
        <w:autoSpaceDN w:val="0"/>
        <w:spacing w:line="360" w:lineRule="auto"/>
        <w:rPr>
          <w:rFonts w:hint="default" w:ascii="宋体" w:hAnsi="宋体" w:eastAsia="宋体"/>
          <w:kern w:val="0"/>
          <w:lang w:val="en-US" w:eastAsia="zh-CN"/>
        </w:rPr>
      </w:pPr>
      <w:r>
        <w:rPr>
          <w:rFonts w:hint="eastAsia" w:ascii="宋体" w:hAnsi="宋体"/>
          <w:b/>
          <w:bCs/>
          <w:color w:val="000000"/>
          <w:kern w:val="0"/>
          <w:lang w:eastAsia="zh-CN"/>
        </w:rPr>
        <w:t>包</w:t>
      </w:r>
      <w:r>
        <w:rPr>
          <w:rFonts w:hint="eastAsia" w:ascii="宋体" w:hAnsi="宋体"/>
          <w:b/>
          <w:bCs/>
          <w:color w:val="000000"/>
          <w:kern w:val="0"/>
          <w:lang w:val="en-US" w:eastAsia="zh-CN"/>
        </w:rPr>
        <w:t>1：</w:t>
      </w:r>
    </w:p>
    <w:tbl>
      <w:tblPr>
        <w:tblStyle w:val="8"/>
        <w:tblW w:w="13896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5"/>
        <w:gridCol w:w="2000"/>
        <w:gridCol w:w="1067"/>
        <w:gridCol w:w="1933"/>
        <w:gridCol w:w="2333"/>
        <w:gridCol w:w="1550"/>
        <w:gridCol w:w="1416"/>
        <w:gridCol w:w="1416"/>
        <w:gridCol w:w="1416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0" w:hRule="atLeast"/>
        </w:trPr>
        <w:tc>
          <w:tcPr>
            <w:tcW w:w="765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序号</w:t>
            </w:r>
          </w:p>
        </w:tc>
        <w:tc>
          <w:tcPr>
            <w:tcW w:w="200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产品名称</w:t>
            </w:r>
          </w:p>
        </w:tc>
        <w:tc>
          <w:tcPr>
            <w:tcW w:w="1067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品牌</w:t>
            </w:r>
          </w:p>
        </w:tc>
        <w:tc>
          <w:tcPr>
            <w:tcW w:w="193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规格型号</w:t>
            </w:r>
          </w:p>
        </w:tc>
        <w:tc>
          <w:tcPr>
            <w:tcW w:w="233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生产厂家</w:t>
            </w:r>
          </w:p>
        </w:tc>
        <w:tc>
          <w:tcPr>
            <w:tcW w:w="155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数量及单位</w:t>
            </w:r>
          </w:p>
        </w:tc>
        <w:tc>
          <w:tcPr>
            <w:tcW w:w="141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单价</w:t>
            </w:r>
          </w:p>
        </w:tc>
        <w:tc>
          <w:tcPr>
            <w:tcW w:w="141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合计</w:t>
            </w:r>
          </w:p>
        </w:tc>
        <w:tc>
          <w:tcPr>
            <w:tcW w:w="1416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</w:rPr>
              <w:t>免费质保期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66" w:hRule="atLeast"/>
        </w:trPr>
        <w:tc>
          <w:tcPr>
            <w:tcW w:w="765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  <w:t>1</w:t>
            </w:r>
          </w:p>
        </w:tc>
        <w:tc>
          <w:tcPr>
            <w:tcW w:w="20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尿动力学分析仪</w:t>
            </w:r>
          </w:p>
        </w:tc>
        <w:tc>
          <w:tcPr>
            <w:tcW w:w="106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  <w:t>维信</w:t>
            </w:r>
          </w:p>
        </w:tc>
        <w:tc>
          <w:tcPr>
            <w:tcW w:w="19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Nidoc 970A</w:t>
            </w: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vertAlign w:val="superscript"/>
                <w:lang w:val="en-US" w:eastAsia="zh-CN"/>
              </w:rPr>
              <w:t>+</w:t>
            </w:r>
          </w:p>
        </w:tc>
        <w:tc>
          <w:tcPr>
            <w:tcW w:w="233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  <w:t>成都维信电子科大新技术有限公司</w:t>
            </w:r>
          </w:p>
        </w:tc>
        <w:tc>
          <w:tcPr>
            <w:tcW w:w="15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1台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szCs w:val="24"/>
                <w:lang w:val="en-US" w:eastAsia="zh-CN"/>
              </w:rPr>
              <w:t>279200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szCs w:val="24"/>
                <w:lang w:val="en-US" w:eastAsia="zh-CN"/>
              </w:rPr>
              <w:t>279200</w:t>
            </w:r>
          </w:p>
        </w:tc>
        <w:tc>
          <w:tcPr>
            <w:tcW w:w="141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3年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5" w:hRule="atLeast"/>
        </w:trPr>
        <w:tc>
          <w:tcPr>
            <w:tcW w:w="2765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投标总价</w:t>
            </w:r>
          </w:p>
        </w:tc>
        <w:tc>
          <w:tcPr>
            <w:tcW w:w="11131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大写：贰拾柒万玖仟贰佰元整</w:t>
            </w:r>
          </w:p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小写：</w:t>
            </w:r>
            <w:r>
              <w:rPr>
                <w:rFonts w:hint="eastAsia" w:ascii="宋体" w:hAnsi="宋体" w:eastAsia="宋体"/>
                <w:color w:val="auto"/>
                <w:kern w:val="0"/>
                <w:szCs w:val="24"/>
                <w:lang w:val="en-US" w:eastAsia="zh-CN"/>
              </w:rPr>
              <w:t>279200.00元</w:t>
            </w:r>
          </w:p>
        </w:tc>
      </w:tr>
    </w:tbl>
    <w:p>
      <w:pPr>
        <w:pStyle w:val="7"/>
        <w:ind w:left="0" w:leftChars="0" w:firstLine="0" w:firstLineChars="0"/>
        <w:rPr>
          <w:rFonts w:hint="eastAsia" w:ascii="宋体" w:hAnsi="宋体"/>
          <w:b/>
          <w:bCs/>
          <w:color w:val="000000"/>
          <w:kern w:val="0"/>
          <w:lang w:val="en-US" w:eastAsia="zh-CN"/>
        </w:rPr>
      </w:pPr>
      <w:r>
        <w:rPr>
          <w:rFonts w:hint="eastAsia" w:ascii="宋体" w:hAnsi="宋体"/>
          <w:b/>
          <w:bCs/>
          <w:color w:val="000000"/>
          <w:kern w:val="0"/>
          <w:lang w:val="en-US" w:eastAsia="zh-CN"/>
        </w:rPr>
        <w:t>包2：</w:t>
      </w:r>
    </w:p>
    <w:tbl>
      <w:tblPr>
        <w:tblStyle w:val="8"/>
        <w:tblW w:w="13897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20"/>
        <w:gridCol w:w="2180"/>
        <w:gridCol w:w="1592"/>
        <w:gridCol w:w="1969"/>
        <w:gridCol w:w="1804"/>
        <w:gridCol w:w="1383"/>
        <w:gridCol w:w="1383"/>
        <w:gridCol w:w="1383"/>
        <w:gridCol w:w="1383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50" w:hRule="atLeast"/>
        </w:trPr>
        <w:tc>
          <w:tcPr>
            <w:tcW w:w="820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序号</w:t>
            </w:r>
          </w:p>
        </w:tc>
        <w:tc>
          <w:tcPr>
            <w:tcW w:w="218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产品名称</w:t>
            </w:r>
          </w:p>
        </w:tc>
        <w:tc>
          <w:tcPr>
            <w:tcW w:w="159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品牌</w:t>
            </w:r>
          </w:p>
        </w:tc>
        <w:tc>
          <w:tcPr>
            <w:tcW w:w="1969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规格型号</w:t>
            </w:r>
          </w:p>
        </w:tc>
        <w:tc>
          <w:tcPr>
            <w:tcW w:w="180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生产厂家</w:t>
            </w:r>
          </w:p>
        </w:tc>
        <w:tc>
          <w:tcPr>
            <w:tcW w:w="138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数量及单位</w:t>
            </w:r>
          </w:p>
        </w:tc>
        <w:tc>
          <w:tcPr>
            <w:tcW w:w="138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单价</w:t>
            </w:r>
          </w:p>
        </w:tc>
        <w:tc>
          <w:tcPr>
            <w:tcW w:w="138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合计</w:t>
            </w:r>
          </w:p>
        </w:tc>
        <w:tc>
          <w:tcPr>
            <w:tcW w:w="138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</w:rPr>
              <w:t>免费质保期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5" w:hRule="atLeast"/>
        </w:trPr>
        <w:tc>
          <w:tcPr>
            <w:tcW w:w="82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  <w:t>1</w:t>
            </w:r>
          </w:p>
        </w:tc>
        <w:tc>
          <w:tcPr>
            <w:tcW w:w="21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高档实时四维彩色多普勒超声诊断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eastAsia="zh-CN"/>
              </w:rPr>
              <w:t>仪</w:t>
            </w:r>
          </w:p>
        </w:tc>
        <w:tc>
          <w:tcPr>
            <w:tcW w:w="15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GE</w:t>
            </w:r>
          </w:p>
        </w:tc>
        <w:tc>
          <w:tcPr>
            <w:tcW w:w="19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Voluson E10</w:t>
            </w:r>
          </w:p>
        </w:tc>
        <w:tc>
          <w:tcPr>
            <w:tcW w:w="18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奥地利通用电气医疗两合公司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1套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3649500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3649500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2年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09" w:hRule="atLeast"/>
        </w:trPr>
        <w:tc>
          <w:tcPr>
            <w:tcW w:w="820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  <w:t>2</w:t>
            </w:r>
          </w:p>
        </w:tc>
        <w:tc>
          <w:tcPr>
            <w:tcW w:w="21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b w:val="0"/>
                <w:bCs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</w:rPr>
              <w:t>手术显微镜</w:t>
            </w:r>
          </w:p>
        </w:tc>
        <w:tc>
          <w:tcPr>
            <w:tcW w:w="15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卡尔蔡司</w:t>
            </w:r>
          </w:p>
        </w:tc>
        <w:tc>
          <w:tcPr>
            <w:tcW w:w="19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  <w:t>OPMI LUMERA 300B</w:t>
            </w:r>
          </w:p>
        </w:tc>
        <w:tc>
          <w:tcPr>
            <w:tcW w:w="18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蔡司科技（苏州）有限公司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  <w:t>1台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  <w:t>599500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  <w:t>599500</w:t>
            </w:r>
          </w:p>
        </w:tc>
        <w:tc>
          <w:tcPr>
            <w:tcW w:w="138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b w:val="0"/>
                <w:bCs w:val="0"/>
                <w:color w:val="auto"/>
                <w:kern w:val="0"/>
                <w:lang w:val="en-US" w:eastAsia="zh-CN"/>
              </w:rPr>
              <w:t>2年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3000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投标总价</w:t>
            </w:r>
          </w:p>
        </w:tc>
        <w:tc>
          <w:tcPr>
            <w:tcW w:w="10897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大写：肆佰贰拾肆万玖仟元整</w:t>
            </w:r>
          </w:p>
          <w:p>
            <w:pPr>
              <w:autoSpaceDE w:val="0"/>
              <w:autoSpaceDN w:val="0"/>
              <w:spacing w:line="360" w:lineRule="auto"/>
              <w:rPr>
                <w:rFonts w:hint="eastAsia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lang w:val="zh-CN"/>
              </w:rPr>
              <w:t>小写：</w:t>
            </w:r>
            <w:r>
              <w:rPr>
                <w:rFonts w:hint="eastAsia" w:ascii="宋体" w:hAnsi="宋体" w:eastAsia="宋体"/>
                <w:color w:val="auto"/>
                <w:kern w:val="0"/>
                <w:szCs w:val="24"/>
                <w:lang w:val="en-US" w:eastAsia="zh-CN"/>
              </w:rPr>
              <w:t>4249000.00元</w:t>
            </w:r>
          </w:p>
        </w:tc>
      </w:tr>
    </w:tbl>
    <w:p>
      <w:pPr>
        <w:pStyle w:val="7"/>
        <w:ind w:left="0" w:leftChars="0" w:firstLine="0" w:firstLineChars="0"/>
        <w:rPr>
          <w:rFonts w:hint="eastAsia" w:ascii="宋体" w:hAnsi="宋体"/>
          <w:b/>
          <w:bCs/>
          <w:color w:val="000000"/>
          <w:kern w:val="0"/>
          <w:lang w:val="en-US" w:eastAsia="zh-CN"/>
        </w:rPr>
      </w:pPr>
      <w:r>
        <w:rPr>
          <w:rFonts w:hint="eastAsia" w:ascii="宋体" w:hAnsi="宋体"/>
          <w:b/>
          <w:bCs/>
          <w:color w:val="000000"/>
          <w:kern w:val="0"/>
          <w:lang w:val="en-US" w:eastAsia="zh-CN"/>
        </w:rPr>
        <w:t>包3：</w:t>
      </w:r>
    </w:p>
    <w:tbl>
      <w:tblPr>
        <w:tblStyle w:val="8"/>
        <w:tblW w:w="13756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08"/>
        <w:gridCol w:w="2400"/>
        <w:gridCol w:w="1032"/>
        <w:gridCol w:w="2138"/>
        <w:gridCol w:w="1644"/>
        <w:gridCol w:w="970"/>
        <w:gridCol w:w="1850"/>
        <w:gridCol w:w="1840"/>
        <w:gridCol w:w="1074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00" w:hRule="atLeast"/>
        </w:trPr>
        <w:tc>
          <w:tcPr>
            <w:tcW w:w="808" w:type="dxa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序号</w:t>
            </w:r>
          </w:p>
        </w:tc>
        <w:tc>
          <w:tcPr>
            <w:tcW w:w="240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产品名称</w:t>
            </w:r>
          </w:p>
        </w:tc>
        <w:tc>
          <w:tcPr>
            <w:tcW w:w="1032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品牌</w:t>
            </w:r>
          </w:p>
        </w:tc>
        <w:tc>
          <w:tcPr>
            <w:tcW w:w="2138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规格型号</w:t>
            </w:r>
          </w:p>
        </w:tc>
        <w:tc>
          <w:tcPr>
            <w:tcW w:w="164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生产厂家</w:t>
            </w:r>
          </w:p>
        </w:tc>
        <w:tc>
          <w:tcPr>
            <w:tcW w:w="97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数量及单位</w:t>
            </w:r>
          </w:p>
        </w:tc>
        <w:tc>
          <w:tcPr>
            <w:tcW w:w="185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单价</w:t>
            </w:r>
          </w:p>
        </w:tc>
        <w:tc>
          <w:tcPr>
            <w:tcW w:w="184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合计</w:t>
            </w:r>
          </w:p>
        </w:tc>
        <w:tc>
          <w:tcPr>
            <w:tcW w:w="107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免费质保期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5" w:hRule="atLeast"/>
        </w:trPr>
        <w:tc>
          <w:tcPr>
            <w:tcW w:w="80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bookmarkStart w:id="0" w:name="_GoBack" w:colFirst="0" w:colLast="8"/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1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电子上消化道内窥镜</w:t>
            </w:r>
          </w:p>
        </w:tc>
        <w:tc>
          <w:tcPr>
            <w:tcW w:w="1032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奥林巴斯</w:t>
            </w:r>
          </w:p>
        </w:tc>
        <w:tc>
          <w:tcPr>
            <w:tcW w:w="2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GIF-H290Z</w:t>
            </w:r>
          </w:p>
        </w:tc>
        <w:tc>
          <w:tcPr>
            <w:tcW w:w="164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奥林巴斯医疗株式会社</w:t>
            </w:r>
          </w:p>
        </w:tc>
        <w:tc>
          <w:tcPr>
            <w:tcW w:w="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1条</w:t>
            </w:r>
          </w:p>
        </w:tc>
        <w:tc>
          <w:tcPr>
            <w:tcW w:w="1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480000.00</w:t>
            </w:r>
          </w:p>
        </w:tc>
        <w:tc>
          <w:tcPr>
            <w:tcW w:w="1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480000.00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  <w:t>两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atLeast"/>
        </w:trPr>
        <w:tc>
          <w:tcPr>
            <w:tcW w:w="80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2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电子结肠镜</w:t>
            </w:r>
          </w:p>
        </w:tc>
        <w:tc>
          <w:tcPr>
            <w:tcW w:w="1032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2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CF-HQ290I</w:t>
            </w:r>
          </w:p>
        </w:tc>
        <w:tc>
          <w:tcPr>
            <w:tcW w:w="1644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1条</w:t>
            </w:r>
          </w:p>
        </w:tc>
        <w:tc>
          <w:tcPr>
            <w:tcW w:w="1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640000.00</w:t>
            </w:r>
          </w:p>
        </w:tc>
        <w:tc>
          <w:tcPr>
            <w:tcW w:w="1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640000.00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  <w:t>两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atLeast"/>
        </w:trPr>
        <w:tc>
          <w:tcPr>
            <w:tcW w:w="80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3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 xml:space="preserve">高频电刀装置  </w:t>
            </w:r>
          </w:p>
        </w:tc>
        <w:tc>
          <w:tcPr>
            <w:tcW w:w="1032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2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ESG-400</w:t>
            </w:r>
          </w:p>
        </w:tc>
        <w:tc>
          <w:tcPr>
            <w:tcW w:w="164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 xml:space="preserve"> 1台</w:t>
            </w:r>
          </w:p>
        </w:tc>
        <w:tc>
          <w:tcPr>
            <w:tcW w:w="1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180000.00</w:t>
            </w:r>
          </w:p>
        </w:tc>
        <w:tc>
          <w:tcPr>
            <w:tcW w:w="1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180000.00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  <w:t>两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atLeast"/>
        </w:trPr>
        <w:tc>
          <w:tcPr>
            <w:tcW w:w="80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4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内镜清洗设备</w:t>
            </w:r>
          </w:p>
        </w:tc>
        <w:tc>
          <w:tcPr>
            <w:tcW w:w="1032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老肯</w:t>
            </w:r>
          </w:p>
        </w:tc>
        <w:tc>
          <w:tcPr>
            <w:tcW w:w="2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LK/NQX-R</w:t>
            </w:r>
          </w:p>
        </w:tc>
        <w:tc>
          <w:tcPr>
            <w:tcW w:w="1644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老肯医疗科技股份有限公司</w:t>
            </w:r>
          </w:p>
        </w:tc>
        <w:tc>
          <w:tcPr>
            <w:tcW w:w="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 xml:space="preserve"> 1套</w:t>
            </w:r>
          </w:p>
        </w:tc>
        <w:tc>
          <w:tcPr>
            <w:tcW w:w="1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405000.00</w:t>
            </w:r>
          </w:p>
        </w:tc>
        <w:tc>
          <w:tcPr>
            <w:tcW w:w="1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405000.00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  <w:t>两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atLeast"/>
        </w:trPr>
        <w:tc>
          <w:tcPr>
            <w:tcW w:w="80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5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 xml:space="preserve">内镜存储柜 </w:t>
            </w:r>
          </w:p>
        </w:tc>
        <w:tc>
          <w:tcPr>
            <w:tcW w:w="1032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2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ESC-08D</w:t>
            </w:r>
          </w:p>
        </w:tc>
        <w:tc>
          <w:tcPr>
            <w:tcW w:w="1644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1套</w:t>
            </w:r>
          </w:p>
        </w:tc>
        <w:tc>
          <w:tcPr>
            <w:tcW w:w="1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25000.00</w:t>
            </w:r>
          </w:p>
        </w:tc>
        <w:tc>
          <w:tcPr>
            <w:tcW w:w="1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25000.00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  <w:t>两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年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75" w:hRule="atLeast"/>
        </w:trPr>
        <w:tc>
          <w:tcPr>
            <w:tcW w:w="80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6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 xml:space="preserve">纯水系统  </w:t>
            </w:r>
          </w:p>
        </w:tc>
        <w:tc>
          <w:tcPr>
            <w:tcW w:w="1032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21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LK/RO-500SA</w:t>
            </w:r>
          </w:p>
        </w:tc>
        <w:tc>
          <w:tcPr>
            <w:tcW w:w="1644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</w:p>
        </w:tc>
        <w:tc>
          <w:tcPr>
            <w:tcW w:w="9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1套</w:t>
            </w:r>
          </w:p>
        </w:tc>
        <w:tc>
          <w:tcPr>
            <w:tcW w:w="18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70000.00</w:t>
            </w:r>
          </w:p>
        </w:tc>
        <w:tc>
          <w:tcPr>
            <w:tcW w:w="18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70000.00</w:t>
            </w:r>
          </w:p>
        </w:tc>
        <w:tc>
          <w:tcPr>
            <w:tcW w:w="10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 w:eastAsia="zh-CN"/>
              </w:rPr>
              <w:t>两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年</w:t>
            </w:r>
          </w:p>
        </w:tc>
      </w:tr>
      <w:bookmarkEnd w:id="0"/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55" w:hRule="atLeast"/>
        </w:trPr>
        <w:tc>
          <w:tcPr>
            <w:tcW w:w="3208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投标总价</w:t>
            </w:r>
          </w:p>
        </w:tc>
        <w:tc>
          <w:tcPr>
            <w:tcW w:w="10548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utoSpaceDE w:val="0"/>
              <w:autoSpaceDN w:val="0"/>
              <w:spacing w:line="360" w:lineRule="auto"/>
              <w:jc w:val="left"/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大写：壹佰捌拾万元整</w:t>
            </w:r>
          </w:p>
          <w:p>
            <w:pPr>
              <w:autoSpaceDE w:val="0"/>
              <w:autoSpaceDN w:val="0"/>
              <w:spacing w:line="360" w:lineRule="auto"/>
              <w:jc w:val="left"/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lang w:val="zh-CN"/>
              </w:rPr>
              <w:t>小写：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lang w:val="en-US" w:eastAsia="zh-CN"/>
              </w:rPr>
              <w:t>1800000.00元</w:t>
            </w:r>
          </w:p>
        </w:tc>
      </w:tr>
    </w:tbl>
    <w:p>
      <w:pPr>
        <w:pStyle w:val="7"/>
        <w:ind w:left="0" w:leftChars="0" w:firstLine="0" w:firstLineChars="0"/>
        <w:rPr>
          <w:rFonts w:hint="default" w:ascii="宋体" w:hAnsi="宋体"/>
          <w:b/>
          <w:bCs/>
          <w:color w:val="000000"/>
          <w:kern w:val="0"/>
          <w:lang w:val="en-US" w:eastAsia="zh-CN"/>
        </w:rPr>
      </w:pPr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17552F"/>
    <w:rsid w:val="13533D98"/>
    <w:rsid w:val="14781D5C"/>
    <w:rsid w:val="175F6288"/>
    <w:rsid w:val="17AF63D7"/>
    <w:rsid w:val="2E1B7DA6"/>
    <w:rsid w:val="30185FE9"/>
    <w:rsid w:val="469F5C67"/>
    <w:rsid w:val="67524A95"/>
    <w:rsid w:val="7553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ind w:left="420" w:leftChars="200"/>
    </w:pPr>
    <w:rPr>
      <w:sz w:val="16"/>
    </w:rPr>
  </w:style>
  <w:style w:type="paragraph" w:styleId="3">
    <w:name w:val="Body Text"/>
    <w:basedOn w:val="1"/>
    <w:qFormat/>
    <w:uiPriority w:val="0"/>
    <w:pPr>
      <w:spacing w:after="120" w:afterLines="0"/>
    </w:pPr>
  </w:style>
  <w:style w:type="paragraph" w:styleId="4">
    <w:name w:val="Body Text Indent"/>
    <w:basedOn w:val="1"/>
    <w:qFormat/>
    <w:uiPriority w:val="0"/>
    <w:pPr>
      <w:spacing w:after="120" w:afterLines="0"/>
      <w:ind w:left="420" w:leftChars="200"/>
    </w:pPr>
    <w:rPr>
      <w:rFonts w:cs="Times New Roman"/>
      <w:sz w:val="21"/>
    </w:rPr>
  </w:style>
  <w:style w:type="paragraph" w:styleId="5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 w:cs="Times New Roman"/>
      <w:b/>
      <w:bCs/>
      <w:sz w:val="36"/>
      <w:szCs w:val="32"/>
    </w:rPr>
  </w:style>
  <w:style w:type="paragraph" w:styleId="6">
    <w:name w:val="Body Text First Indent"/>
    <w:basedOn w:val="3"/>
    <w:next w:val="7"/>
    <w:unhideWhenUsed/>
    <w:qFormat/>
    <w:uiPriority w:val="99"/>
    <w:pPr>
      <w:ind w:firstLine="420" w:firstLineChars="100"/>
    </w:pPr>
  </w:style>
  <w:style w:type="paragraph" w:styleId="7">
    <w:name w:val="Body Text First Indent 2"/>
    <w:basedOn w:val="4"/>
    <w:qFormat/>
    <w:uiPriority w:val="0"/>
    <w:pPr>
      <w:ind w:firstLine="420" w:firstLineChars="200"/>
    </w:pPr>
    <w:rPr>
      <w:rFonts w:ascii="Calibri" w:hAnsi="Calibri" w:eastAsia="宋体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2020-06-03T12:50:00Z</dcterms:created>
  <dc:creator>Administrator</dc:creator>
  <cp:lastModifiedBy>acer</cp:lastModifiedBy>
  <cp:lastPrinted>2020-06-05T03:38:00Z</cp:lastPrinted>
  <dcterms:modified xsi:type="dcterms:W3CDTF">2020-07-08T08:20:55Z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