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F48" w:rsidRPr="003207A2" w:rsidRDefault="00163F48">
      <w:pPr>
        <w:spacing w:line="360" w:lineRule="auto"/>
        <w:rPr>
          <w:rFonts w:ascii="宋体" w:cs="宋体"/>
          <w:color w:val="000000"/>
          <w:sz w:val="24"/>
        </w:rPr>
      </w:pPr>
      <w:r w:rsidRPr="003207A2">
        <w:rPr>
          <w:rFonts w:ascii="宋体" w:hAnsi="宋体" w:cs="宋体" w:hint="eastAsia"/>
          <w:bCs/>
          <w:color w:val="000000"/>
          <w:sz w:val="24"/>
        </w:rPr>
        <w:t>本项目采购杂品类物资共计</w:t>
      </w:r>
      <w:r w:rsidRPr="003207A2">
        <w:rPr>
          <w:rFonts w:ascii="宋体" w:hAnsi="宋体" w:cs="宋体"/>
          <w:bCs/>
          <w:color w:val="000000"/>
          <w:sz w:val="24"/>
        </w:rPr>
        <w:t>159</w:t>
      </w:r>
      <w:r w:rsidRPr="003207A2">
        <w:rPr>
          <w:rFonts w:ascii="宋体" w:hAnsi="宋体" w:cs="宋体" w:hint="eastAsia"/>
          <w:bCs/>
          <w:color w:val="000000"/>
          <w:sz w:val="24"/>
        </w:rPr>
        <w:t>项，详见下表：</w:t>
      </w:r>
    </w:p>
    <w:tbl>
      <w:tblPr>
        <w:tblW w:w="8971" w:type="dxa"/>
        <w:tblLayout w:type="fixed"/>
        <w:tblCellMar>
          <w:left w:w="0" w:type="dxa"/>
          <w:right w:w="0" w:type="dxa"/>
        </w:tblCellMar>
        <w:tblLook w:val="00A0"/>
      </w:tblPr>
      <w:tblGrid>
        <w:gridCol w:w="567"/>
        <w:gridCol w:w="1864"/>
        <w:gridCol w:w="1498"/>
        <w:gridCol w:w="578"/>
        <w:gridCol w:w="1488"/>
        <w:gridCol w:w="1944"/>
        <w:gridCol w:w="1032"/>
      </w:tblGrid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序号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品名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规格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单位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材质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标准号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预估数量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90</w:t>
            </w: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°模压弯头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DN15  R=1.5D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无缝</w:t>
            </w: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Q235B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GB/T12459-2005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90</w:t>
            </w: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°模压弯头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DN20  R=1.5D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无缝</w:t>
            </w: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Q235B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GB/T12459-2005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90</w:t>
            </w: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°模压弯头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DN25  R=1.5D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无缝</w:t>
            </w: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Q235B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GB/T12459-2005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4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90</w:t>
            </w: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°模压弯头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DN32  R=1.5D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无缝</w:t>
            </w: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Q235B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GB/T12459-2005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90</w:t>
            </w: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°模压弯头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DN40  R=1.5D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无缝</w:t>
            </w: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Q235B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GB/T12459-2005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6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90</w:t>
            </w: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°模压弯头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DN50  R=1.5D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无缝</w:t>
            </w: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Q235B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GB/T12459-2005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7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90</w:t>
            </w: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°模压弯头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DN65  R=1.5D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无缝</w:t>
            </w: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Q235B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GB/T12459-2005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8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90</w:t>
            </w: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°模压弯头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DN80  R=1.5D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无缝</w:t>
            </w: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Q235B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GB/T12459-2005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9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90</w:t>
            </w: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°模压弯头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DN100  R=1.5D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无缝</w:t>
            </w: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Q235B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GB/T12459-2005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90</w:t>
            </w: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°模压弯头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DN125  R=1.5D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无缝</w:t>
            </w: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Q235B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GB/T12459-2005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11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90</w:t>
            </w: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°模压弯头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DN150  R=1.5D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无缝</w:t>
            </w: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Q235B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GB/T12459-2005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12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90</w:t>
            </w: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°模压弯头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DN200  R=1.5D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无缝</w:t>
            </w: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Q235B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GB/T12459-2005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13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90</w:t>
            </w: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°模压弯头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DN250  R=1.5D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无缝</w:t>
            </w: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Q235B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GB/T12459-2005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14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90</w:t>
            </w: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°模压弯头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DN300  R=1.5D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无缝</w:t>
            </w: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Q235B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GB/T12459-2005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15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90</w:t>
            </w: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°模压弯头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DN350  R=1.5D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无缝</w:t>
            </w: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Q235B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GB/T12459-2005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16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90</w:t>
            </w: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°模压弯头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DN400  R=1.5D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无缝</w:t>
            </w: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Q235B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GB/T12459-2005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17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90</w:t>
            </w: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°模压弯头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DN450  R=1.5D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无缝</w:t>
            </w: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Q235B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GB/T12459-2005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18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90</w:t>
            </w: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°模压弯头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DN500  R=1.5D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无缝</w:t>
            </w: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Q235B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GB/T12459-2005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19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不锈钢法兰片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DN15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GB/T9112-2000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不锈钢法兰片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GB/T9112-2000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21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不锈钢法兰片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DN25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GB/T9112-2000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22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不锈钢法兰片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DN32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GB/T9112-2000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23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不锈钢法兰片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DN40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GB/T9112-2000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24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不锈钢法兰片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DN50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GB/T9112-2000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25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不锈钢法兰片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DN65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GB/T9112-2000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26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不锈钢法兰片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DN80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GB/T9112-2000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27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不锈钢法兰片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DN100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GB/T9112-2000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28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不锈钢法兰片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DN125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GB/T9112-2000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29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不锈钢法兰片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DN150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GB/T9112-2000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不锈钢法兰片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DN200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GB/T9112-2000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31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不锈钢法兰球阀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DN32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GB/T12237-1989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32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不锈钢法兰球阀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DN40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GB/T12237-1989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33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不锈钢法兰球阀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DN50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GB/T12237-1989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34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不锈钢法兰球阀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DN65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GB/T12237-1989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35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不锈钢法兰球阀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DN80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GB/T12237-1989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36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不锈钢水嘴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DN15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HJ/T411-2007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37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不锈钢水嘴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HJ/T411-2007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38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不锈钢弯头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DN40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GB/T12459-2005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39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不锈钢弯头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DN50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GB/T12459-2005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40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不锈钢弯头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DN25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GB/T12459-2005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41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不锈球阀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DN15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GB12237-89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42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不锈球阀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GB12237-89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43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不锈球阀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DN25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GB12237-89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44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不锈球阀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DN32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GB12237-89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45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不锈球阀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DN40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GB12237-89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46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不锈球阀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DN50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GB12237-89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47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镀锌活接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DN15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迈克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GB/T3091-2008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48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镀锌活接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迈克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GB/T3091-2008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49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镀锌活接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DN25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迈克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GB/T3091-2008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镀锌活接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DN32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迈克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GB/T3091-2008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51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镀锌内接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DN15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迈克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GB/T3091-2008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52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镀锌内接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迈克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GB/T3091-2008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53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镀锌内接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DN25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迈克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GB/T3091-2008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54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镀锌内接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DN32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迈克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GB/T3091-2008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55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镀锌外接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DN15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迈克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GB/T3091-2008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56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镀锌外接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迈克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GB/T3091-2008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57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镀锌外接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DN25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迈克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GB/T3091-2008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58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法兰片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DN15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锻造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GB/T9119-2000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59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法兰片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锻造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GB/T9119-2000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60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法兰片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DN25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锻造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GB/T9119-2000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61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法兰片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DN32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锻造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GB/T9119-2000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62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法兰片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DN40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锻造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GB/T9119-2000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63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法兰片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DN50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锻造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GB/T9119-2000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64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法兰片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DN65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锻造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GB/T9119-2000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65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法兰片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DN80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锻造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GB/T9119-2000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66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法兰片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DN100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锻造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GB/T9119-2000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67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法兰片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DN125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锻造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GB/T9119-2000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68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法兰片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DN150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锻造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GB/T9119-2000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69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法兰片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DN200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锻造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GB/T9119-2000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70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法兰片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DN250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锻造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GB/T9119-2000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71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法兰片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DN300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锻造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GB/T9119-2000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72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法兰片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DN400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锻造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GB/T9119-2000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73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法兰球阀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DN15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GB/T12237-1989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74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法兰球阀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GB/T12237-1989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75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法兰球阀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DN25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GB/T12237-1989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76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法兰球阀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DN32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GB/T12237-1989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77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法兰球阀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DN40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GB/T12237-1989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78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法兰球阀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DN50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GB/T12237-1989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79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法兰球阀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DN65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GB/T12237-1989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80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法兰球阀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DN80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GB/T12237-1989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81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法兰球阀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DN100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GB/T12237-1989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82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法兰球阀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DN125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GB/T12237-1989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83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法兰球阀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DN150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GB/T12237-1989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84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截止阀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DN15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力字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GB/T12233-2006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85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截止阀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力字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GB/T12233-2006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86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截止阀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DN25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力字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GB/T12233-2006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87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截止阀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DN32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力字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GB/T12233-2006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88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截止阀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DN50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力字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GB/T12233-2006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89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金属包覆式垫片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DN15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HG/T20609-2009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90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金属包覆式垫片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HG/T20609-2009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91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金属包覆式垫片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DN25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HG/T20609-2009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92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金属包覆式垫片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DN32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HG/T20609-2009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93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金属包覆式垫片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DN40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HG/T20609-2009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94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金属包覆式垫片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DN50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HG/T20609-2009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95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金属包覆式垫片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DN65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HG/T20609-2009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96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金属包覆式垫片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DN80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HG/T20609-2009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97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金属包覆式垫片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DN100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HG/T20609-2009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98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金属包覆式垫片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DN125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HG/T20609-2009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99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金属包覆式垫片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DN150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HG/T20609-2009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金属包覆式垫片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DN200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HG/T20609-2009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101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金属包覆式垫片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DN250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HG/T20609-2009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102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金属包覆式垫片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DN300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HG/T20609-2009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103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金属包覆式垫片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DN350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HG/T20609-2009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104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金属包覆式垫片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DN400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HG/T20609-2009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105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金属包覆式垫片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DN450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HG/T20609-2009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106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金属包覆式垫片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DN500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HG/T20609-2009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107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金属包覆式垫片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DN600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HG/T20609-2009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108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金属包覆式垫片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DN700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HG/T20609-2009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109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金属包覆式垫片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DN800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HG/T20609-2009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110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金属包覆式垫片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DN900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HG/T20609-2009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111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金属包覆式垫片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DN1000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片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304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HG/T20609-2009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112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球阀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DN15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重型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GB/T50851-2013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113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球阀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重型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GB/T50851-2013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114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球阀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DN25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重型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GB/T50851-2013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115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球阀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DN32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重型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GB/T50851-2013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116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球阀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DN40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重型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GB/T50851-2013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117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球阀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DN50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重型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GB/T50851-2013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118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双向金属密封蝶阀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DN50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JB/T8527-2015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119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双向金属密封蝶阀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DN65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JB/T8527-2015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120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双向金属密封蝶阀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DN80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JB/T8527-2015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121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双向金属密封蝶阀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DN100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JB/T8527-2015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122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双向金属密封蝶阀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DN125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JB/T8527-2015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123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双向金属密封蝶阀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DN150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JB/T8527-2015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124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双向金属密封蝶阀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DN200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JB/T8527-2015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125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丝扣闸阀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15mm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力字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GB/T12232-2005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126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丝扣闸阀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20mm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力字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GB/T12232-2005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127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丝扣闸阀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25mm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力字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GB/T12232-2005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128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丝扣闸阀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32mm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力字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GB/T12232-2005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129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丝扣闸阀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40mm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力字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GB/T12232-2005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130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丝扣闸阀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50mm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力字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GB/T12232-2005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131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消防栓阀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DN65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混合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GB5135.6-2003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20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132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压制三通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DN32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Q235B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GB/T12459-2005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133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压制三通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DN40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Q235B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GB/T12459-2005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134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压制三通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DN50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Q235B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GB/T12459-2005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135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压制三通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DN65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Q235B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GB/T12459-2005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136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压制三通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DN80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Q235B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GB/T12459-2005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137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压制三通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DN100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Q235B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GB/T12459-2005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138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压制三通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DN125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Q235B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GB/T12459-2005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139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压制三通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DN150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Q235B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GB/T12459-2005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140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压制三通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DN200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个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Q235B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GB/T12459-2005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50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141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铸钢法兰截止阀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DN32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GB/T12235-2007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142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铸钢法兰截止阀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DN40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GB/T12235-2007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143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铸钢法兰截止阀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DN50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GB/T12235-2007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144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铸钢法兰截止阀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DN65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GB/T12235-2007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145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铸钢法兰截止阀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DN80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GB/T12235-2007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146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铸钢法兰截止阀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DN100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GB/T12235-2007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147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铸钢法兰截止阀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DN125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GB/T12235-2007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148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铸钢法兰截止阀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DN150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GB/T12235-2007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149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铸钢法兰疏水器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DN80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台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混合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 12237-2007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150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铸钢法兰闸阀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GB/T12224-2005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151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铸钢法兰闸阀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DN25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GB/T12224-2005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152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铸钢法兰闸阀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DN32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GB/T12224-2005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</w:t>
            </w:r>
          </w:p>
        </w:tc>
      </w:tr>
      <w:tr w:rsidR="00163F48" w:rsidRPr="003207A2">
        <w:trPr>
          <w:trHeight w:val="3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153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铸钢法兰闸阀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DN40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GB/T12224-2005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</w:t>
            </w:r>
          </w:p>
        </w:tc>
      </w:tr>
      <w:tr w:rsidR="00163F48" w:rsidRPr="003207A2">
        <w:trPr>
          <w:trHeight w:val="2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154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铸钢法兰闸阀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DN50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GB/T12224-2005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</w:t>
            </w:r>
          </w:p>
        </w:tc>
      </w:tr>
      <w:tr w:rsidR="00163F48" w:rsidRPr="003207A2">
        <w:trPr>
          <w:trHeight w:val="2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155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铸钢法兰闸阀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DN65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GB/T12224-2005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</w:t>
            </w:r>
          </w:p>
        </w:tc>
      </w:tr>
      <w:tr w:rsidR="00163F48" w:rsidRPr="003207A2">
        <w:trPr>
          <w:trHeight w:val="2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156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铸钢法兰闸阀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DN80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GB/T12224-2005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</w:t>
            </w:r>
          </w:p>
        </w:tc>
      </w:tr>
      <w:tr w:rsidR="00163F48" w:rsidRPr="003207A2">
        <w:trPr>
          <w:trHeight w:val="2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157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铸钢法兰闸阀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DN100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GB/T12224-2005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</w:t>
            </w:r>
          </w:p>
        </w:tc>
      </w:tr>
      <w:tr w:rsidR="00163F48" w:rsidRPr="003207A2">
        <w:trPr>
          <w:trHeight w:val="2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158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铸钢法兰闸阀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DN125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GB/T12224-2005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</w:t>
            </w:r>
          </w:p>
        </w:tc>
      </w:tr>
      <w:tr w:rsidR="00163F48" w:rsidRPr="003207A2">
        <w:trPr>
          <w:trHeight w:val="2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159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铸钢法兰闸阀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DN150 16KG</w:t>
            </w: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套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 w:hint="eastAsia"/>
                <w:color w:val="000000"/>
                <w:kern w:val="0"/>
                <w:sz w:val="24"/>
                <w:szCs w:val="21"/>
                <w:lang/>
              </w:rPr>
              <w:t>铸钢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GB/T12224-2005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:rsidR="00163F48" w:rsidRPr="003207A2" w:rsidRDefault="00163F48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 w:val="24"/>
                <w:szCs w:val="21"/>
              </w:rPr>
            </w:pPr>
            <w:r w:rsidRPr="003207A2">
              <w:rPr>
                <w:rFonts w:ascii="宋体" w:hAnsi="宋体" w:cs="宋体"/>
                <w:color w:val="000000"/>
                <w:kern w:val="0"/>
                <w:sz w:val="24"/>
                <w:szCs w:val="21"/>
                <w:lang/>
              </w:rPr>
              <w:t>5</w:t>
            </w:r>
          </w:p>
        </w:tc>
      </w:tr>
    </w:tbl>
    <w:p w:rsidR="00163F48" w:rsidRPr="003207A2" w:rsidRDefault="00163F48" w:rsidP="00163F48">
      <w:pPr>
        <w:ind w:firstLineChars="200" w:firstLine="31680"/>
        <w:rPr>
          <w:color w:val="000000"/>
          <w:sz w:val="24"/>
        </w:rPr>
      </w:pPr>
    </w:p>
    <w:sectPr w:rsidR="00163F48" w:rsidRPr="003207A2" w:rsidSect="008D18B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es New Roma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??_GB2312">
    <w:altName w:val="??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A50EFF"/>
    <w:multiLevelType w:val="multilevel"/>
    <w:tmpl w:val="59A50EFF"/>
    <w:lvl w:ilvl="0">
      <w:start w:val="5"/>
      <w:numFmt w:val="decimal"/>
      <w:suff w:val="nothing"/>
      <w:lvlText w:val="%1."/>
      <w:lvlJc w:val="left"/>
      <w:rPr>
        <w:rFonts w:cs="Times New Roman"/>
      </w:rPr>
    </w:lvl>
    <w:lvl w:ilvl="1">
      <w:start w:val="1"/>
      <w:numFmt w:val="decimal"/>
      <w:suff w:val="space"/>
      <w:lvlText w:val="%1.%2"/>
      <w:lvlJc w:val="left"/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rPr>
        <w:rFonts w:cs="Times New Roman" w:hint="default"/>
      </w:rPr>
    </w:lvl>
    <w:lvl w:ilvl="6">
      <w:start w:val="1"/>
      <w:numFmt w:val="decimal"/>
      <w:suff w:val="space"/>
      <w:lvlText w:val="%1.%2.%3.%4.%5.%6.%7"/>
      <w:lvlJc w:val="left"/>
      <w:rPr>
        <w:rFonts w:cs="Times New Roman" w:hint="default"/>
      </w:rPr>
    </w:lvl>
    <w:lvl w:ilvl="7">
      <w:start w:val="1"/>
      <w:numFmt w:val="decimal"/>
      <w:suff w:val="space"/>
      <w:lvlText w:val="%1.%2.%3.%4.%5.%6.%7.%8"/>
      <w:lvlJc w:val="left"/>
      <w:rPr>
        <w:rFonts w:cs="Times New Roman" w:hint="default"/>
      </w:rPr>
    </w:lvl>
    <w:lvl w:ilvl="8">
      <w:start w:val="1"/>
      <w:numFmt w:val="decimal"/>
      <w:suff w:val="space"/>
      <w:lvlText w:val="%1.%2.%3.%4.%5.%6.%7.%8.%9"/>
      <w:lvlJc w:val="left"/>
      <w:rPr>
        <w:rFonts w:cs="Times New Roman" w:hint="default"/>
      </w:rPr>
    </w:lvl>
  </w:abstractNum>
  <w:num w:numId="1">
    <w:abstractNumId w:val="0"/>
    <w:lvlOverride w:ilvl="0">
      <w:startOverride w:val="5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DDB19B5"/>
    <w:rsid w:val="000E68AA"/>
    <w:rsid w:val="00163F48"/>
    <w:rsid w:val="001B4554"/>
    <w:rsid w:val="002C5452"/>
    <w:rsid w:val="003207A2"/>
    <w:rsid w:val="00392790"/>
    <w:rsid w:val="003969FA"/>
    <w:rsid w:val="00441668"/>
    <w:rsid w:val="0047168B"/>
    <w:rsid w:val="004D73D6"/>
    <w:rsid w:val="006B6502"/>
    <w:rsid w:val="008D18B7"/>
    <w:rsid w:val="00A26012"/>
    <w:rsid w:val="00B4256F"/>
    <w:rsid w:val="00C60748"/>
    <w:rsid w:val="00C87067"/>
    <w:rsid w:val="00D00060"/>
    <w:rsid w:val="00E40A0A"/>
    <w:rsid w:val="00F67C20"/>
    <w:rsid w:val="04D4199C"/>
    <w:rsid w:val="0A9A2E0D"/>
    <w:rsid w:val="0B4868BA"/>
    <w:rsid w:val="0DDB19B5"/>
    <w:rsid w:val="10172358"/>
    <w:rsid w:val="1E746064"/>
    <w:rsid w:val="1FE264EA"/>
    <w:rsid w:val="29AB5232"/>
    <w:rsid w:val="2F6D0D0B"/>
    <w:rsid w:val="2FAF185F"/>
    <w:rsid w:val="32A602FF"/>
    <w:rsid w:val="3EB57513"/>
    <w:rsid w:val="60784803"/>
    <w:rsid w:val="62C93DD6"/>
    <w:rsid w:val="72A93629"/>
    <w:rsid w:val="76993020"/>
    <w:rsid w:val="7EB205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Top of Form" w:locked="1" w:semiHidden="0" w:uiPriority="0" w:unhideWhenUsed="0"/>
    <w:lsdException w:name="HTML Bottom of Form" w:locked="1" w:semiHidden="0" w:uiPriority="0" w:unhideWhenUsed="0"/>
    <w:lsdException w:name="Normal Table" w:locked="1" w:semiHidden="0" w:uiPriority="0" w:unhideWhenUsed="0"/>
    <w:lsdException w:name="No List" w:locked="1" w:semiHidden="0" w:uiPriority="0" w:unhideWhenUsed="0"/>
    <w:lsdException w:name="Outline List 1" w:locked="1" w:semiHidden="0" w:uiPriority="0" w:unhideWhenUsed="0"/>
    <w:lsdException w:name="Outline List 2" w:locked="1" w:semiHidden="0" w:uiPriority="0" w:unhideWhenUsed="0"/>
    <w:lsdException w:name="Outline List 3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BodyText"/>
    <w:qFormat/>
    <w:rsid w:val="008D18B7"/>
    <w:pPr>
      <w:widowControl w:val="0"/>
      <w:jc w:val="both"/>
    </w:pPr>
    <w:rPr>
      <w:rFonts w:ascii="Calibri" w:hAnsi="Calibri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D18B7"/>
    <w:pPr>
      <w:keepNext/>
      <w:keepLines/>
      <w:spacing w:line="578" w:lineRule="auto"/>
      <w:outlineLvl w:val="0"/>
    </w:pPr>
    <w:rPr>
      <w:rFonts w:ascii="宋体" w:hAnsi="Courier New"/>
      <w:b/>
      <w:bCs/>
      <w:kern w:val="44"/>
      <w:sz w:val="44"/>
      <w:szCs w:val="4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733D"/>
    <w:rPr>
      <w:rFonts w:ascii="Calibri" w:hAnsi="Calibri"/>
      <w:b/>
      <w:bCs/>
      <w:kern w:val="44"/>
      <w:sz w:val="44"/>
      <w:szCs w:val="44"/>
    </w:rPr>
  </w:style>
  <w:style w:type="paragraph" w:styleId="BodyText">
    <w:name w:val="Body Text"/>
    <w:basedOn w:val="Normal"/>
    <w:next w:val="Default"/>
    <w:link w:val="BodyTextChar"/>
    <w:uiPriority w:val="99"/>
    <w:rsid w:val="008D18B7"/>
    <w:pPr>
      <w:spacing w:after="120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F733D"/>
    <w:rPr>
      <w:rFonts w:ascii="Calibri" w:hAnsi="Calibri"/>
      <w:szCs w:val="24"/>
    </w:rPr>
  </w:style>
  <w:style w:type="paragraph" w:customStyle="1" w:styleId="Default">
    <w:name w:val="Default"/>
    <w:uiPriority w:val="99"/>
    <w:rsid w:val="008D18B7"/>
    <w:pPr>
      <w:widowControl w:val="0"/>
    </w:pPr>
    <w:rPr>
      <w:rFonts w:ascii="仿宋_GB2312" w:eastAsia="仿宋_GB2312" w:hAnsi="仿宋_GB2312" w:cs="仿宋_GB2312"/>
      <w:kern w:val="1"/>
      <w:sz w:val="24"/>
      <w:szCs w:val="24"/>
    </w:rPr>
  </w:style>
  <w:style w:type="paragraph" w:styleId="Footer">
    <w:name w:val="footer"/>
    <w:basedOn w:val="Normal"/>
    <w:link w:val="FooterChar"/>
    <w:uiPriority w:val="99"/>
    <w:rsid w:val="008D18B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D18B7"/>
    <w:rPr>
      <w:rFonts w:ascii="Calibri" w:hAnsi="Calibri" w:cs="Times New Roman"/>
      <w:kern w:val="2"/>
      <w:sz w:val="18"/>
      <w:szCs w:val="18"/>
    </w:rPr>
  </w:style>
  <w:style w:type="paragraph" w:styleId="Header">
    <w:name w:val="header"/>
    <w:basedOn w:val="Normal"/>
    <w:link w:val="HeaderChar"/>
    <w:uiPriority w:val="99"/>
    <w:rsid w:val="008D18B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D18B7"/>
    <w:rPr>
      <w:rFonts w:ascii="Calibri" w:hAnsi="Calibri" w:cs="Times New Roman"/>
      <w:kern w:val="2"/>
      <w:sz w:val="18"/>
      <w:szCs w:val="18"/>
    </w:rPr>
  </w:style>
  <w:style w:type="character" w:customStyle="1" w:styleId="font01">
    <w:name w:val="font01"/>
    <w:basedOn w:val="DefaultParagraphFont"/>
    <w:uiPriority w:val="99"/>
    <w:rsid w:val="008D18B7"/>
    <w:rPr>
      <w:rFonts w:ascii="宋体" w:eastAsia="宋体" w:hAnsi="宋体" w:cs="宋体"/>
      <w:color w:val="000000"/>
      <w:sz w:val="24"/>
      <w:szCs w:val="24"/>
      <w:u w:val="none"/>
    </w:rPr>
  </w:style>
  <w:style w:type="character" w:customStyle="1" w:styleId="font21">
    <w:name w:val="font21"/>
    <w:basedOn w:val="DefaultParagraphFont"/>
    <w:uiPriority w:val="99"/>
    <w:rsid w:val="008D18B7"/>
    <w:rPr>
      <w:rFonts w:ascii="??_GB2312" w:eastAsia="Times New Roman" w:cs="??_GB2312"/>
      <w:color w:val="000000"/>
      <w:sz w:val="24"/>
      <w:szCs w:val="24"/>
      <w:u w:val="none"/>
    </w:rPr>
  </w:style>
  <w:style w:type="character" w:customStyle="1" w:styleId="font41">
    <w:name w:val="font41"/>
    <w:basedOn w:val="DefaultParagraphFont"/>
    <w:uiPriority w:val="99"/>
    <w:rsid w:val="008D18B7"/>
    <w:rPr>
      <w:rFonts w:ascii="宋体" w:eastAsia="宋体" w:hAnsi="宋体" w:cs="宋体"/>
      <w:color w:val="000000"/>
      <w:sz w:val="18"/>
      <w:szCs w:val="18"/>
      <w:u w:val="none"/>
    </w:rPr>
  </w:style>
  <w:style w:type="character" w:customStyle="1" w:styleId="font31">
    <w:name w:val="font31"/>
    <w:basedOn w:val="DefaultParagraphFont"/>
    <w:uiPriority w:val="99"/>
    <w:rsid w:val="008D18B7"/>
    <w:rPr>
      <w:rFonts w:ascii="宋体" w:eastAsia="宋体" w:hAnsi="宋体" w:cs="宋体"/>
      <w:color w:val="000000"/>
      <w:sz w:val="22"/>
      <w:szCs w:val="22"/>
      <w:u w:val="none"/>
    </w:rPr>
  </w:style>
  <w:style w:type="character" w:customStyle="1" w:styleId="font11">
    <w:name w:val="font11"/>
    <w:basedOn w:val="DefaultParagraphFont"/>
    <w:uiPriority w:val="99"/>
    <w:rsid w:val="008D18B7"/>
    <w:rPr>
      <w:rFonts w:ascii="宋体" w:eastAsia="宋体" w:hAnsi="宋体" w:cs="宋体"/>
      <w:color w:val="000000"/>
      <w:sz w:val="21"/>
      <w:szCs w:val="21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5</Pages>
  <Words>1025</Words>
  <Characters>5844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   　       </dc:creator>
  <cp:keywords/>
  <dc:description/>
  <cp:lastModifiedBy>微软用户</cp:lastModifiedBy>
  <cp:revision>9</cp:revision>
  <cp:lastPrinted>2020-03-19T05:13:00Z</cp:lastPrinted>
  <dcterms:created xsi:type="dcterms:W3CDTF">2019-11-29T08:35:00Z</dcterms:created>
  <dcterms:modified xsi:type="dcterms:W3CDTF">2020-05-23T04:51:00Z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