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33"/>
        <w:gridCol w:w="1300"/>
        <w:gridCol w:w="561"/>
        <w:gridCol w:w="1427"/>
        <w:gridCol w:w="1227"/>
        <w:gridCol w:w="1096"/>
        <w:gridCol w:w="1096"/>
        <w:gridCol w:w="1096"/>
      </w:tblGrid>
      <w:tr w:rsidR="00F15859" w:rsidRPr="000561F5" w:rsidTr="00C4158D">
        <w:trPr>
          <w:trHeight w:val="540"/>
          <w:jc w:val="center"/>
        </w:trPr>
        <w:tc>
          <w:tcPr>
            <w:tcW w:w="5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序号</w:t>
            </w:r>
          </w:p>
        </w:tc>
        <w:tc>
          <w:tcPr>
            <w:tcW w:w="130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分标编号</w:t>
            </w:r>
          </w:p>
        </w:tc>
        <w:tc>
          <w:tcPr>
            <w:tcW w:w="56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proofErr w:type="gramStart"/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包号</w:t>
            </w:r>
            <w:proofErr w:type="gramEnd"/>
          </w:p>
        </w:tc>
        <w:tc>
          <w:tcPr>
            <w:tcW w:w="14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分标名称</w:t>
            </w: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推荐入围候选人名称</w:t>
            </w:r>
          </w:p>
        </w:tc>
        <w:tc>
          <w:tcPr>
            <w:tcW w:w="109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质量服务承诺</w:t>
            </w:r>
          </w:p>
        </w:tc>
        <w:tc>
          <w:tcPr>
            <w:tcW w:w="109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工期</w:t>
            </w:r>
          </w:p>
        </w:tc>
        <w:tc>
          <w:tcPr>
            <w:tcW w:w="109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资格能力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</w:t>
            </w:r>
          </w:p>
        </w:tc>
        <w:tc>
          <w:tcPr>
            <w:tcW w:w="1300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001</w:t>
            </w:r>
          </w:p>
        </w:tc>
        <w:tc>
          <w:tcPr>
            <w:tcW w:w="561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包1</w:t>
            </w:r>
          </w:p>
        </w:tc>
        <w:tc>
          <w:tcPr>
            <w:tcW w:w="1427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服务（电网工程咨询）</w:t>
            </w: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北京</w:t>
            </w:r>
            <w:proofErr w:type="gramStart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中环格亿技术咨询</w:t>
            </w:r>
            <w:proofErr w:type="gramEnd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中国电力工程顾问集团中南电力设计院有限公司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中国电力工程顾问集团西北电力设计院有限公司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中国电力工程顾问集团西南电力设计院有限公司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5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proofErr w:type="gramStart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北京华恒基业</w:t>
            </w:r>
            <w:proofErr w:type="gramEnd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野生动植物专用标识技术服务中心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sz w:val="24"/>
                <w:szCs w:val="15"/>
              </w:rPr>
              <w:t>6</w:t>
            </w:r>
          </w:p>
        </w:tc>
        <w:tc>
          <w:tcPr>
            <w:tcW w:w="1300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001</w:t>
            </w:r>
          </w:p>
        </w:tc>
        <w:tc>
          <w:tcPr>
            <w:tcW w:w="561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包2</w:t>
            </w:r>
          </w:p>
        </w:tc>
        <w:tc>
          <w:tcPr>
            <w:tcW w:w="1427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服务（电网工程咨询）</w:t>
            </w: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北京地</w:t>
            </w:r>
            <w:proofErr w:type="gramStart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拓科技</w:t>
            </w:r>
            <w:proofErr w:type="gramEnd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发展有限公司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7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黄河水利委员会黄河水利科学研究院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8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长江水利委员会长江科学院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9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中国电力工程顾问</w:t>
            </w: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集团西北电力设计院有限公司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10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北京林丰源生态环境规划设计院有限公司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sz w:val="24"/>
                <w:szCs w:val="15"/>
              </w:rPr>
              <w:t>11</w:t>
            </w:r>
          </w:p>
        </w:tc>
        <w:tc>
          <w:tcPr>
            <w:tcW w:w="1300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001</w:t>
            </w:r>
          </w:p>
        </w:tc>
        <w:tc>
          <w:tcPr>
            <w:tcW w:w="561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包3</w:t>
            </w:r>
          </w:p>
        </w:tc>
        <w:tc>
          <w:tcPr>
            <w:tcW w:w="1427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服务（电网工程咨询）</w:t>
            </w: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天津天大求实电力新技术股份有限公司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12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中国电力企业联合会电力建设技术经济咨询中心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13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天地电</w:t>
            </w:r>
            <w:proofErr w:type="gramStart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研</w:t>
            </w:r>
            <w:proofErr w:type="gramEnd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（北京）科技有限公司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14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中国能源建设集团江苏省电力设计院有限公司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48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sz w:val="24"/>
                <w:szCs w:val="15"/>
              </w:rPr>
              <w:t>15</w:t>
            </w:r>
          </w:p>
        </w:tc>
        <w:tc>
          <w:tcPr>
            <w:tcW w:w="1300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001</w:t>
            </w:r>
          </w:p>
        </w:tc>
        <w:tc>
          <w:tcPr>
            <w:tcW w:w="561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包4</w:t>
            </w:r>
          </w:p>
        </w:tc>
        <w:tc>
          <w:tcPr>
            <w:tcW w:w="1427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服务（电网工程咨询）</w:t>
            </w: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青海兴太工程咨询有限公司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48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16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青海省交通工程咨询有限公司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sz w:val="24"/>
                <w:szCs w:val="15"/>
              </w:rPr>
              <w:t>17</w:t>
            </w:r>
          </w:p>
        </w:tc>
        <w:tc>
          <w:tcPr>
            <w:tcW w:w="1300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001</w:t>
            </w:r>
          </w:p>
        </w:tc>
        <w:tc>
          <w:tcPr>
            <w:tcW w:w="561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包5</w:t>
            </w:r>
          </w:p>
        </w:tc>
        <w:tc>
          <w:tcPr>
            <w:tcW w:w="1427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服务（电网工程咨询）</w:t>
            </w: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青海德铭工程咨询有限公司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18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陕西电建工程咨询有限责任公司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19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广东中恒</w:t>
            </w:r>
            <w:proofErr w:type="gramStart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信工程</w:t>
            </w:r>
            <w:proofErr w:type="gramEnd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造价咨询有限公司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20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正中国际工程咨询有限公司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sz w:val="24"/>
                <w:szCs w:val="15"/>
              </w:rPr>
              <w:t>21</w:t>
            </w:r>
          </w:p>
        </w:tc>
        <w:tc>
          <w:tcPr>
            <w:tcW w:w="1300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002</w:t>
            </w:r>
          </w:p>
        </w:tc>
        <w:tc>
          <w:tcPr>
            <w:tcW w:w="561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包1</w:t>
            </w:r>
          </w:p>
        </w:tc>
        <w:tc>
          <w:tcPr>
            <w:tcW w:w="1427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002服务（结算审核）</w:t>
            </w: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广东中恒</w:t>
            </w:r>
            <w:proofErr w:type="gramStart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信工程</w:t>
            </w:r>
            <w:proofErr w:type="gramEnd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造价咨询有限公司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22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青海德铭工程咨询有限公司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23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青海方达工程咨询管理有限公司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24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正中国际工程咨询有限公司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112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sz w:val="24"/>
                <w:szCs w:val="15"/>
              </w:rPr>
              <w:t>25</w:t>
            </w:r>
          </w:p>
        </w:tc>
        <w:tc>
          <w:tcPr>
            <w:tcW w:w="1300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003</w:t>
            </w:r>
          </w:p>
        </w:tc>
        <w:tc>
          <w:tcPr>
            <w:tcW w:w="561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包1</w:t>
            </w:r>
          </w:p>
        </w:tc>
        <w:tc>
          <w:tcPr>
            <w:tcW w:w="1427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服务（设备维保）</w:t>
            </w: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青海省海北宏达电力有限责任公司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112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26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海东天润实业有限责任公司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112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27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青海宏海电力科技有限公司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112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28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西宁电力实业有限公司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112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29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青海华</w:t>
            </w:r>
            <w:proofErr w:type="gramStart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益建筑</w:t>
            </w:r>
            <w:proofErr w:type="gramEnd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安装工程有限公司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112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30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proofErr w:type="gramStart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格尔木海电实业</w:t>
            </w:r>
            <w:proofErr w:type="gramEnd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有限责任公</w:t>
            </w: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112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31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青海黄化电业实业有限公司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sz w:val="24"/>
                <w:szCs w:val="15"/>
              </w:rPr>
              <w:t>32</w:t>
            </w:r>
          </w:p>
        </w:tc>
        <w:tc>
          <w:tcPr>
            <w:tcW w:w="1300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003</w:t>
            </w:r>
          </w:p>
        </w:tc>
        <w:tc>
          <w:tcPr>
            <w:tcW w:w="561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包2</w:t>
            </w:r>
          </w:p>
        </w:tc>
        <w:tc>
          <w:tcPr>
            <w:tcW w:w="1427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服务（设备维保）</w:t>
            </w: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成都蓉汇安歌科技有限公司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33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山东巨微智能技术有限公司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34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西宁九正电子科技有限公司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35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青海易华网络科技有限公司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36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北京洛斯达科技发展有限公司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37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陕西鸿鹄航空科技有限公司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38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青海华</w:t>
            </w:r>
            <w:proofErr w:type="gramStart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益建筑</w:t>
            </w:r>
            <w:proofErr w:type="gramEnd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安装工程有限公司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39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proofErr w:type="gramStart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众芯汉创</w:t>
            </w:r>
            <w:proofErr w:type="gramEnd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（北京）科技有限公司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40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瑞</w:t>
            </w:r>
            <w:proofErr w:type="gramStart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凯</w:t>
            </w:r>
            <w:proofErr w:type="gramEnd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星弘（武汉）科技有限公司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41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武汉傲</w:t>
            </w:r>
            <w:proofErr w:type="gramStart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睿尔科技</w:t>
            </w:r>
            <w:proofErr w:type="gramEnd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42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山东松睿智能技术有限公司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43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成都翼比特自动化设备有限公司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sz w:val="24"/>
                <w:szCs w:val="15"/>
              </w:rPr>
              <w:t>44</w:t>
            </w:r>
          </w:p>
        </w:tc>
        <w:tc>
          <w:tcPr>
            <w:tcW w:w="1300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003</w:t>
            </w:r>
          </w:p>
        </w:tc>
        <w:tc>
          <w:tcPr>
            <w:tcW w:w="561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包3</w:t>
            </w:r>
          </w:p>
        </w:tc>
        <w:tc>
          <w:tcPr>
            <w:tcW w:w="1427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服务（设备维保）</w:t>
            </w: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西宁九正电子科技有限公司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45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海东天润实业有限责任公司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46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西宁电力实业有限公司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90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47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青海申泰建设工程有限公司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sz w:val="24"/>
                <w:szCs w:val="15"/>
              </w:rPr>
              <w:t>48</w:t>
            </w:r>
          </w:p>
        </w:tc>
        <w:tc>
          <w:tcPr>
            <w:tcW w:w="1300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003</w:t>
            </w:r>
          </w:p>
        </w:tc>
        <w:tc>
          <w:tcPr>
            <w:tcW w:w="561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包4</w:t>
            </w:r>
          </w:p>
        </w:tc>
        <w:tc>
          <w:tcPr>
            <w:tcW w:w="1427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服务（设备维保）</w:t>
            </w: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海东天润实业有限责任公司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49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西宁电力实业有限公司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50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青海微著建筑装饰工程有限公司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51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青海翔硕建设工程有限公司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52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青海申泰建设工程有限公司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53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山东旭洋建筑科技有限公司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48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sz w:val="24"/>
                <w:szCs w:val="15"/>
              </w:rPr>
              <w:t>54</w:t>
            </w:r>
          </w:p>
        </w:tc>
        <w:tc>
          <w:tcPr>
            <w:tcW w:w="1300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004</w:t>
            </w:r>
          </w:p>
        </w:tc>
        <w:tc>
          <w:tcPr>
            <w:tcW w:w="561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包1</w:t>
            </w:r>
          </w:p>
        </w:tc>
        <w:tc>
          <w:tcPr>
            <w:tcW w:w="1427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服务（运维实施）</w:t>
            </w: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北京卓识网安技术股份有限公司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48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55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国电南京</w:t>
            </w: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自动化股份有限公司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满足招标</w:t>
            </w: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满足招标</w:t>
            </w: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满足招标</w:t>
            </w: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文件要求</w:t>
            </w:r>
          </w:p>
        </w:tc>
      </w:tr>
      <w:tr w:rsidR="00F15859" w:rsidRPr="000561F5" w:rsidTr="00C4158D">
        <w:trPr>
          <w:trHeight w:val="480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56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南方电网科学研究院有限责任公司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sz w:val="24"/>
                <w:szCs w:val="15"/>
              </w:rPr>
              <w:t>57</w:t>
            </w:r>
          </w:p>
        </w:tc>
        <w:tc>
          <w:tcPr>
            <w:tcW w:w="1300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005</w:t>
            </w:r>
          </w:p>
        </w:tc>
        <w:tc>
          <w:tcPr>
            <w:tcW w:w="561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包1</w:t>
            </w:r>
          </w:p>
        </w:tc>
        <w:tc>
          <w:tcPr>
            <w:tcW w:w="1427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服务（职工疗养）</w:t>
            </w: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青海宏海电力科技有限公司贵德培训服务分公司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58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湖南博雅疗养院有限公司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  <w:tr w:rsidR="00F15859" w:rsidRPr="000561F5" w:rsidTr="00C4158D">
        <w:trPr>
          <w:trHeight w:val="675"/>
          <w:jc w:val="center"/>
        </w:trPr>
        <w:tc>
          <w:tcPr>
            <w:tcW w:w="533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59</w:t>
            </w:r>
          </w:p>
        </w:tc>
        <w:tc>
          <w:tcPr>
            <w:tcW w:w="1300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561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427" w:type="dxa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</w:p>
        </w:tc>
        <w:tc>
          <w:tcPr>
            <w:tcW w:w="12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陕西</w:t>
            </w:r>
            <w:proofErr w:type="gramStart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悦椿骏骅</w:t>
            </w:r>
            <w:proofErr w:type="gramEnd"/>
            <w:r w:rsidRPr="000561F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5"/>
                <w:lang/>
              </w:rPr>
              <w:t>疗养服务有限公司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10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F15859" w:rsidRPr="000561F5" w:rsidRDefault="00F15859" w:rsidP="00C4158D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kern w:val="0"/>
                <w:sz w:val="24"/>
                <w:szCs w:val="15"/>
                <w:lang/>
              </w:rPr>
            </w:pPr>
            <w:r w:rsidRPr="000561F5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</w:tr>
    </w:tbl>
    <w:p w:rsidR="00E060EE" w:rsidRDefault="00E060EE"/>
    <w:sectPr w:rsidR="00E060EE" w:rsidSect="00E060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15859"/>
    <w:rsid w:val="00E060EE"/>
    <w:rsid w:val="00F15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859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461</Words>
  <Characters>2633</Characters>
  <Application>Microsoft Office Word</Application>
  <DocSecurity>0</DocSecurity>
  <Lines>21</Lines>
  <Paragraphs>6</Paragraphs>
  <ScaleCrop>false</ScaleCrop>
  <Company>微软中国</Company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2020-06-29T07:13:00Z</dcterms:created>
  <dcterms:modified xsi:type="dcterms:W3CDTF">2020-06-29T07:13:00Z</dcterms:modified>
</cp:coreProperties>
</file>