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00"/>
        <w:gridCol w:w="1528"/>
        <w:gridCol w:w="2261"/>
        <w:gridCol w:w="718"/>
        <w:gridCol w:w="990"/>
        <w:gridCol w:w="2515"/>
      </w:tblGrid>
      <w:tr w:rsidR="00DC4C0A" w:rsidRPr="00864761" w:rsidTr="008F15EA">
        <w:trPr>
          <w:trHeight w:val="23"/>
        </w:trPr>
        <w:tc>
          <w:tcPr>
            <w:tcW w:w="60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序号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物料名称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规格型号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单位</w:t>
            </w:r>
          </w:p>
        </w:tc>
        <w:tc>
          <w:tcPr>
            <w:tcW w:w="990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数量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备注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口罩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朝美6002A_3型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18000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sz w:val="24"/>
                <w:szCs w:val="18"/>
              </w:rPr>
              <w:t>也可考虑有独立包装其他品牌</w:t>
            </w:r>
          </w:p>
        </w:tc>
      </w:tr>
      <w:tr w:rsidR="00DC4C0A" w:rsidRPr="00864761" w:rsidTr="008F15EA">
        <w:trPr>
          <w:trHeight w:val="90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洗衣粉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3公斤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袋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洗衣粉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1.55公斤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袋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毛巾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100％纯棉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肥皂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220克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块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6100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香皂</w:t>
            </w:r>
          </w:p>
        </w:tc>
        <w:tc>
          <w:tcPr>
            <w:tcW w:w="226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块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6100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线手套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纯棉线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600克/打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浸塑手套（防酸）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耐油防酸碱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8700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半挂胶手套</w:t>
            </w:r>
            <w:proofErr w:type="gramEnd"/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6800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独立包装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全挂胶手套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乳胶手套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中号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帆布手套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双层加厚手心加皮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过手腕1寸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13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电焊手套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全翻毛皮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到胳膊肘处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手闷子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帆布加棉</w:t>
            </w:r>
            <w:proofErr w:type="gramEnd"/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只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290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护目镜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防酸防雾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680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16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护目镜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类似普通眼镜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17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焊工护目镜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18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半面罩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眼镜玻璃面部类似锡纸部后面带弹簧扣在安全帽上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19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皮围裙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防水防酸碱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皮套袖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防水防酸碱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付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防毒口罩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自吸过滤式GB2890-2009（6200）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center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中、大号（柔软舒适型）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22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防毒滤芯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自吸过滤式GB2890-2009（6003CN）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袋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1袋2个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预过滤棉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3M5N11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片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4320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24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滤毒棉盖</w:t>
            </w:r>
            <w:proofErr w:type="gramEnd"/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3M501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1700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25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防尘口罩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自吸过滤式GB2890-2009（3200）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中、大号（柔软舒适型）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26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防尘棉滤芯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3M3701CN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片</w:t>
            </w:r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2400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27</w:t>
            </w:r>
          </w:p>
        </w:tc>
        <w:tc>
          <w:tcPr>
            <w:tcW w:w="152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防尘滤盒</w:t>
            </w:r>
          </w:p>
        </w:tc>
        <w:tc>
          <w:tcPr>
            <w:tcW w:w="2261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3M3700</w:t>
            </w:r>
          </w:p>
        </w:tc>
        <w:tc>
          <w:tcPr>
            <w:tcW w:w="718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140</w:t>
            </w:r>
          </w:p>
        </w:tc>
        <w:tc>
          <w:tcPr>
            <w:tcW w:w="2515" w:type="dxa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28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洗洁精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1.2公斤/瓶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29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耐高温放烫手套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五指耐高温工业手套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耳塞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子弹型带线耳塞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硅胶蘑菇头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31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披肩帽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32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防酸连体雨衣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较薄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lastRenderedPageBreak/>
              <w:t>33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防酸分体雨衣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34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雨鞋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防砸耐酸碱防护靴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45cm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35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白大褂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36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单工作服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按公司要求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防酸碱防静电</w:t>
            </w:r>
          </w:p>
        </w:tc>
      </w:tr>
      <w:tr w:rsidR="00DC4C0A" w:rsidRPr="00864761" w:rsidTr="008F15EA">
        <w:trPr>
          <w:trHeight w:val="90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37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单工作服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按公司要求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阻燃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38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单工作鞋</w:t>
            </w:r>
            <w:proofErr w:type="gramEnd"/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按公司要求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防酸防砸防穿刺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棉工作</w:t>
            </w:r>
            <w:proofErr w:type="gramEnd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鞋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按公司要求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防酸防砸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臂章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颜色按公司要求</w:t>
            </w: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proofErr w:type="gramStart"/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41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安全帽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顶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帽后扣大扣</w:t>
            </w:r>
          </w:p>
        </w:tc>
      </w:tr>
      <w:tr w:rsidR="00DC4C0A" w:rsidRPr="00864761" w:rsidTr="008F15EA">
        <w:trPr>
          <w:trHeight w:val="23"/>
        </w:trPr>
        <w:tc>
          <w:tcPr>
            <w:tcW w:w="6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42</w:t>
            </w:r>
          </w:p>
        </w:tc>
        <w:tc>
          <w:tcPr>
            <w:tcW w:w="152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炉前耐高温防护4件套</w:t>
            </w:r>
          </w:p>
        </w:tc>
        <w:tc>
          <w:tcPr>
            <w:tcW w:w="2261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</w:tc>
        <w:tc>
          <w:tcPr>
            <w:tcW w:w="71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99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</w:t>
            </w:r>
          </w:p>
        </w:tc>
        <w:tc>
          <w:tcPr>
            <w:tcW w:w="2515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jc w:val="center"/>
              <w:textAlignment w:val="bottom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86476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耐高温防火帽、脚盖、手套（36厘米）、反穿衣</w:t>
            </w:r>
          </w:p>
        </w:tc>
      </w:tr>
      <w:tr w:rsidR="00DC4C0A" w:rsidRPr="00864761" w:rsidTr="008F15EA">
        <w:trPr>
          <w:trHeight w:val="23"/>
        </w:trPr>
        <w:tc>
          <w:tcPr>
            <w:tcW w:w="8612" w:type="dxa"/>
            <w:gridSpan w:val="6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DC4C0A" w:rsidRPr="00864761" w:rsidRDefault="00DC4C0A" w:rsidP="008F15EA">
            <w:pPr>
              <w:widowControl/>
              <w:spacing w:line="360" w:lineRule="auto"/>
              <w:jc w:val="left"/>
              <w:textAlignment w:val="bottom"/>
              <w:rPr>
                <w:color w:val="000000" w:themeColor="text1"/>
                <w:sz w:val="24"/>
              </w:rPr>
            </w:pPr>
            <w:r w:rsidRPr="00864761">
              <w:rPr>
                <w:rFonts w:hint="eastAsia"/>
                <w:color w:val="000000" w:themeColor="text1"/>
                <w:sz w:val="24"/>
              </w:rPr>
              <w:t>注：</w:t>
            </w:r>
            <w:r w:rsidRPr="00864761">
              <w:rPr>
                <w:rFonts w:hint="eastAsia"/>
                <w:color w:val="000000" w:themeColor="text1"/>
                <w:sz w:val="24"/>
              </w:rPr>
              <w:t xml:space="preserve">  1.</w:t>
            </w:r>
            <w:r w:rsidRPr="00864761">
              <w:rPr>
                <w:rFonts w:hint="eastAsia"/>
                <w:color w:val="000000" w:themeColor="text1"/>
                <w:sz w:val="24"/>
              </w:rPr>
              <w:t>本次招标采购数量为预估量，具体结算以合同签订为准。</w:t>
            </w:r>
          </w:p>
          <w:p w:rsidR="00DC4C0A" w:rsidRPr="00864761" w:rsidRDefault="00DC4C0A" w:rsidP="008F15EA">
            <w:pPr>
              <w:pStyle w:val="a0"/>
              <w:ind w:left="540"/>
              <w:rPr>
                <w:rFonts w:eastAsia="宋体"/>
                <w:color w:val="000000" w:themeColor="text1"/>
                <w:sz w:val="24"/>
              </w:rPr>
            </w:pPr>
            <w:r w:rsidRPr="00864761">
              <w:rPr>
                <w:rFonts w:ascii="宋体" w:eastAsia="宋体" w:hAnsi="宋体" w:cs="宋体" w:hint="eastAsia"/>
                <w:bCs/>
                <w:color w:val="000000" w:themeColor="text1"/>
                <w:sz w:val="24"/>
                <w:szCs w:val="21"/>
              </w:rPr>
              <w:t>2.</w:t>
            </w:r>
            <w:r w:rsidRPr="008647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具体品牌及产品详细要求请咨询业主；且</w:t>
            </w:r>
            <w:r w:rsidRPr="00864761"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  <w:t>产品要求</w:t>
            </w:r>
            <w:r w:rsidRPr="008647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须</w:t>
            </w:r>
            <w:r w:rsidRPr="00864761"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  <w:t>符合防治职业病要求，符合国家标准行业标准，符合GB/T 2626-2006要求</w:t>
            </w:r>
            <w:r w:rsidRPr="008647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；</w:t>
            </w:r>
          </w:p>
        </w:tc>
      </w:tr>
    </w:tbl>
    <w:p w:rsidR="00213CE1" w:rsidRPr="00DC4C0A" w:rsidRDefault="00213CE1"/>
    <w:sectPr w:rsidR="00213CE1" w:rsidRPr="00DC4C0A" w:rsidSect="00213C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4C0A"/>
    <w:rsid w:val="00213CE1"/>
    <w:rsid w:val="00DC4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C4C0A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link w:val="Char"/>
    <w:qFormat/>
    <w:rsid w:val="00DC4C0A"/>
    <w:rPr>
      <w:rFonts w:eastAsia="黑体"/>
      <w:sz w:val="36"/>
    </w:rPr>
  </w:style>
  <w:style w:type="character" w:customStyle="1" w:styleId="Char">
    <w:name w:val="正文文本 Char"/>
    <w:basedOn w:val="a1"/>
    <w:link w:val="a0"/>
    <w:rsid w:val="00DC4C0A"/>
    <w:rPr>
      <w:rFonts w:ascii="Calibri" w:eastAsia="黑体" w:hAnsi="Calibri" w:cs="Times New Roman"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1021</Characters>
  <Application>Microsoft Office Word</Application>
  <DocSecurity>0</DocSecurity>
  <Lines>8</Lines>
  <Paragraphs>2</Paragraphs>
  <ScaleCrop>false</ScaleCrop>
  <Company>微软中国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2020-05-28T08:59:00Z</dcterms:created>
  <dcterms:modified xsi:type="dcterms:W3CDTF">2020-05-28T08:59:00Z</dcterms:modified>
</cp:coreProperties>
</file>