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43E" w:rsidRDefault="001C743E">
      <w:pPr>
        <w:autoSpaceDE w:val="0"/>
        <w:autoSpaceDN w:val="0"/>
        <w:adjustRightInd w:val="0"/>
        <w:spacing w:line="480" w:lineRule="auto"/>
        <w:rPr>
          <w:rFonts w:ascii="宋体" w:hAnsi="宋体" w:cs="宋体"/>
          <w:b/>
          <w:bCs/>
          <w:kern w:val="0"/>
          <w:sz w:val="36"/>
          <w:szCs w:val="36"/>
        </w:rPr>
      </w:pPr>
    </w:p>
    <w:p w:rsidR="00341270" w:rsidRDefault="00341270">
      <w:pPr>
        <w:autoSpaceDE w:val="0"/>
        <w:autoSpaceDN w:val="0"/>
        <w:adjustRightInd w:val="0"/>
        <w:spacing w:line="480" w:lineRule="auto"/>
        <w:jc w:val="center"/>
        <w:rPr>
          <w:rFonts w:ascii="宋体" w:hAnsi="宋体" w:cs="宋体" w:hint="eastAsia"/>
          <w:b/>
          <w:bCs/>
          <w:kern w:val="0"/>
          <w:sz w:val="84"/>
          <w:szCs w:val="84"/>
          <w:lang w:val="zh-CN"/>
        </w:rPr>
      </w:pPr>
    </w:p>
    <w:p w:rsidR="001C743E" w:rsidRDefault="008F5AAB">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1C743E" w:rsidRDefault="008F5AAB">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采购项目编号：青海恒诚公招（货物）2020-047</w:t>
      </w:r>
    </w:p>
    <w:p w:rsidR="001C743E" w:rsidRDefault="001C743E">
      <w:pPr>
        <w:autoSpaceDE w:val="0"/>
        <w:autoSpaceDN w:val="0"/>
        <w:adjustRightInd w:val="0"/>
        <w:spacing w:line="480" w:lineRule="auto"/>
        <w:ind w:firstLineChars="98" w:firstLine="354"/>
        <w:jc w:val="left"/>
        <w:rPr>
          <w:rFonts w:ascii="宋体" w:hAnsi="宋体" w:cs="宋体"/>
          <w:b/>
          <w:bCs/>
          <w:kern w:val="0"/>
          <w:sz w:val="36"/>
          <w:szCs w:val="36"/>
        </w:rPr>
      </w:pPr>
    </w:p>
    <w:p w:rsidR="001C743E" w:rsidRDefault="008F5AAB">
      <w:pPr>
        <w:ind w:left="2512" w:hangingChars="695" w:hanging="2512"/>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西宁市</w:t>
      </w:r>
      <w:r>
        <w:rPr>
          <w:rFonts w:ascii="宋体" w:hAnsi="宋体" w:cs="宋体" w:hint="eastAsia"/>
          <w:b/>
          <w:bCs/>
          <w:kern w:val="0"/>
          <w:sz w:val="36"/>
          <w:szCs w:val="36"/>
          <w:lang w:val="zh-CN"/>
        </w:rPr>
        <w:t>城中区绿色发展</w:t>
      </w:r>
      <w:r>
        <w:rPr>
          <w:rFonts w:ascii="宋体" w:hAnsi="宋体" w:cs="宋体" w:hint="eastAsia"/>
          <w:b/>
          <w:bCs/>
          <w:kern w:val="0"/>
          <w:sz w:val="36"/>
          <w:szCs w:val="36"/>
        </w:rPr>
        <w:t>展示体验中心</w:t>
      </w:r>
      <w:r>
        <w:rPr>
          <w:rFonts w:ascii="宋体" w:hAnsi="宋体" w:cs="宋体" w:hint="eastAsia"/>
          <w:b/>
          <w:bCs/>
          <w:kern w:val="0"/>
          <w:sz w:val="36"/>
          <w:szCs w:val="36"/>
          <w:lang w:val="zh-CN"/>
        </w:rPr>
        <w:t>内部设备采购安装及装修项目</w:t>
      </w:r>
    </w:p>
    <w:p w:rsidR="001C743E" w:rsidRDefault="001C743E">
      <w:pPr>
        <w:jc w:val="left"/>
        <w:rPr>
          <w:rFonts w:ascii="宋体" w:hAnsi="宋体" w:cs="宋体"/>
          <w:b/>
          <w:bCs/>
          <w:kern w:val="0"/>
          <w:sz w:val="36"/>
          <w:szCs w:val="36"/>
        </w:rPr>
      </w:pPr>
    </w:p>
    <w:p w:rsidR="001C743E" w:rsidRDefault="008F5AAB" w:rsidP="00341270">
      <w:pPr>
        <w:ind w:left="2512" w:hangingChars="695" w:hanging="2512"/>
        <w:jc w:val="left"/>
        <w:rPr>
          <w:rFonts w:ascii="宋体" w:hAnsi="宋体" w:cs="宋体"/>
          <w:b/>
          <w:bCs/>
          <w:kern w:val="0"/>
          <w:sz w:val="36"/>
          <w:szCs w:val="36"/>
          <w:lang w:val="zh-CN"/>
        </w:rPr>
      </w:pPr>
      <w:r>
        <w:rPr>
          <w:rFonts w:ascii="宋体" w:hAnsi="宋体" w:cs="宋体" w:hint="eastAsia"/>
          <w:b/>
          <w:bCs/>
          <w:kern w:val="0"/>
          <w:sz w:val="36"/>
          <w:szCs w:val="36"/>
          <w:lang w:val="zh-CN"/>
        </w:rPr>
        <w:t>采   购   人：西宁市城中区人民政府仓门街街道办事处</w:t>
      </w:r>
    </w:p>
    <w:p w:rsidR="001C743E" w:rsidRDefault="001C743E">
      <w:pPr>
        <w:autoSpaceDE w:val="0"/>
        <w:autoSpaceDN w:val="0"/>
        <w:adjustRightInd w:val="0"/>
        <w:spacing w:line="480" w:lineRule="auto"/>
        <w:ind w:firstLineChars="98" w:firstLine="354"/>
        <w:jc w:val="left"/>
        <w:rPr>
          <w:rFonts w:ascii="宋体" w:hAnsi="宋体" w:cs="宋体"/>
          <w:b/>
          <w:bCs/>
          <w:kern w:val="0"/>
          <w:sz w:val="36"/>
          <w:szCs w:val="36"/>
        </w:rPr>
      </w:pPr>
    </w:p>
    <w:p w:rsidR="001C743E" w:rsidRDefault="001C743E">
      <w:pPr>
        <w:autoSpaceDE w:val="0"/>
        <w:autoSpaceDN w:val="0"/>
        <w:adjustRightInd w:val="0"/>
        <w:spacing w:line="480" w:lineRule="auto"/>
        <w:jc w:val="left"/>
        <w:rPr>
          <w:rFonts w:ascii="宋体" w:hAnsi="宋体" w:cs="宋体"/>
          <w:b/>
          <w:bCs/>
          <w:kern w:val="0"/>
          <w:sz w:val="36"/>
          <w:szCs w:val="36"/>
        </w:rPr>
      </w:pPr>
    </w:p>
    <w:p w:rsidR="001C743E" w:rsidRDefault="001C743E">
      <w:pPr>
        <w:autoSpaceDE w:val="0"/>
        <w:autoSpaceDN w:val="0"/>
        <w:adjustRightInd w:val="0"/>
        <w:spacing w:line="480" w:lineRule="auto"/>
        <w:jc w:val="left"/>
        <w:rPr>
          <w:rFonts w:ascii="宋体" w:hAnsi="宋体" w:cs="宋体"/>
          <w:b/>
          <w:bCs/>
          <w:kern w:val="0"/>
          <w:sz w:val="36"/>
          <w:szCs w:val="36"/>
        </w:rPr>
      </w:pPr>
    </w:p>
    <w:p w:rsidR="001C743E" w:rsidRDefault="008F5AAB">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1C743E" w:rsidRDefault="008F5AAB">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2020年</w:t>
      </w:r>
      <w:r w:rsidR="00FA7971">
        <w:rPr>
          <w:rFonts w:ascii="宋体" w:hAnsi="宋体" w:cs="宋体" w:hint="eastAsia"/>
          <w:b/>
          <w:bCs/>
          <w:kern w:val="0"/>
          <w:sz w:val="36"/>
          <w:szCs w:val="36"/>
        </w:rPr>
        <w:t>7</w:t>
      </w:r>
      <w:r>
        <w:rPr>
          <w:rFonts w:ascii="宋体" w:hAnsi="宋体" w:cs="宋体" w:hint="eastAsia"/>
          <w:b/>
          <w:bCs/>
          <w:kern w:val="0"/>
          <w:sz w:val="36"/>
          <w:szCs w:val="36"/>
          <w:lang w:val="zh-CN"/>
        </w:rPr>
        <w:t>月</w:t>
      </w:r>
    </w:p>
    <w:p w:rsidR="001C743E" w:rsidRDefault="008F5AAB">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  录</w:t>
      </w:r>
    </w:p>
    <w:p w:rsidR="001C743E" w:rsidRDefault="001C743E">
      <w:pPr>
        <w:pStyle w:val="10"/>
        <w:tabs>
          <w:tab w:val="right" w:leader="dot" w:pos="8239"/>
        </w:tabs>
        <w:ind w:firstLine="480"/>
        <w:rPr>
          <w:rFonts w:asciiTheme="minorHAnsi" w:eastAsiaTheme="minorEastAsia" w:hAnsiTheme="minorHAnsi" w:cstheme="minorBidi"/>
          <w:b w:val="0"/>
          <w:bCs w:val="0"/>
          <w:caps w:val="0"/>
          <w:sz w:val="21"/>
          <w:szCs w:val="24"/>
        </w:rPr>
      </w:pPr>
      <w:r w:rsidRPr="001C743E">
        <w:rPr>
          <w:rFonts w:ascii="宋体" w:hAnsi="宋体" w:cs="宋体" w:hint="eastAsia"/>
          <w:b w:val="0"/>
          <w:bCs w:val="0"/>
          <w:kern w:val="0"/>
          <w:szCs w:val="24"/>
        </w:rPr>
        <w:fldChar w:fldCharType="begin"/>
      </w:r>
      <w:r w:rsidR="008F5AAB">
        <w:rPr>
          <w:rStyle w:val="af5"/>
          <w:rFonts w:ascii="宋体" w:hAnsi="宋体" w:cs="宋体" w:hint="eastAsia"/>
          <w:b w:val="0"/>
          <w:bCs w:val="0"/>
          <w:color w:val="auto"/>
          <w:kern w:val="0"/>
          <w:szCs w:val="24"/>
        </w:rPr>
        <w:instrText xml:space="preserve"> TOC \o "3-3" \h \z \t "标题 1,2,标题 2,3,标题,1"</w:instrText>
      </w:r>
      <w:r w:rsidRPr="001C743E">
        <w:rPr>
          <w:rFonts w:ascii="宋体" w:hAnsi="宋体" w:cs="宋体" w:hint="eastAsia"/>
          <w:b w:val="0"/>
          <w:bCs w:val="0"/>
          <w:kern w:val="0"/>
          <w:szCs w:val="24"/>
        </w:rPr>
        <w:fldChar w:fldCharType="separate"/>
      </w:r>
      <w:hyperlink w:anchor="_Toc45828719" w:history="1">
        <w:r w:rsidR="008F5AAB">
          <w:rPr>
            <w:rStyle w:val="af5"/>
            <w:rFonts w:ascii="宋体" w:hAnsi="宋体" w:cs="宋体"/>
            <w:lang w:val="zh-CN"/>
          </w:rPr>
          <w:t>第一部分  投标邀请</w:t>
        </w:r>
        <w:r w:rsidR="008F5AAB">
          <w:tab/>
        </w:r>
        <w:r>
          <w:fldChar w:fldCharType="begin"/>
        </w:r>
        <w:r w:rsidR="008F5AAB">
          <w:instrText xml:space="preserve"> PAGEREF _Toc45828719 \h </w:instrText>
        </w:r>
        <w:r>
          <w:fldChar w:fldCharType="separate"/>
        </w:r>
        <w:r w:rsidR="008F5AAB">
          <w:t>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0" w:history="1">
        <w:r w:rsidR="008F5AAB">
          <w:rPr>
            <w:rStyle w:val="af5"/>
            <w:rFonts w:ascii="宋体" w:hAnsi="宋体" w:cs="宋体"/>
            <w:lang w:val="zh-CN"/>
          </w:rPr>
          <w:t>第二部分  投标人须知</w:t>
        </w:r>
        <w:r w:rsidR="008F5AAB">
          <w:tab/>
        </w:r>
        <w:r>
          <w:fldChar w:fldCharType="begin"/>
        </w:r>
        <w:r w:rsidR="008F5AAB">
          <w:instrText xml:space="preserve"> PAGEREF _Toc45828720 \h </w:instrText>
        </w:r>
        <w:r>
          <w:fldChar w:fldCharType="separate"/>
        </w:r>
        <w:r w:rsidR="008F5AAB">
          <w:t>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1" w:history="1">
        <w:r w:rsidR="008F5AAB">
          <w:rPr>
            <w:rStyle w:val="af5"/>
            <w:rFonts w:ascii="宋体" w:hAnsi="宋体" w:cs="宋体"/>
            <w:lang w:val="zh-CN"/>
          </w:rPr>
          <w:t>一、说明</w:t>
        </w:r>
        <w:r w:rsidR="008F5AAB">
          <w:tab/>
        </w:r>
        <w:r>
          <w:fldChar w:fldCharType="begin"/>
        </w:r>
        <w:r w:rsidR="008F5AAB">
          <w:instrText xml:space="preserve"> PAGEREF _Toc45828721 \h </w:instrText>
        </w:r>
        <w:r>
          <w:fldChar w:fldCharType="separate"/>
        </w:r>
        <w:r w:rsidR="008F5AAB">
          <w:t>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2" w:history="1">
        <w:r w:rsidR="008F5AAB">
          <w:rPr>
            <w:rStyle w:val="af5"/>
            <w:rFonts w:ascii="宋体" w:hAnsi="宋体" w:cs="宋体"/>
            <w:lang w:val="zh-CN"/>
          </w:rPr>
          <w:t>1.适用范围</w:t>
        </w:r>
        <w:r w:rsidR="008F5AAB">
          <w:tab/>
        </w:r>
        <w:r>
          <w:fldChar w:fldCharType="begin"/>
        </w:r>
        <w:r w:rsidR="008F5AAB">
          <w:instrText xml:space="preserve"> PAGEREF _Toc45828722 \h </w:instrText>
        </w:r>
        <w:r>
          <w:fldChar w:fldCharType="separate"/>
        </w:r>
        <w:r w:rsidR="008F5AAB">
          <w:t>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3" w:history="1">
        <w:r w:rsidR="008F5AAB">
          <w:rPr>
            <w:rStyle w:val="af5"/>
            <w:rFonts w:ascii="宋体" w:hAnsi="宋体" w:cs="宋体"/>
            <w:lang w:val="zh-CN"/>
          </w:rPr>
          <w:t>2.采购方式、合格的投标人</w:t>
        </w:r>
        <w:r w:rsidR="008F5AAB">
          <w:tab/>
        </w:r>
        <w:r>
          <w:fldChar w:fldCharType="begin"/>
        </w:r>
        <w:r w:rsidR="008F5AAB">
          <w:instrText xml:space="preserve"> PAGEREF _Toc45828723 \h </w:instrText>
        </w:r>
        <w:r>
          <w:fldChar w:fldCharType="separate"/>
        </w:r>
        <w:r w:rsidR="008F5AAB">
          <w:t>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4" w:history="1">
        <w:r w:rsidR="008F5AAB">
          <w:rPr>
            <w:rStyle w:val="af5"/>
            <w:rFonts w:ascii="宋体" w:hAnsi="宋体" w:cs="宋体"/>
            <w:lang w:val="zh-CN"/>
          </w:rPr>
          <w:t>3.投标费用</w:t>
        </w:r>
        <w:r w:rsidR="008F5AAB">
          <w:tab/>
        </w:r>
        <w:r>
          <w:fldChar w:fldCharType="begin"/>
        </w:r>
        <w:r w:rsidR="008F5AAB">
          <w:instrText xml:space="preserve"> PAGEREF _Toc45828724 \h </w:instrText>
        </w:r>
        <w:r>
          <w:fldChar w:fldCharType="separate"/>
        </w:r>
        <w:r w:rsidR="008F5AAB">
          <w:t>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5" w:history="1">
        <w:r w:rsidR="008F5AAB">
          <w:rPr>
            <w:rStyle w:val="af5"/>
            <w:rFonts w:ascii="宋体" w:hAnsi="宋体" w:cs="宋体"/>
            <w:lang w:val="zh-CN"/>
          </w:rPr>
          <w:t>二、招标文件说明</w:t>
        </w:r>
        <w:r w:rsidR="008F5AAB">
          <w:tab/>
        </w:r>
        <w:r>
          <w:fldChar w:fldCharType="begin"/>
        </w:r>
        <w:r w:rsidR="008F5AAB">
          <w:instrText xml:space="preserve"> PAGEREF _Toc45828725 \h </w:instrText>
        </w:r>
        <w:r>
          <w:fldChar w:fldCharType="separate"/>
        </w:r>
        <w:r w:rsidR="008F5AAB">
          <w:t>9</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6" w:history="1">
        <w:r w:rsidR="008F5AAB">
          <w:rPr>
            <w:rStyle w:val="af5"/>
            <w:rFonts w:ascii="宋体" w:hAnsi="宋体" w:cs="宋体"/>
            <w:lang w:val="zh-CN"/>
          </w:rPr>
          <w:t>4.招标文件的构成</w:t>
        </w:r>
        <w:r w:rsidR="008F5AAB">
          <w:tab/>
        </w:r>
        <w:r>
          <w:fldChar w:fldCharType="begin"/>
        </w:r>
        <w:r w:rsidR="008F5AAB">
          <w:instrText xml:space="preserve"> PAGEREF _Toc45828726 \h </w:instrText>
        </w:r>
        <w:r>
          <w:fldChar w:fldCharType="separate"/>
        </w:r>
        <w:r w:rsidR="008F5AAB">
          <w:t>9</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7" w:history="1">
        <w:r w:rsidR="008F5AAB">
          <w:rPr>
            <w:rStyle w:val="af5"/>
            <w:rFonts w:ascii="宋体" w:hAnsi="宋体" w:cs="宋体"/>
            <w:lang w:val="zh-CN"/>
          </w:rPr>
          <w:t>5.招标公告、招标文件、采购活动和中标结果的质疑</w:t>
        </w:r>
        <w:r w:rsidR="008F5AAB">
          <w:tab/>
        </w:r>
        <w:r>
          <w:fldChar w:fldCharType="begin"/>
        </w:r>
        <w:r w:rsidR="008F5AAB">
          <w:instrText xml:space="preserve"> PAGEREF _Toc45828727 \h </w:instrText>
        </w:r>
        <w:r>
          <w:fldChar w:fldCharType="separate"/>
        </w:r>
        <w:r w:rsidR="008F5AAB">
          <w:t>9</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8" w:history="1">
        <w:r w:rsidR="008F5AAB">
          <w:rPr>
            <w:rStyle w:val="af5"/>
            <w:rFonts w:ascii="宋体" w:hAnsi="宋体" w:cs="宋体"/>
            <w:lang w:val="zh-CN"/>
          </w:rPr>
          <w:t>6.招标文件的澄清或修改</w:t>
        </w:r>
        <w:r w:rsidR="008F5AAB">
          <w:tab/>
        </w:r>
        <w:r>
          <w:fldChar w:fldCharType="begin"/>
        </w:r>
        <w:r w:rsidR="008F5AAB">
          <w:instrText xml:space="preserve"> PAGEREF _Toc45828728 \h </w:instrText>
        </w:r>
        <w:r>
          <w:fldChar w:fldCharType="separate"/>
        </w:r>
        <w:r w:rsidR="008F5AAB">
          <w:t>10</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29" w:history="1">
        <w:r w:rsidR="008F5AAB">
          <w:rPr>
            <w:rStyle w:val="af5"/>
            <w:rFonts w:ascii="宋体" w:hAnsi="宋体" w:cs="宋体"/>
            <w:lang w:val="zh-CN"/>
          </w:rPr>
          <w:t>三、投标文件的编制</w:t>
        </w:r>
        <w:r w:rsidR="008F5AAB">
          <w:tab/>
        </w:r>
        <w:r>
          <w:fldChar w:fldCharType="begin"/>
        </w:r>
        <w:r w:rsidR="008F5AAB">
          <w:instrText xml:space="preserve"> PAGEREF _Toc45828729 \h </w:instrText>
        </w:r>
        <w:r>
          <w:fldChar w:fldCharType="separate"/>
        </w:r>
        <w:r w:rsidR="008F5AAB">
          <w:t>11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0" w:history="1">
        <w:r w:rsidR="008F5AAB">
          <w:rPr>
            <w:rStyle w:val="af5"/>
            <w:rFonts w:ascii="宋体" w:hAnsi="宋体" w:cs="宋体"/>
            <w:lang w:val="zh-CN"/>
          </w:rPr>
          <w:t>7.投标文件的语言及度量衡单位</w:t>
        </w:r>
        <w:r w:rsidR="008F5AAB">
          <w:tab/>
        </w:r>
        <w:r>
          <w:fldChar w:fldCharType="begin"/>
        </w:r>
        <w:r w:rsidR="008F5AAB">
          <w:instrText xml:space="preserve"> PAGEREF _Toc45828730 \h </w:instrText>
        </w:r>
        <w:r>
          <w:fldChar w:fldCharType="separate"/>
        </w:r>
        <w:r w:rsidR="008F5AAB">
          <w:t>11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1" w:history="1">
        <w:r w:rsidR="008F5AAB">
          <w:rPr>
            <w:rStyle w:val="af5"/>
            <w:rFonts w:ascii="宋体" w:hAnsi="宋体" w:cs="宋体"/>
            <w:lang w:val="zh-CN"/>
          </w:rPr>
          <w:t>8.投标报价及币种</w:t>
        </w:r>
        <w:r w:rsidR="008F5AAB">
          <w:tab/>
        </w:r>
        <w:r>
          <w:fldChar w:fldCharType="begin"/>
        </w:r>
        <w:r w:rsidR="008F5AAB">
          <w:instrText xml:space="preserve"> PAGEREF _Toc45828731 \h </w:instrText>
        </w:r>
        <w:r>
          <w:fldChar w:fldCharType="separate"/>
        </w:r>
        <w:r w:rsidR="008F5AAB">
          <w:t>11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2" w:history="1">
        <w:r w:rsidR="008F5AAB">
          <w:rPr>
            <w:rStyle w:val="af5"/>
            <w:rFonts w:ascii="宋体" w:hAnsi="宋体" w:cs="宋体"/>
            <w:lang w:val="zh-CN"/>
          </w:rPr>
          <w:t>9.投标保证金</w:t>
        </w:r>
        <w:r w:rsidR="008F5AAB">
          <w:tab/>
        </w:r>
        <w:r>
          <w:fldChar w:fldCharType="begin"/>
        </w:r>
        <w:r w:rsidR="008F5AAB">
          <w:instrText xml:space="preserve"> PAGEREF _Toc45828732 \h </w:instrText>
        </w:r>
        <w:r>
          <w:fldChar w:fldCharType="separate"/>
        </w:r>
        <w:r w:rsidR="008F5AAB">
          <w:t>11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3" w:history="1">
        <w:r w:rsidR="008F5AAB">
          <w:rPr>
            <w:rStyle w:val="af5"/>
            <w:rFonts w:ascii="宋体" w:hAnsi="宋体" w:cs="宋体"/>
            <w:lang w:val="zh-CN"/>
          </w:rPr>
          <w:t>10.投标有效期</w:t>
        </w:r>
        <w:r w:rsidR="008F5AAB">
          <w:tab/>
        </w:r>
        <w:r>
          <w:fldChar w:fldCharType="begin"/>
        </w:r>
        <w:r w:rsidR="008F5AAB">
          <w:instrText xml:space="preserve"> PAGEREF _Toc45828733 \h </w:instrText>
        </w:r>
        <w:r>
          <w:fldChar w:fldCharType="separate"/>
        </w:r>
        <w:r w:rsidR="008F5AAB">
          <w:t>12</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4" w:history="1">
        <w:r w:rsidR="008F5AAB">
          <w:rPr>
            <w:rStyle w:val="af5"/>
            <w:rFonts w:ascii="宋体" w:hAnsi="宋体" w:cs="宋体"/>
            <w:lang w:val="zh-CN"/>
          </w:rPr>
          <w:t>11.投标文件构成</w:t>
        </w:r>
        <w:r w:rsidR="008F5AAB">
          <w:tab/>
        </w:r>
        <w:r>
          <w:fldChar w:fldCharType="begin"/>
        </w:r>
        <w:r w:rsidR="008F5AAB">
          <w:instrText xml:space="preserve"> PAGEREF _Toc45828734 \h </w:instrText>
        </w:r>
        <w:r>
          <w:fldChar w:fldCharType="separate"/>
        </w:r>
        <w:r w:rsidR="008F5AAB">
          <w:t>12</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5" w:history="1">
        <w:r w:rsidR="008F5AAB">
          <w:rPr>
            <w:rStyle w:val="af5"/>
            <w:rFonts w:ascii="宋体" w:hAnsi="宋体" w:cs="宋体"/>
            <w:lang w:val="zh-CN"/>
          </w:rPr>
          <w:t>12.投标文件的编制要求</w:t>
        </w:r>
        <w:r w:rsidR="008F5AAB">
          <w:tab/>
        </w:r>
        <w:r>
          <w:fldChar w:fldCharType="begin"/>
        </w:r>
        <w:r w:rsidR="008F5AAB">
          <w:instrText xml:space="preserve"> PAGEREF _Toc45828735 \h </w:instrText>
        </w:r>
        <w:r>
          <w:fldChar w:fldCharType="separate"/>
        </w:r>
        <w:r w:rsidR="008F5AAB">
          <w:t>14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6" w:history="1">
        <w:r w:rsidR="008F5AAB">
          <w:rPr>
            <w:rStyle w:val="af5"/>
            <w:rFonts w:ascii="宋体" w:hAnsi="宋体" w:cs="宋体"/>
            <w:lang w:val="zh-CN"/>
          </w:rPr>
          <w:t>四、投标文件的提交</w:t>
        </w:r>
        <w:r w:rsidR="008F5AAB">
          <w:tab/>
        </w:r>
        <w:r>
          <w:fldChar w:fldCharType="begin"/>
        </w:r>
        <w:r w:rsidR="008F5AAB">
          <w:instrText xml:space="preserve"> PAGEREF _Toc45828736 \h </w:instrText>
        </w:r>
        <w:r>
          <w:fldChar w:fldCharType="separate"/>
        </w:r>
        <w:r w:rsidR="008F5AAB">
          <w:t>14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7" w:history="1">
        <w:r w:rsidR="008F5AAB">
          <w:rPr>
            <w:rStyle w:val="af5"/>
            <w:rFonts w:ascii="宋体" w:hAnsi="宋体" w:cs="宋体"/>
            <w:lang w:val="zh-CN"/>
          </w:rPr>
          <w:t>13.投标文件的密封和标记</w:t>
        </w:r>
        <w:r w:rsidR="008F5AAB">
          <w:tab/>
        </w:r>
        <w:r>
          <w:fldChar w:fldCharType="begin"/>
        </w:r>
        <w:r w:rsidR="008F5AAB">
          <w:instrText xml:space="preserve"> PAGEREF _Toc45828737 \h </w:instrText>
        </w:r>
        <w:r>
          <w:fldChar w:fldCharType="separate"/>
        </w:r>
        <w:r w:rsidR="008F5AAB">
          <w:t>15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8" w:history="1">
        <w:r w:rsidR="008F5AAB">
          <w:rPr>
            <w:rStyle w:val="af5"/>
            <w:rFonts w:ascii="宋体" w:hAnsi="宋体" w:cs="宋体"/>
            <w:lang w:val="zh-CN"/>
          </w:rPr>
          <w:t>14.提交投标文件的时间、地点、方式</w:t>
        </w:r>
        <w:r w:rsidR="008F5AAB">
          <w:tab/>
        </w:r>
        <w:r>
          <w:fldChar w:fldCharType="begin"/>
        </w:r>
        <w:r w:rsidR="008F5AAB">
          <w:instrText xml:space="preserve"> PAGEREF _Toc45828738 \h </w:instrText>
        </w:r>
        <w:r>
          <w:fldChar w:fldCharType="separate"/>
        </w:r>
        <w:r w:rsidR="008F5AAB">
          <w:t>15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39" w:history="1">
        <w:r w:rsidR="008F5AAB">
          <w:rPr>
            <w:rStyle w:val="af5"/>
            <w:rFonts w:ascii="宋体" w:hAnsi="宋体" w:cs="宋体"/>
            <w:lang w:val="zh-CN"/>
          </w:rPr>
          <w:t>15.投标文件的补充、修改或者撤回</w:t>
        </w:r>
        <w:r w:rsidR="008F5AAB">
          <w:tab/>
        </w:r>
        <w:r>
          <w:fldChar w:fldCharType="begin"/>
        </w:r>
        <w:r w:rsidR="008F5AAB">
          <w:instrText xml:space="preserve"> PAGEREF _Toc45828739 \h </w:instrText>
        </w:r>
        <w:r>
          <w:fldChar w:fldCharType="separate"/>
        </w:r>
        <w:r w:rsidR="008F5AAB">
          <w:t>15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0" w:history="1">
        <w:r w:rsidR="008F5AAB">
          <w:rPr>
            <w:rStyle w:val="af5"/>
            <w:rFonts w:ascii="宋体" w:hAnsi="宋体" w:cs="宋体"/>
            <w:lang w:val="zh-CN"/>
          </w:rPr>
          <w:t>五、开标</w:t>
        </w:r>
        <w:r w:rsidR="008F5AAB">
          <w:tab/>
        </w:r>
        <w:r>
          <w:fldChar w:fldCharType="begin"/>
        </w:r>
        <w:r w:rsidR="008F5AAB">
          <w:instrText xml:space="preserve"> PAGEREF _Toc45828740 \h </w:instrText>
        </w:r>
        <w:r>
          <w:fldChar w:fldCharType="separate"/>
        </w:r>
        <w:r w:rsidR="008F5AAB">
          <w:t>15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1" w:history="1">
        <w:r w:rsidR="008F5AAB">
          <w:rPr>
            <w:rStyle w:val="af5"/>
            <w:rFonts w:ascii="宋体" w:hAnsi="宋体" w:cs="宋体"/>
            <w:lang w:val="zh-CN"/>
          </w:rPr>
          <w:t>16.开标</w:t>
        </w:r>
        <w:r w:rsidR="008F5AAB">
          <w:tab/>
        </w:r>
        <w:r>
          <w:fldChar w:fldCharType="begin"/>
        </w:r>
        <w:r w:rsidR="008F5AAB">
          <w:instrText xml:space="preserve"> PAGEREF _Toc45828741 \h </w:instrText>
        </w:r>
        <w:r>
          <w:fldChar w:fldCharType="separate"/>
        </w:r>
        <w:r w:rsidR="008F5AAB">
          <w:t>15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2" w:history="1">
        <w:r w:rsidR="008F5AAB">
          <w:rPr>
            <w:rStyle w:val="af5"/>
            <w:rFonts w:ascii="宋体" w:hAnsi="宋体" w:cs="宋体"/>
            <w:lang w:val="zh-CN"/>
          </w:rPr>
          <w:t>六、评审程序及方法</w:t>
        </w:r>
        <w:r w:rsidR="008F5AAB">
          <w:tab/>
        </w:r>
        <w:r>
          <w:fldChar w:fldCharType="begin"/>
        </w:r>
        <w:r w:rsidR="008F5AAB">
          <w:instrText xml:space="preserve"> PAGEREF _Toc45828742 \h </w:instrText>
        </w:r>
        <w:r>
          <w:fldChar w:fldCharType="separate"/>
        </w:r>
        <w:r w:rsidR="008F5AAB">
          <w:t>16</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3" w:history="1">
        <w:r w:rsidR="008F5AAB">
          <w:rPr>
            <w:rStyle w:val="af5"/>
            <w:rFonts w:ascii="宋体" w:hAnsi="宋体" w:cs="宋体"/>
            <w:lang w:val="zh-CN"/>
          </w:rPr>
          <w:t>17.评标委员会</w:t>
        </w:r>
        <w:r w:rsidR="008F5AAB">
          <w:tab/>
        </w:r>
        <w:r>
          <w:fldChar w:fldCharType="begin"/>
        </w:r>
        <w:r w:rsidR="008F5AAB">
          <w:instrText xml:space="preserve"> PAGEREF _Toc45828743 \h </w:instrText>
        </w:r>
        <w:r>
          <w:fldChar w:fldCharType="separate"/>
        </w:r>
        <w:r w:rsidR="008F5AAB">
          <w:t>16</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4" w:history="1">
        <w:r w:rsidR="008F5AAB">
          <w:rPr>
            <w:rStyle w:val="af5"/>
            <w:rFonts w:ascii="宋体" w:hAnsi="宋体" w:cs="宋体"/>
            <w:lang w:val="zh-CN"/>
          </w:rPr>
          <w:t>18.评审工作程序</w:t>
        </w:r>
        <w:r w:rsidR="008F5AAB">
          <w:tab/>
        </w:r>
        <w:r>
          <w:fldChar w:fldCharType="begin"/>
        </w:r>
        <w:r w:rsidR="008F5AAB">
          <w:instrText xml:space="preserve"> PAGEREF _Toc45828744 \h </w:instrText>
        </w:r>
        <w:r>
          <w:fldChar w:fldCharType="separate"/>
        </w:r>
        <w:r w:rsidR="008F5AAB">
          <w:t>19</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5" w:history="1">
        <w:r w:rsidR="008F5AAB">
          <w:rPr>
            <w:rStyle w:val="af5"/>
            <w:rFonts w:ascii="宋体" w:hAnsi="宋体" w:cs="宋体"/>
            <w:lang w:val="zh-CN"/>
          </w:rPr>
          <w:t>19.评审方法和标准</w:t>
        </w:r>
        <w:r w:rsidR="008F5AAB">
          <w:tab/>
        </w:r>
        <w:r>
          <w:fldChar w:fldCharType="begin"/>
        </w:r>
        <w:r w:rsidR="008F5AAB">
          <w:instrText xml:space="preserve"> PAGEREF _Toc45828745 \h </w:instrText>
        </w:r>
        <w:r>
          <w:fldChar w:fldCharType="separate"/>
        </w:r>
        <w:r w:rsidR="008F5AAB">
          <w:t>21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6" w:history="1">
        <w:r w:rsidR="008F5AAB">
          <w:rPr>
            <w:rStyle w:val="af5"/>
            <w:rFonts w:ascii="宋体" w:hAnsi="宋体" w:cs="宋体"/>
            <w:lang w:val="zh-CN"/>
          </w:rPr>
          <w:t>七、中标</w:t>
        </w:r>
        <w:r w:rsidR="008F5AAB">
          <w:tab/>
        </w:r>
        <w:r>
          <w:fldChar w:fldCharType="begin"/>
        </w:r>
        <w:r w:rsidR="008F5AAB">
          <w:instrText xml:space="preserve"> PAGEREF _Toc45828746 \h </w:instrText>
        </w:r>
        <w:r>
          <w:fldChar w:fldCharType="separate"/>
        </w:r>
        <w:r w:rsidR="008F5AAB">
          <w:t>23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7" w:history="1">
        <w:r w:rsidR="008F5AAB">
          <w:rPr>
            <w:rStyle w:val="af5"/>
            <w:rFonts w:ascii="宋体" w:hAnsi="宋体" w:cs="宋体"/>
            <w:lang w:val="zh-CN"/>
          </w:rPr>
          <w:t>20.推荐并确定中标人</w:t>
        </w:r>
        <w:r w:rsidR="008F5AAB">
          <w:tab/>
        </w:r>
        <w:r>
          <w:fldChar w:fldCharType="begin"/>
        </w:r>
        <w:r w:rsidR="008F5AAB">
          <w:instrText xml:space="preserve"> PAGEREF _Toc45828747 \h </w:instrText>
        </w:r>
        <w:r>
          <w:fldChar w:fldCharType="separate"/>
        </w:r>
        <w:r w:rsidR="008F5AAB">
          <w:t>23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8" w:history="1">
        <w:r w:rsidR="008F5AAB">
          <w:rPr>
            <w:rStyle w:val="af5"/>
            <w:rFonts w:ascii="宋体" w:hAnsi="宋体" w:cs="宋体"/>
            <w:lang w:val="zh-CN"/>
          </w:rPr>
          <w:t>21.中标通知</w:t>
        </w:r>
        <w:r w:rsidR="008F5AAB">
          <w:tab/>
        </w:r>
        <w:r>
          <w:fldChar w:fldCharType="begin"/>
        </w:r>
        <w:r w:rsidR="008F5AAB">
          <w:instrText xml:space="preserve"> PAGEREF _Toc45828748 \h </w:instrText>
        </w:r>
        <w:r>
          <w:fldChar w:fldCharType="separate"/>
        </w:r>
        <w:r w:rsidR="008F5AAB">
          <w:t>24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49" w:history="1">
        <w:r w:rsidR="008F5AAB">
          <w:rPr>
            <w:rStyle w:val="af5"/>
            <w:rFonts w:ascii="宋体" w:hAnsi="宋体" w:cs="宋体"/>
            <w:lang w:val="zh-CN"/>
          </w:rPr>
          <w:t>八、授予合同</w:t>
        </w:r>
        <w:r w:rsidR="008F5AAB">
          <w:tab/>
        </w:r>
        <w:r>
          <w:fldChar w:fldCharType="begin"/>
        </w:r>
        <w:r w:rsidR="008F5AAB">
          <w:instrText xml:space="preserve"> PAGEREF _Toc45828749 \h </w:instrText>
        </w:r>
        <w:r>
          <w:fldChar w:fldCharType="separate"/>
        </w:r>
        <w:r w:rsidR="008F5AAB">
          <w:t>24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0" w:history="1">
        <w:r w:rsidR="008F5AAB">
          <w:rPr>
            <w:rStyle w:val="af5"/>
            <w:rFonts w:ascii="宋体" w:hAnsi="宋体" w:cs="宋体"/>
            <w:lang w:val="zh-CN"/>
          </w:rPr>
          <w:t>22.签订合同</w:t>
        </w:r>
        <w:r w:rsidR="008F5AAB">
          <w:tab/>
        </w:r>
        <w:r>
          <w:fldChar w:fldCharType="begin"/>
        </w:r>
        <w:r w:rsidR="008F5AAB">
          <w:instrText xml:space="preserve"> PAGEREF _Toc45828750 \h </w:instrText>
        </w:r>
        <w:r>
          <w:fldChar w:fldCharType="separate"/>
        </w:r>
        <w:r w:rsidR="008F5AAB">
          <w:t>24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1" w:history="1">
        <w:r w:rsidR="008F5AAB">
          <w:rPr>
            <w:rStyle w:val="af5"/>
            <w:rFonts w:ascii="宋体" w:hAnsi="宋体" w:cs="宋体"/>
            <w:lang w:val="zh-CN"/>
          </w:rPr>
          <w:t>九、招标代理费</w:t>
        </w:r>
        <w:r w:rsidR="008F5AAB">
          <w:tab/>
        </w:r>
        <w:r>
          <w:fldChar w:fldCharType="begin"/>
        </w:r>
        <w:r w:rsidR="008F5AAB">
          <w:instrText xml:space="preserve"> PAGEREF _Toc45828751 \h </w:instrText>
        </w:r>
        <w:r>
          <w:fldChar w:fldCharType="separate"/>
        </w:r>
        <w:r w:rsidR="008F5AAB">
          <w:t>25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2" w:history="1">
        <w:r w:rsidR="008F5AAB">
          <w:rPr>
            <w:rStyle w:val="af5"/>
            <w:rFonts w:ascii="宋体" w:hAnsi="宋体" w:cs="宋体"/>
            <w:lang w:val="zh-CN"/>
          </w:rPr>
          <w:t>十、其他</w:t>
        </w:r>
        <w:r w:rsidR="008F5AAB">
          <w:tab/>
        </w:r>
        <w:r>
          <w:fldChar w:fldCharType="begin"/>
        </w:r>
        <w:r w:rsidR="008F5AAB">
          <w:instrText xml:space="preserve"> PAGEREF _Toc45828752 \h </w:instrText>
        </w:r>
        <w:r>
          <w:fldChar w:fldCharType="separate"/>
        </w:r>
        <w:r w:rsidR="008F5AAB">
          <w:t>26</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3" w:history="1">
        <w:r w:rsidR="008F5AAB">
          <w:rPr>
            <w:rStyle w:val="af5"/>
            <w:rFonts w:ascii="宋体" w:hAnsi="宋体" w:cs="宋体"/>
            <w:lang w:val="zh-CN"/>
          </w:rPr>
          <w:t>第三部分 青海省政府采购项目合同书范本</w:t>
        </w:r>
        <w:r w:rsidR="008F5AAB">
          <w:tab/>
        </w:r>
        <w:r>
          <w:fldChar w:fldCharType="begin"/>
        </w:r>
        <w:r w:rsidR="008F5AAB">
          <w:instrText xml:space="preserve"> PAGEREF _Toc45828753 \h </w:instrText>
        </w:r>
        <w:r>
          <w:fldChar w:fldCharType="separate"/>
        </w:r>
        <w:r w:rsidR="008F5AAB">
          <w:t>28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4" w:history="1">
        <w:r w:rsidR="008F5AAB">
          <w:rPr>
            <w:rStyle w:val="af5"/>
            <w:rFonts w:ascii="宋体" w:hAnsi="宋体" w:cs="宋体"/>
            <w:lang w:val="zh-CN"/>
          </w:rPr>
          <w:t>第四部分  投标文件格式</w:t>
        </w:r>
        <w:r w:rsidR="008F5AAB">
          <w:tab/>
        </w:r>
        <w:r>
          <w:fldChar w:fldCharType="begin"/>
        </w:r>
        <w:r w:rsidR="008F5AAB">
          <w:instrText xml:space="preserve"> PAGEREF _Toc45828754 \h </w:instrText>
        </w:r>
        <w:r>
          <w:fldChar w:fldCharType="separate"/>
        </w:r>
        <w:r w:rsidR="008F5AAB">
          <w:t>45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5" w:history="1">
        <w:r w:rsidR="008F5AAB">
          <w:rPr>
            <w:rStyle w:val="af5"/>
            <w:rFonts w:ascii="宋体" w:hAnsi="宋体" w:cs="宋体"/>
            <w:lang w:val="zh-CN"/>
          </w:rPr>
          <w:t>一、投标文件封面（上册）</w:t>
        </w:r>
        <w:r w:rsidR="008F5AAB">
          <w:tab/>
        </w:r>
        <w:r>
          <w:fldChar w:fldCharType="begin"/>
        </w:r>
        <w:r w:rsidR="008F5AAB">
          <w:instrText xml:space="preserve"> PAGEREF _Toc45828755 \h </w:instrText>
        </w:r>
        <w:r>
          <w:fldChar w:fldCharType="separate"/>
        </w:r>
        <w:r w:rsidR="008F5AAB">
          <w:t>45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6" w:history="1">
        <w:r w:rsidR="008F5AAB">
          <w:rPr>
            <w:rStyle w:val="af5"/>
            <w:rFonts w:ascii="宋体" w:hAnsi="宋体" w:cs="宋体"/>
          </w:rPr>
          <w:t>01.</w:t>
        </w:r>
        <w:r w:rsidR="008F5AAB">
          <w:rPr>
            <w:rStyle w:val="af5"/>
            <w:rFonts w:ascii="宋体" w:hAnsi="宋体" w:cs="宋体"/>
            <w:lang w:val="zh-CN"/>
          </w:rPr>
          <w:t>投标函</w:t>
        </w:r>
        <w:r w:rsidR="008F5AAB">
          <w:tab/>
        </w:r>
        <w:r>
          <w:fldChar w:fldCharType="begin"/>
        </w:r>
        <w:r w:rsidR="008F5AAB">
          <w:instrText xml:space="preserve"> PAGEREF _Toc45828756 \h </w:instrText>
        </w:r>
        <w:r>
          <w:fldChar w:fldCharType="separate"/>
        </w:r>
        <w:r w:rsidR="008F5AAB">
          <w:t>47</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7" w:history="1">
        <w:r w:rsidR="008F5AAB">
          <w:rPr>
            <w:rStyle w:val="af5"/>
            <w:rFonts w:ascii="宋体" w:hAnsi="宋体" w:cs="宋体"/>
          </w:rPr>
          <w:t>03.</w:t>
        </w:r>
        <w:r w:rsidR="008F5AAB">
          <w:rPr>
            <w:rStyle w:val="af5"/>
            <w:rFonts w:ascii="宋体" w:hAnsi="宋体" w:cs="宋体"/>
            <w:lang w:val="zh-CN"/>
          </w:rPr>
          <w:t>法定代表人授权书</w:t>
        </w:r>
        <w:r w:rsidR="008F5AAB">
          <w:tab/>
        </w:r>
        <w:r>
          <w:fldChar w:fldCharType="begin"/>
        </w:r>
        <w:r w:rsidR="008F5AAB">
          <w:instrText xml:space="preserve"> PAGEREF _Toc45828757 \h </w:instrText>
        </w:r>
        <w:r>
          <w:fldChar w:fldCharType="separate"/>
        </w:r>
        <w:r w:rsidR="008F5AAB">
          <w:t>49</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8" w:history="1">
        <w:r w:rsidR="008F5AAB">
          <w:rPr>
            <w:rStyle w:val="af5"/>
            <w:rFonts w:ascii="宋体" w:hAnsi="宋体" w:cs="宋体"/>
          </w:rPr>
          <w:t>04.</w:t>
        </w:r>
        <w:r w:rsidR="008F5AAB">
          <w:rPr>
            <w:rStyle w:val="af5"/>
            <w:rFonts w:ascii="宋体" w:hAnsi="宋体" w:cs="宋体"/>
            <w:lang w:val="zh-CN"/>
          </w:rPr>
          <w:t>投标人承诺函</w:t>
        </w:r>
        <w:r w:rsidR="008F5AAB">
          <w:tab/>
        </w:r>
        <w:r>
          <w:fldChar w:fldCharType="begin"/>
        </w:r>
        <w:r w:rsidR="008F5AAB">
          <w:instrText xml:space="preserve"> PAGEREF _Toc45828758 \h </w:instrText>
        </w:r>
        <w:r>
          <w:fldChar w:fldCharType="separate"/>
        </w:r>
        <w:r w:rsidR="008F5AAB">
          <w:t>50</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59" w:history="1">
        <w:r w:rsidR="008F5AAB">
          <w:rPr>
            <w:rStyle w:val="af5"/>
            <w:rFonts w:ascii="宋体" w:hAnsi="宋体" w:cs="宋体"/>
          </w:rPr>
          <w:t>05.</w:t>
        </w:r>
        <w:r w:rsidR="008F5AAB">
          <w:rPr>
            <w:rStyle w:val="af5"/>
            <w:rFonts w:ascii="宋体" w:hAnsi="宋体" w:cs="宋体"/>
            <w:lang w:val="zh-CN"/>
          </w:rPr>
          <w:t>投标人诚信承诺书</w:t>
        </w:r>
        <w:r w:rsidR="008F5AAB">
          <w:tab/>
        </w:r>
        <w:r>
          <w:fldChar w:fldCharType="begin"/>
        </w:r>
        <w:r w:rsidR="008F5AAB">
          <w:instrText xml:space="preserve"> PAGEREF _Toc45828759 \h </w:instrText>
        </w:r>
        <w:r>
          <w:fldChar w:fldCharType="separate"/>
        </w:r>
        <w:r w:rsidR="008F5AAB">
          <w:t>52</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0" w:history="1">
        <w:r w:rsidR="008F5AAB">
          <w:rPr>
            <w:rStyle w:val="af5"/>
            <w:rFonts w:ascii="宋体" w:hAnsi="宋体" w:cs="宋体"/>
          </w:rPr>
          <w:t>07.</w:t>
        </w:r>
        <w:r w:rsidR="008F5AAB">
          <w:rPr>
            <w:rStyle w:val="af5"/>
            <w:rFonts w:ascii="宋体" w:hAnsi="宋体" w:cs="宋体"/>
            <w:lang w:val="zh-CN"/>
          </w:rPr>
          <w:t>财务状况报告，依法缴纳税收和社会保障资金的相关材料</w:t>
        </w:r>
        <w:r w:rsidR="008F5AAB">
          <w:tab/>
        </w:r>
        <w:r>
          <w:fldChar w:fldCharType="begin"/>
        </w:r>
        <w:r w:rsidR="008F5AAB">
          <w:instrText xml:space="preserve"> PAGEREF _Toc45828760 \h </w:instrText>
        </w:r>
        <w:r>
          <w:fldChar w:fldCharType="separate"/>
        </w:r>
        <w:r w:rsidR="008F5AAB">
          <w:t>55</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1" w:history="1">
        <w:r w:rsidR="008F5AAB">
          <w:rPr>
            <w:rStyle w:val="af5"/>
            <w:rFonts w:ascii="宋体" w:hAnsi="宋体" w:cs="宋体"/>
          </w:rPr>
          <w:t>09.</w:t>
        </w:r>
        <w:r w:rsidR="008F5AAB">
          <w:rPr>
            <w:rStyle w:val="af5"/>
            <w:rFonts w:ascii="宋体" w:hAnsi="宋体" w:cs="宋体"/>
            <w:lang w:val="zh-CN"/>
          </w:rPr>
          <w:t>无重大违法记录声明</w:t>
        </w:r>
        <w:r w:rsidR="008F5AAB">
          <w:tab/>
        </w:r>
        <w:r>
          <w:fldChar w:fldCharType="begin"/>
        </w:r>
        <w:r w:rsidR="008F5AAB">
          <w:instrText xml:space="preserve"> PAGEREF _Toc45828761 \h </w:instrText>
        </w:r>
        <w:r>
          <w:fldChar w:fldCharType="separate"/>
        </w:r>
        <w:r w:rsidR="008F5AAB">
          <w:t>57</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2" w:history="1">
        <w:r w:rsidR="008F5AAB">
          <w:rPr>
            <w:rStyle w:val="af5"/>
            <w:rFonts w:ascii="宋体" w:hAnsi="宋体" w:cs="宋体"/>
          </w:rPr>
          <w:t>10.</w:t>
        </w:r>
        <w:r w:rsidR="008F5AAB">
          <w:rPr>
            <w:rStyle w:val="af5"/>
            <w:rFonts w:ascii="宋体" w:hAnsi="宋体" w:cs="宋体"/>
            <w:lang w:val="zh-CN"/>
          </w:rPr>
          <w:t>投标保证金证明</w:t>
        </w:r>
        <w:r w:rsidR="008F5AAB">
          <w:tab/>
        </w:r>
        <w:r>
          <w:fldChar w:fldCharType="begin"/>
        </w:r>
        <w:r w:rsidR="008F5AAB">
          <w:instrText xml:space="preserve"> PAGEREF _Toc45828762 \h </w:instrText>
        </w:r>
        <w:r>
          <w:fldChar w:fldCharType="separate"/>
        </w:r>
        <w:r w:rsidR="008F5AAB">
          <w:t>58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3" w:history="1">
        <w:r w:rsidR="008F5AAB">
          <w:rPr>
            <w:rStyle w:val="af5"/>
            <w:rFonts w:ascii="宋体" w:hAnsi="宋体" w:cs="宋体"/>
            <w:lang w:val="zh-CN"/>
          </w:rPr>
          <w:t>四、投标文件目录（下册）</w:t>
        </w:r>
        <w:r w:rsidR="008F5AAB">
          <w:tab/>
        </w:r>
        <w:r>
          <w:fldChar w:fldCharType="begin"/>
        </w:r>
        <w:r w:rsidR="008F5AAB">
          <w:instrText xml:space="preserve"> PAGEREF _Toc45828763 \h </w:instrText>
        </w:r>
        <w:r>
          <w:fldChar w:fldCharType="separate"/>
        </w:r>
        <w:r w:rsidR="008F5AAB">
          <w:t>60</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4" w:history="1">
        <w:r w:rsidR="008F5AAB">
          <w:rPr>
            <w:rStyle w:val="af5"/>
            <w:rFonts w:ascii="宋体" w:hAnsi="宋体" w:cs="宋体"/>
          </w:rPr>
          <w:t>01.</w:t>
        </w:r>
        <w:r w:rsidR="008F5AAB">
          <w:rPr>
            <w:rStyle w:val="af5"/>
            <w:rFonts w:ascii="宋体" w:hAnsi="宋体" w:cs="宋体"/>
            <w:lang w:val="zh-CN"/>
          </w:rPr>
          <w:t>评分对照表</w:t>
        </w:r>
        <w:r w:rsidR="008F5AAB">
          <w:tab/>
        </w:r>
        <w:r>
          <w:fldChar w:fldCharType="begin"/>
        </w:r>
        <w:r w:rsidR="008F5AAB">
          <w:instrText xml:space="preserve"> PAGEREF _Toc45828764 \h </w:instrText>
        </w:r>
        <w:r>
          <w:fldChar w:fldCharType="separate"/>
        </w:r>
        <w:r w:rsidR="008F5AAB">
          <w:t>61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5" w:history="1">
        <w:r w:rsidR="008F5AAB">
          <w:rPr>
            <w:rStyle w:val="af5"/>
            <w:rFonts w:ascii="宋体" w:hAnsi="宋体" w:cs="宋体"/>
          </w:rPr>
          <w:t>02.</w:t>
        </w:r>
        <w:r w:rsidR="008F5AAB">
          <w:rPr>
            <w:rStyle w:val="af5"/>
            <w:rFonts w:ascii="宋体" w:hAnsi="宋体" w:cs="宋体"/>
            <w:lang w:val="zh-CN"/>
          </w:rPr>
          <w:t>开标一览表（报价表）</w:t>
        </w:r>
        <w:r w:rsidR="008F5AAB">
          <w:tab/>
        </w:r>
        <w:r>
          <w:fldChar w:fldCharType="begin"/>
        </w:r>
        <w:r w:rsidR="008F5AAB">
          <w:instrText xml:space="preserve"> PAGEREF _Toc45828765 \h </w:instrText>
        </w:r>
        <w:r>
          <w:fldChar w:fldCharType="separate"/>
        </w:r>
        <w:r w:rsidR="008F5AAB">
          <w:t>62</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6" w:history="1">
        <w:r w:rsidR="008F5AAB">
          <w:rPr>
            <w:rStyle w:val="af5"/>
            <w:rFonts w:ascii="宋体" w:hAnsi="宋体" w:cs="宋体"/>
          </w:rPr>
          <w:t>03.</w:t>
        </w:r>
        <w:r w:rsidR="008F5AAB">
          <w:rPr>
            <w:rStyle w:val="af5"/>
            <w:rFonts w:ascii="宋体" w:hAnsi="宋体" w:cs="宋体"/>
            <w:lang w:val="zh-CN"/>
          </w:rPr>
          <w:t>分项报价表</w:t>
        </w:r>
        <w:r w:rsidR="008F5AAB">
          <w:tab/>
        </w:r>
        <w:r>
          <w:fldChar w:fldCharType="begin"/>
        </w:r>
        <w:r w:rsidR="008F5AAB">
          <w:instrText xml:space="preserve"> PAGEREF _Toc45828766 \h </w:instrText>
        </w:r>
        <w:r>
          <w:fldChar w:fldCharType="separate"/>
        </w:r>
        <w:r w:rsidR="008F5AAB">
          <w:t>63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7" w:history="1">
        <w:r w:rsidR="008F5AAB">
          <w:rPr>
            <w:rStyle w:val="af5"/>
            <w:rFonts w:ascii="宋体" w:hAnsi="宋体" w:cs="宋体"/>
          </w:rPr>
          <w:t>04.</w:t>
        </w:r>
        <w:r w:rsidR="008F5AAB">
          <w:rPr>
            <w:rStyle w:val="af5"/>
            <w:rFonts w:ascii="宋体" w:hAnsi="宋体" w:cs="宋体"/>
            <w:lang w:val="zh-CN"/>
          </w:rPr>
          <w:t>技术规格响应表</w:t>
        </w:r>
        <w:r w:rsidR="008F5AAB">
          <w:tab/>
        </w:r>
        <w:r>
          <w:fldChar w:fldCharType="begin"/>
        </w:r>
        <w:r w:rsidR="008F5AAB">
          <w:instrText xml:space="preserve"> PAGEREF _Toc45828767 \h </w:instrText>
        </w:r>
        <w:r>
          <w:fldChar w:fldCharType="separate"/>
        </w:r>
        <w:r w:rsidR="008F5AAB">
          <w:t>64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8" w:history="1">
        <w:r w:rsidR="008F5AAB">
          <w:rPr>
            <w:rStyle w:val="af5"/>
            <w:rFonts w:ascii="宋体" w:hAnsi="宋体" w:cs="宋体"/>
          </w:rPr>
          <w:t>06.</w:t>
        </w:r>
        <w:r w:rsidR="008F5AAB">
          <w:rPr>
            <w:rStyle w:val="af5"/>
            <w:rFonts w:ascii="宋体" w:hAnsi="宋体" w:cs="宋体"/>
            <w:lang w:val="zh-CN"/>
          </w:rPr>
          <w:t>投标人的类似业绩证明材料</w:t>
        </w:r>
        <w:r w:rsidR="008F5AAB">
          <w:tab/>
        </w:r>
        <w:r>
          <w:fldChar w:fldCharType="begin"/>
        </w:r>
        <w:r w:rsidR="008F5AAB">
          <w:instrText xml:space="preserve"> PAGEREF _Toc45828768 \h </w:instrText>
        </w:r>
        <w:r>
          <w:fldChar w:fldCharType="separate"/>
        </w:r>
        <w:r w:rsidR="008F5AAB">
          <w:t>67</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69" w:history="1">
        <w:r w:rsidR="008F5AAB">
          <w:rPr>
            <w:rStyle w:val="af5"/>
            <w:rFonts w:ascii="宋体" w:hAnsi="宋体" w:cs="宋体"/>
          </w:rPr>
          <w:t>07.</w:t>
        </w:r>
        <w:r w:rsidR="008F5AAB">
          <w:rPr>
            <w:rStyle w:val="af5"/>
            <w:rFonts w:ascii="宋体" w:hAnsi="宋体" w:cs="宋体"/>
            <w:lang w:val="zh-CN"/>
          </w:rPr>
          <w:t>制造（生产）企业小型、微型企业声明函</w:t>
        </w:r>
        <w:r w:rsidR="008F5AAB">
          <w:tab/>
        </w:r>
        <w:r>
          <w:fldChar w:fldCharType="begin"/>
        </w:r>
        <w:r w:rsidR="008F5AAB">
          <w:instrText xml:space="preserve"> PAGEREF _Toc45828769 \h </w:instrText>
        </w:r>
        <w:r>
          <w:fldChar w:fldCharType="separate"/>
        </w:r>
        <w:r w:rsidR="008F5AAB">
          <w:t>68</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0" w:history="1">
        <w:r w:rsidR="008F5AAB">
          <w:rPr>
            <w:rStyle w:val="af5"/>
            <w:rFonts w:ascii="宋体" w:hAnsi="宋体" w:cs="宋体"/>
          </w:rPr>
          <w:t>08.</w:t>
        </w:r>
        <w:r w:rsidR="008F5AAB">
          <w:rPr>
            <w:rStyle w:val="af5"/>
            <w:rFonts w:ascii="宋体" w:hAnsi="宋体" w:cs="宋体"/>
            <w:lang w:val="zh-CN"/>
          </w:rPr>
          <w:t>投标人认为在其他方面有必要说明的事项</w:t>
        </w:r>
        <w:r w:rsidR="008F5AAB">
          <w:tab/>
        </w:r>
        <w:r>
          <w:fldChar w:fldCharType="begin"/>
        </w:r>
        <w:r w:rsidR="008F5AAB">
          <w:instrText xml:space="preserve"> PAGEREF _Toc45828770 \h </w:instrText>
        </w:r>
        <w:r>
          <w:fldChar w:fldCharType="separate"/>
        </w:r>
        <w:r w:rsidR="008F5AAB">
          <w:t>70</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1" w:history="1">
        <w:r w:rsidR="008F5AAB">
          <w:rPr>
            <w:rStyle w:val="af5"/>
            <w:rFonts w:ascii="宋体" w:hAnsi="宋体" w:cs="宋体"/>
            <w:lang w:val="zh-CN"/>
          </w:rPr>
          <w:t>第五部分  采购项目要求及技术参数</w:t>
        </w:r>
        <w:r w:rsidR="008F5AAB">
          <w:tab/>
        </w:r>
        <w:r>
          <w:fldChar w:fldCharType="begin"/>
        </w:r>
        <w:r w:rsidR="008F5AAB">
          <w:instrText xml:space="preserve"> PAGEREF _Toc45828771 \h </w:instrText>
        </w:r>
        <w:r>
          <w:fldChar w:fldCharType="separate"/>
        </w:r>
        <w:r w:rsidR="008F5AAB">
          <w:t>71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2" w:history="1">
        <w:r w:rsidR="008F5AAB">
          <w:rPr>
            <w:rStyle w:val="af5"/>
            <w:rFonts w:ascii="宋体" w:hAnsi="宋体" w:cs="宋体"/>
            <w:lang w:val="zh-CN"/>
          </w:rPr>
          <w:t>（一）投标要求</w:t>
        </w:r>
        <w:r w:rsidR="008F5AAB">
          <w:tab/>
        </w:r>
        <w:r>
          <w:fldChar w:fldCharType="begin"/>
        </w:r>
        <w:r w:rsidR="008F5AAB">
          <w:instrText xml:space="preserve"> PAGEREF _Toc45828772 \h </w:instrText>
        </w:r>
        <w:r>
          <w:fldChar w:fldCharType="separate"/>
        </w:r>
        <w:r w:rsidR="008F5AAB">
          <w:t>71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3" w:history="1">
        <w:r w:rsidR="008F5AAB">
          <w:rPr>
            <w:rStyle w:val="af5"/>
            <w:rFonts w:ascii="宋体" w:hAnsi="宋体" w:cs="宋体"/>
            <w:lang w:val="zh-CN"/>
          </w:rPr>
          <w:t>1.投标说明</w:t>
        </w:r>
        <w:r w:rsidR="008F5AAB">
          <w:tab/>
        </w:r>
        <w:r>
          <w:fldChar w:fldCharType="begin"/>
        </w:r>
        <w:r w:rsidR="008F5AAB">
          <w:instrText xml:space="preserve"> PAGEREF _Toc45828773 \h </w:instrText>
        </w:r>
        <w:r>
          <w:fldChar w:fldCharType="separate"/>
        </w:r>
        <w:r w:rsidR="008F5AAB">
          <w:t>71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4" w:history="1">
        <w:r w:rsidR="008F5AAB">
          <w:rPr>
            <w:rStyle w:val="af5"/>
            <w:rFonts w:ascii="宋体" w:hAnsi="宋体" w:cs="宋体"/>
          </w:rPr>
          <w:t>2.</w:t>
        </w:r>
        <w:r w:rsidR="008F5AAB">
          <w:rPr>
            <w:rStyle w:val="af5"/>
            <w:rFonts w:ascii="宋体" w:hAnsi="宋体" w:cs="宋体"/>
            <w:lang w:val="zh-CN"/>
          </w:rPr>
          <w:t>重要指标</w:t>
        </w:r>
        <w:r w:rsidR="008F5AAB">
          <w:tab/>
        </w:r>
        <w:r>
          <w:fldChar w:fldCharType="begin"/>
        </w:r>
        <w:r w:rsidR="008F5AAB">
          <w:instrText xml:space="preserve"> PAGEREF _Toc45828774 \h </w:instrText>
        </w:r>
        <w:r>
          <w:fldChar w:fldCharType="separate"/>
        </w:r>
        <w:r w:rsidR="008F5AAB">
          <w:t>71</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5" w:history="1">
        <w:r w:rsidR="008F5AAB">
          <w:rPr>
            <w:rStyle w:val="af5"/>
            <w:rFonts w:ascii="宋体" w:hAnsi="宋体" w:cs="宋体"/>
          </w:rPr>
          <w:t>3</w:t>
        </w:r>
        <w:r w:rsidR="008F5AAB">
          <w:rPr>
            <w:rStyle w:val="af5"/>
            <w:rFonts w:ascii="宋体" w:hAnsi="宋体" w:cs="宋体"/>
            <w:lang w:val="zh-CN"/>
          </w:rPr>
          <w:t>.商务要求</w:t>
        </w:r>
        <w:r w:rsidR="008F5AAB">
          <w:tab/>
        </w:r>
        <w:r>
          <w:fldChar w:fldCharType="begin"/>
        </w:r>
        <w:r w:rsidR="008F5AAB">
          <w:instrText xml:space="preserve"> PAGEREF _Toc45828775 \h </w:instrText>
        </w:r>
        <w:r>
          <w:fldChar w:fldCharType="separate"/>
        </w:r>
        <w:r w:rsidR="008F5AAB">
          <w:t>72</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6" w:history="1">
        <w:r w:rsidR="008F5AAB">
          <w:rPr>
            <w:rStyle w:val="af5"/>
            <w:rFonts w:ascii="宋体" w:hAnsi="宋体" w:cs="宋体"/>
            <w:lang w:val="zh-CN"/>
          </w:rPr>
          <w:t>（二）项目概况及技术参数</w:t>
        </w:r>
        <w:r w:rsidR="008F5AAB">
          <w:tab/>
        </w:r>
        <w:r>
          <w:fldChar w:fldCharType="begin"/>
        </w:r>
        <w:r w:rsidR="008F5AAB">
          <w:instrText xml:space="preserve"> PAGEREF _Toc45828776 \h </w:instrText>
        </w:r>
        <w:r>
          <w:fldChar w:fldCharType="separate"/>
        </w:r>
        <w:r w:rsidR="008F5AAB">
          <w:t>73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7" w:history="1">
        <w:r w:rsidR="008F5AAB">
          <w:rPr>
            <w:rStyle w:val="af5"/>
            <w:rFonts w:ascii="宋体" w:hAnsi="宋体" w:cs="宋体"/>
            <w:lang w:val="zh-CN"/>
          </w:rPr>
          <w:t>1.项目概况</w:t>
        </w:r>
        <w:r w:rsidR="008F5AAB">
          <w:tab/>
        </w:r>
        <w:r>
          <w:fldChar w:fldCharType="begin"/>
        </w:r>
        <w:r w:rsidR="008F5AAB">
          <w:instrText xml:space="preserve"> PAGEREF _Toc45828777 \h </w:instrText>
        </w:r>
        <w:r>
          <w:fldChar w:fldCharType="separate"/>
        </w:r>
        <w:r w:rsidR="008F5AAB">
          <w:t>73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8" w:history="1">
        <w:r w:rsidR="008F5AAB">
          <w:rPr>
            <w:rStyle w:val="af5"/>
            <w:rFonts w:ascii="宋体" w:hAnsi="宋体" w:cs="宋体"/>
            <w:lang w:val="zh-CN"/>
          </w:rPr>
          <w:t>2.功能定位及要求</w:t>
        </w:r>
        <w:r w:rsidR="008F5AAB">
          <w:tab/>
        </w:r>
        <w:r>
          <w:fldChar w:fldCharType="begin"/>
        </w:r>
        <w:r w:rsidR="008F5AAB">
          <w:instrText xml:space="preserve"> PAGEREF _Toc45828778 \h </w:instrText>
        </w:r>
        <w:r>
          <w:fldChar w:fldCharType="separate"/>
        </w:r>
        <w:r w:rsidR="008F5AAB">
          <w:t>73</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79" w:history="1">
        <w:r w:rsidR="008F5AAB">
          <w:rPr>
            <w:rStyle w:val="af5"/>
            <w:rFonts w:ascii="宋体" w:hAnsi="宋体" w:cs="宋体"/>
            <w:lang w:val="zh-CN"/>
          </w:rPr>
          <w:t>3.展品技术参数</w:t>
        </w:r>
        <w:r w:rsidR="008F5AAB">
          <w:tab/>
        </w:r>
        <w:r>
          <w:fldChar w:fldCharType="begin"/>
        </w:r>
        <w:r w:rsidR="008F5AAB">
          <w:instrText xml:space="preserve"> PAGEREF _Toc45828779 \h </w:instrText>
        </w:r>
        <w:r>
          <w:fldChar w:fldCharType="separate"/>
        </w:r>
        <w:r w:rsidR="008F5AAB">
          <w:t>74</w:t>
        </w:r>
        <w:r>
          <w:fldChar w:fldCharType="end"/>
        </w:r>
      </w:hyperlink>
    </w:p>
    <w:p w:rsidR="001C743E" w:rsidRDefault="001C743E">
      <w:pPr>
        <w:pStyle w:val="10"/>
        <w:tabs>
          <w:tab w:val="right" w:leader="dot" w:pos="8239"/>
        </w:tabs>
        <w:ind w:firstLine="482"/>
        <w:rPr>
          <w:rFonts w:asciiTheme="minorHAnsi" w:eastAsiaTheme="minorEastAsia" w:hAnsiTheme="minorHAnsi" w:cstheme="minorBidi"/>
          <w:b w:val="0"/>
          <w:bCs w:val="0"/>
          <w:caps w:val="0"/>
          <w:sz w:val="21"/>
          <w:szCs w:val="24"/>
        </w:rPr>
      </w:pPr>
      <w:hyperlink w:anchor="_Toc45828780" w:history="1">
        <w:r w:rsidR="008F5AAB">
          <w:rPr>
            <w:rStyle w:val="af5"/>
            <w:rFonts w:ascii="宋体" w:hAnsi="宋体" w:cs="宋体"/>
            <w:lang w:val="zh-CN"/>
          </w:rPr>
          <w:t>4.设计内容及成果</w:t>
        </w:r>
        <w:r w:rsidR="008F5AAB">
          <w:tab/>
        </w:r>
        <w:r>
          <w:fldChar w:fldCharType="begin"/>
        </w:r>
        <w:r w:rsidR="008F5AAB">
          <w:instrText xml:space="preserve"> PAGEREF _Toc45828780 \h </w:instrText>
        </w:r>
        <w:r>
          <w:fldChar w:fldCharType="separate"/>
        </w:r>
        <w:r w:rsidR="008F5AAB">
          <w:t>87</w:t>
        </w:r>
        <w:r>
          <w:fldChar w:fldCharType="end"/>
        </w:r>
      </w:hyperlink>
    </w:p>
    <w:p w:rsidR="001C743E" w:rsidRDefault="001C743E">
      <w:pPr>
        <w:spacing w:line="480" w:lineRule="auto"/>
        <w:rPr>
          <w:rFonts w:ascii="宋体" w:hAnsi="宋体" w:cs="宋体"/>
        </w:rPr>
      </w:pPr>
      <w:r>
        <w:rPr>
          <w:rFonts w:ascii="宋体" w:hAnsi="宋体" w:cs="宋体" w:hint="eastAsia"/>
        </w:rPr>
        <w:fldChar w:fldCharType="end"/>
      </w:r>
    </w:p>
    <w:p w:rsidR="001C743E" w:rsidRDefault="008F5AAB">
      <w:pPr>
        <w:pStyle w:val="ae"/>
        <w:spacing w:before="0" w:after="0" w:line="480" w:lineRule="auto"/>
        <w:rPr>
          <w:rFonts w:ascii="宋体" w:hAnsi="宋体" w:cs="宋体"/>
          <w:szCs w:val="36"/>
          <w:lang w:val="zh-CN"/>
        </w:rPr>
      </w:pPr>
      <w:r>
        <w:rPr>
          <w:rFonts w:ascii="宋体" w:hAnsi="宋体" w:cs="宋体" w:hint="eastAsia"/>
        </w:rPr>
        <w:br w:type="page"/>
      </w:r>
      <w:bookmarkStart w:id="0" w:name="_Toc45828719"/>
      <w:r>
        <w:rPr>
          <w:rFonts w:ascii="宋体" w:hAnsi="宋体" w:cs="宋体" w:hint="eastAsia"/>
          <w:szCs w:val="36"/>
          <w:lang w:val="zh-CN"/>
        </w:rPr>
        <w:lastRenderedPageBreak/>
        <w:t>第一部分  投标邀请</w:t>
      </w:r>
      <w:bookmarkEnd w:id="0"/>
    </w:p>
    <w:p w:rsidR="001C743E" w:rsidRDefault="008F5AAB">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青海恒诚工程项目管理有限公司（以下均简称“采购代理机构”）受西宁市城中区人民政府仓门街街道办事处（以下均简称“采购人”）委托,拟对城中区绿色发展</w:t>
      </w:r>
      <w:r>
        <w:rPr>
          <w:rFonts w:ascii="宋体" w:hAnsi="宋体" w:cs="宋体" w:hint="eastAsia"/>
          <w:kern w:val="0"/>
        </w:rPr>
        <w:t>展示体验中心</w:t>
      </w:r>
      <w:r>
        <w:rPr>
          <w:rFonts w:ascii="宋体" w:hAnsi="宋体" w:cs="宋体" w:hint="eastAsia"/>
          <w:kern w:val="0"/>
          <w:lang w:val="zh-CN"/>
        </w:rPr>
        <w:t>内部设备采购安装及装修项目进行国内公开招标，现予以公告，欢迎潜在的投标人参加本次政府采购活动。</w:t>
      </w:r>
    </w:p>
    <w:tbl>
      <w:tblPr>
        <w:tblW w:w="9167" w:type="dxa"/>
        <w:jc w:val="center"/>
        <w:tblLayout w:type="fixed"/>
        <w:tblLook w:val="04A0"/>
      </w:tblPr>
      <w:tblGrid>
        <w:gridCol w:w="2658"/>
        <w:gridCol w:w="6509"/>
      </w:tblGrid>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jc w:val="left"/>
              <w:rPr>
                <w:rFonts w:ascii="宋体" w:hAnsi="宋体" w:cs="宋体"/>
              </w:rPr>
            </w:pPr>
            <w:r>
              <w:rPr>
                <w:rFonts w:ascii="宋体" w:hAnsi="宋体" w:cs="宋体" w:hint="eastAsia"/>
              </w:rPr>
              <w:t>青海恒诚公招（货物）2020-047</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kern w:val="0"/>
                <w:lang w:val="zh-CN"/>
              </w:rPr>
              <w:t>城中区绿色发展</w:t>
            </w:r>
            <w:r>
              <w:rPr>
                <w:rFonts w:ascii="宋体" w:hAnsi="宋体" w:cs="宋体" w:hint="eastAsia"/>
                <w:kern w:val="0"/>
              </w:rPr>
              <w:t>展示体验中心</w:t>
            </w:r>
            <w:r>
              <w:rPr>
                <w:rFonts w:ascii="宋体" w:hAnsi="宋体" w:cs="宋体" w:hint="eastAsia"/>
              </w:rPr>
              <w:t>内部设备采购安装及装修项目</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公开招标</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人民币2130855.66元</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1个</w:t>
            </w:r>
          </w:p>
        </w:tc>
      </w:tr>
      <w:tr w:rsidR="001C743E">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具体内容详见《招标文件》</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1. 符合《政府采购法》第22条条件，并提供下列材料：</w:t>
            </w:r>
          </w:p>
          <w:p w:rsidR="001C743E" w:rsidRDefault="008F5AAB">
            <w:pPr>
              <w:pStyle w:val="a5"/>
              <w:spacing w:line="480" w:lineRule="auto"/>
              <w:jc w:val="both"/>
              <w:rPr>
                <w:rFonts w:ascii="宋体" w:hAnsi="宋体" w:cs="宋体"/>
              </w:rPr>
            </w:pPr>
            <w:r>
              <w:rPr>
                <w:rFonts w:ascii="宋体" w:hAnsi="宋体" w:cs="宋体" w:hint="eastAsia"/>
              </w:rPr>
              <w:t>(1)投标人的营业执照等证明文件，自然人的身份证明。</w:t>
            </w:r>
          </w:p>
          <w:p w:rsidR="001C743E" w:rsidRDefault="008F5AAB">
            <w:pPr>
              <w:pStyle w:val="a5"/>
              <w:spacing w:line="480" w:lineRule="auto"/>
              <w:jc w:val="both"/>
              <w:rPr>
                <w:rFonts w:ascii="宋体" w:hAnsi="宋体" w:cs="宋体"/>
              </w:rPr>
            </w:pPr>
            <w:r>
              <w:rPr>
                <w:rFonts w:ascii="宋体" w:hAnsi="宋体" w:cs="宋体" w:hint="eastAsia"/>
              </w:rPr>
              <w:t>(2)财务状况报告，依法缴纳税收和社会保障资金的相关材料。</w:t>
            </w:r>
          </w:p>
          <w:p w:rsidR="001C743E" w:rsidRDefault="008F5AAB">
            <w:pPr>
              <w:pStyle w:val="a5"/>
              <w:spacing w:line="480" w:lineRule="auto"/>
              <w:jc w:val="both"/>
              <w:rPr>
                <w:rFonts w:ascii="宋体" w:hAnsi="宋体" w:cs="宋体"/>
              </w:rPr>
            </w:pPr>
            <w:r>
              <w:rPr>
                <w:rFonts w:ascii="宋体" w:hAnsi="宋体" w:cs="宋体" w:hint="eastAsia"/>
              </w:rPr>
              <w:t>(3)具备履行合同所必需的设备和专业技术能力的证明材料。</w:t>
            </w:r>
          </w:p>
          <w:p w:rsidR="001C743E" w:rsidRDefault="008F5AAB">
            <w:pPr>
              <w:pStyle w:val="a5"/>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1C743E" w:rsidRDefault="008F5AAB">
            <w:pPr>
              <w:pStyle w:val="a5"/>
              <w:spacing w:line="480" w:lineRule="auto"/>
              <w:jc w:val="both"/>
              <w:rPr>
                <w:rFonts w:ascii="宋体" w:hAnsi="宋体" w:cs="宋体"/>
              </w:rPr>
            </w:pPr>
            <w:r>
              <w:rPr>
                <w:rFonts w:ascii="宋体" w:hAnsi="宋体" w:cs="宋体" w:hint="eastAsia"/>
              </w:rPr>
              <w:t>(5)具备法律、行政法规规定的其他条件的证明材料</w:t>
            </w:r>
          </w:p>
          <w:p w:rsidR="001C743E" w:rsidRDefault="008F5AAB">
            <w:pPr>
              <w:pStyle w:val="a5"/>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w:t>
            </w:r>
            <w:r>
              <w:rPr>
                <w:rFonts w:ascii="宋体" w:hAnsi="宋体" w:cs="宋体" w:hint="eastAsia"/>
              </w:rPr>
              <w:lastRenderedPageBreak/>
              <w:t>取消投标资格；</w:t>
            </w:r>
          </w:p>
          <w:p w:rsidR="001C743E" w:rsidRDefault="008F5AAB">
            <w:pPr>
              <w:pStyle w:val="a5"/>
              <w:spacing w:line="480" w:lineRule="auto"/>
              <w:jc w:val="both"/>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1C743E" w:rsidRDefault="008F5AAB">
            <w:pPr>
              <w:pStyle w:val="a5"/>
              <w:spacing w:line="480" w:lineRule="auto"/>
              <w:jc w:val="both"/>
              <w:rPr>
                <w:rFonts w:ascii="宋体" w:hAnsi="宋体" w:cs="宋体"/>
              </w:rPr>
            </w:pPr>
            <w:r>
              <w:rPr>
                <w:rFonts w:ascii="宋体" w:hAnsi="宋体" w:cs="宋体" w:hint="eastAsia"/>
              </w:rPr>
              <w:t>4.提供在《信用中国》网站信用信息栏中无任何不良记录的查询截图（截图时间为：开标时间截止前20天内）；</w:t>
            </w:r>
          </w:p>
          <w:p w:rsidR="001C743E" w:rsidRDefault="008F5AAB">
            <w:pPr>
              <w:pStyle w:val="a5"/>
              <w:spacing w:line="480" w:lineRule="auto"/>
              <w:jc w:val="both"/>
              <w:rPr>
                <w:rFonts w:ascii="宋体" w:hAnsi="宋体" w:cs="宋体"/>
              </w:rPr>
            </w:pPr>
            <w:r>
              <w:rPr>
                <w:rFonts w:ascii="宋体" w:hAnsi="宋体" w:cs="宋体" w:hint="eastAsia"/>
              </w:rPr>
              <w:t>5.本项目不接受联合体投标。</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2020年</w:t>
            </w:r>
            <w:r w:rsidR="00865895">
              <w:rPr>
                <w:rFonts w:ascii="宋体" w:hAnsi="宋体" w:cs="宋体" w:hint="eastAsia"/>
              </w:rPr>
              <w:t>7</w:t>
            </w:r>
            <w:r>
              <w:rPr>
                <w:rFonts w:ascii="宋体" w:hAnsi="宋体" w:cs="宋体" w:hint="eastAsia"/>
              </w:rPr>
              <w:t>月</w:t>
            </w:r>
            <w:r w:rsidR="00865895">
              <w:rPr>
                <w:rFonts w:ascii="宋体" w:hAnsi="宋体" w:cs="宋体" w:hint="eastAsia"/>
              </w:rPr>
              <w:t>17</w:t>
            </w:r>
            <w:r>
              <w:rPr>
                <w:rFonts w:ascii="宋体" w:hAnsi="宋体" w:cs="宋体" w:hint="eastAsia"/>
              </w:rPr>
              <w:t>日</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2020年</w:t>
            </w:r>
            <w:r w:rsidR="00865895">
              <w:rPr>
                <w:rFonts w:ascii="宋体" w:hAnsi="宋体" w:cs="宋体" w:hint="eastAsia"/>
              </w:rPr>
              <w:t>7</w:t>
            </w:r>
            <w:r>
              <w:rPr>
                <w:rFonts w:ascii="宋体" w:hAnsi="宋体" w:cs="宋体" w:hint="eastAsia"/>
              </w:rPr>
              <w:t>月</w:t>
            </w:r>
            <w:r w:rsidR="00865895">
              <w:rPr>
                <w:rFonts w:ascii="宋体" w:hAnsi="宋体" w:cs="宋体" w:hint="eastAsia"/>
              </w:rPr>
              <w:t>2</w:t>
            </w:r>
            <w:r>
              <w:rPr>
                <w:rFonts w:ascii="宋体" w:hAnsi="宋体" w:cs="宋体" w:hint="eastAsia"/>
              </w:rPr>
              <w:t>0日至2020年7月</w:t>
            </w:r>
            <w:r w:rsidR="00865895">
              <w:rPr>
                <w:rFonts w:ascii="宋体" w:hAnsi="宋体" w:cs="宋体" w:hint="eastAsia"/>
              </w:rPr>
              <w:t>24</w:t>
            </w:r>
            <w:r>
              <w:rPr>
                <w:rFonts w:ascii="宋体" w:hAnsi="宋体" w:cs="宋体" w:hint="eastAsia"/>
              </w:rPr>
              <w:t>日，每天上午9:00-12:00,下午14:30-17:30（午休、节假日除外）</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现场购买或网上购买</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500元（招标文件售后不退,投标资格不能转让。）</w:t>
            </w:r>
          </w:p>
        </w:tc>
      </w:tr>
      <w:tr w:rsidR="001C743E">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spacing w:line="480" w:lineRule="auto"/>
              <w:rPr>
                <w:rFonts w:ascii="宋体" w:hAnsi="宋体" w:cs="宋体"/>
              </w:rPr>
            </w:pPr>
            <w:r>
              <w:rPr>
                <w:rFonts w:ascii="宋体" w:hAnsi="宋体" w:cs="宋体" w:hint="eastAsia"/>
              </w:rPr>
              <w:t>采购代理机构名称：青海恒诚工程项目管理有限公司</w:t>
            </w:r>
          </w:p>
          <w:p w:rsidR="001C743E" w:rsidRDefault="008F5AAB">
            <w:pPr>
              <w:spacing w:line="480" w:lineRule="auto"/>
              <w:rPr>
                <w:rFonts w:ascii="宋体" w:hAnsi="宋体" w:cs="宋体"/>
              </w:rPr>
            </w:pPr>
            <w:r>
              <w:rPr>
                <w:rFonts w:ascii="宋体" w:hAnsi="宋体" w:cs="宋体" w:hint="eastAsia"/>
              </w:rPr>
              <w:t>地址：西宁市城西区海湖新区美仑金座B座11楼1104室</w:t>
            </w:r>
          </w:p>
          <w:p w:rsidR="001C743E" w:rsidRDefault="008F5AAB">
            <w:pPr>
              <w:spacing w:line="480" w:lineRule="auto"/>
              <w:rPr>
                <w:rFonts w:ascii="宋体" w:hAnsi="宋体" w:cs="宋体"/>
              </w:rPr>
            </w:pPr>
            <w:r>
              <w:rPr>
                <w:rFonts w:ascii="宋体" w:hAnsi="宋体" w:cs="宋体" w:hint="eastAsia"/>
              </w:rPr>
              <w:t xml:space="preserve">联系人：李女士        </w:t>
            </w:r>
          </w:p>
          <w:p w:rsidR="001C743E" w:rsidRDefault="008F5AAB">
            <w:pPr>
              <w:spacing w:line="480" w:lineRule="auto"/>
              <w:rPr>
                <w:rFonts w:ascii="宋体" w:hAnsi="宋体" w:cs="宋体"/>
              </w:rPr>
            </w:pPr>
            <w:r>
              <w:rPr>
                <w:rFonts w:ascii="宋体" w:hAnsi="宋体" w:cs="宋体" w:hint="eastAsia"/>
              </w:rPr>
              <w:t>电话：0971-8218930</w:t>
            </w:r>
          </w:p>
          <w:p w:rsidR="001C743E" w:rsidRDefault="008F5AAB">
            <w:pPr>
              <w:autoSpaceDE w:val="0"/>
              <w:autoSpaceDN w:val="0"/>
              <w:rPr>
                <w:rFonts w:ascii="宋体" w:hAnsi="宋体" w:cs="宋体"/>
              </w:rPr>
            </w:pPr>
            <w:r>
              <w:rPr>
                <w:rFonts w:ascii="宋体" w:hAnsi="宋体" w:cs="宋体" w:hint="eastAsia"/>
              </w:rPr>
              <w:t>电子邮箱：</w:t>
            </w:r>
            <w:r>
              <w:rPr>
                <w:rFonts w:ascii="宋体" w:hAnsi="宋体" w:cs="宋体"/>
              </w:rPr>
              <w:t>2909892349@qq.com</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1、现场购买招标文件的持营业执照复印件、法人授权委托书原件、加盖公章的法人身份证复印件、被授权人身份证复印件，以上资料需加盖公章。</w:t>
            </w:r>
          </w:p>
          <w:p w:rsidR="001C743E" w:rsidRDefault="008F5AAB">
            <w:pPr>
              <w:pStyle w:val="a5"/>
              <w:spacing w:line="480" w:lineRule="auto"/>
              <w:jc w:val="both"/>
              <w:rPr>
                <w:rFonts w:ascii="宋体" w:hAnsi="宋体" w:cs="宋体"/>
              </w:rPr>
            </w:pPr>
            <w:r>
              <w:rPr>
                <w:rFonts w:ascii="宋体" w:hAnsi="宋体" w:cs="宋体" w:hint="eastAsia"/>
              </w:rPr>
              <w:t>2、网上购买招标文件的投标人将以上资料扫</w:t>
            </w:r>
            <w:hyperlink r:id="rId9" w:history="1">
              <w:r>
                <w:rPr>
                  <w:rFonts w:ascii="宋体" w:hAnsi="宋体" w:cs="宋体" w:hint="eastAsia"/>
                </w:rPr>
                <w:t>描后，发送至邮箱，在邮件中标明项目名称、编号、联系人及联系方式，并</w:t>
              </w:r>
              <w:r>
                <w:rPr>
                  <w:rFonts w:ascii="宋体" w:hAnsi="宋体" w:cs="宋体" w:hint="eastAsia"/>
                </w:rPr>
                <w:lastRenderedPageBreak/>
                <w:t>与我公司</w:t>
              </w:r>
            </w:hyperlink>
            <w:r>
              <w:rPr>
                <w:rFonts w:ascii="宋体" w:hAnsi="宋体" w:cs="宋体" w:hint="eastAsia"/>
              </w:rPr>
              <w:t>人员联系确认，否则报名</w:t>
            </w:r>
            <w:r w:rsidR="00E06F71">
              <w:rPr>
                <w:rFonts w:ascii="宋体" w:hAnsi="宋体" w:cs="宋体" w:hint="eastAsia"/>
              </w:rPr>
              <w:t>资料</w:t>
            </w:r>
            <w:r>
              <w:rPr>
                <w:rFonts w:ascii="宋体" w:hAnsi="宋体" w:cs="宋体" w:hint="eastAsia"/>
              </w:rPr>
              <w:t>无效。</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2020年</w:t>
            </w:r>
            <w:r w:rsidR="00865895">
              <w:rPr>
                <w:rFonts w:ascii="宋体" w:hAnsi="宋体" w:cs="宋体" w:hint="eastAsia"/>
              </w:rPr>
              <w:t>8</w:t>
            </w:r>
            <w:r>
              <w:rPr>
                <w:rFonts w:ascii="宋体" w:hAnsi="宋体" w:cs="宋体" w:hint="eastAsia"/>
              </w:rPr>
              <w:t>月</w:t>
            </w:r>
            <w:r w:rsidR="00865895">
              <w:rPr>
                <w:rFonts w:ascii="宋体" w:hAnsi="宋体" w:cs="宋体" w:hint="eastAsia"/>
              </w:rPr>
              <w:t>10</w:t>
            </w:r>
            <w:r>
              <w:rPr>
                <w:rFonts w:ascii="宋体" w:hAnsi="宋体" w:cs="宋体" w:hint="eastAsia"/>
              </w:rPr>
              <w:t>日上午09时00分（北京时间）</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spacing w:line="480" w:lineRule="auto"/>
            </w:pPr>
            <w:r>
              <w:rPr>
                <w:rFonts w:hint="eastAsia"/>
              </w:rPr>
              <w:t>西宁市公共资源交易中心（西宁市市民中心四楼）</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360" w:lineRule="auto"/>
              <w:rPr>
                <w:rFonts w:ascii="宋体" w:hAnsi="宋体" w:cs="宋体"/>
                <w:color w:val="000000"/>
                <w:kern w:val="0"/>
                <w:lang w:val="zh-CN"/>
              </w:rPr>
            </w:pPr>
            <w:r>
              <w:rPr>
                <w:rFonts w:ascii="宋体" w:hAnsi="宋体" w:cs="宋体" w:hint="eastAsia"/>
              </w:rPr>
              <w:t>采购单位：西宁市城中区人民政府仓门街街道办事处</w:t>
            </w:r>
            <w:r>
              <w:rPr>
                <w:rFonts w:ascii="宋体" w:hAnsi="宋体" w:cs="宋体" w:hint="eastAsia"/>
              </w:rPr>
              <w:br/>
            </w:r>
            <w:r>
              <w:rPr>
                <w:rFonts w:ascii="宋体" w:hAnsi="宋体" w:cs="宋体" w:hint="eastAsia"/>
                <w:color w:val="000000"/>
                <w:kern w:val="0"/>
                <w:lang w:val="zh-CN"/>
              </w:rPr>
              <w:t>联系人：</w:t>
            </w:r>
            <w:r>
              <w:rPr>
                <w:rFonts w:ascii="宋体" w:hAnsi="宋体" w:cs="宋体" w:hint="eastAsia"/>
                <w:color w:val="000000"/>
                <w:kern w:val="0"/>
              </w:rPr>
              <w:t>贾先生</w:t>
            </w:r>
          </w:p>
          <w:p w:rsidR="001C743E" w:rsidRDefault="008F5AAB">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 xml:space="preserve">联系电话： </w:t>
            </w:r>
            <w:r>
              <w:rPr>
                <w:rFonts w:ascii="宋体" w:hAnsi="宋体" w:cs="宋体" w:hint="eastAsia"/>
                <w:kern w:val="0"/>
              </w:rPr>
              <w:t>0971-8240205</w:t>
            </w:r>
          </w:p>
          <w:p w:rsidR="001C743E" w:rsidRDefault="008F5AAB">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西宁市城中区花园南街</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pStyle w:val="a5"/>
              <w:spacing w:line="480" w:lineRule="auto"/>
              <w:jc w:val="both"/>
              <w:rPr>
                <w:rFonts w:ascii="宋体" w:hAnsi="宋体" w:cs="宋体"/>
              </w:rPr>
            </w:pPr>
            <w:r>
              <w:rPr>
                <w:rFonts w:ascii="宋体" w:hAnsi="宋体" w:cs="宋体" w:hint="eastAsia"/>
              </w:rPr>
              <w:t>采购代理机构：青海恒诚工程项目管理有限公司</w:t>
            </w:r>
          </w:p>
          <w:p w:rsidR="001C743E" w:rsidRDefault="008F5AAB">
            <w:pPr>
              <w:pStyle w:val="a5"/>
              <w:spacing w:line="480" w:lineRule="auto"/>
              <w:jc w:val="both"/>
              <w:rPr>
                <w:rFonts w:ascii="宋体" w:hAnsi="宋体" w:cs="宋体"/>
              </w:rPr>
            </w:pPr>
            <w:r>
              <w:rPr>
                <w:rFonts w:ascii="宋体" w:hAnsi="宋体" w:cs="宋体" w:hint="eastAsia"/>
              </w:rPr>
              <w:t>联系人：李女士</w:t>
            </w:r>
          </w:p>
          <w:p w:rsidR="001C743E" w:rsidRDefault="008F5AAB">
            <w:pPr>
              <w:pStyle w:val="a5"/>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C743E" w:rsidRDefault="008F5AAB">
            <w:pPr>
              <w:pStyle w:val="a5"/>
              <w:spacing w:line="480" w:lineRule="auto"/>
              <w:jc w:val="both"/>
              <w:rPr>
                <w:rFonts w:ascii="宋体" w:hAnsi="宋体" w:cs="宋体"/>
              </w:rPr>
            </w:pPr>
            <w:r>
              <w:rPr>
                <w:rFonts w:ascii="宋体" w:hAnsi="宋体" w:cs="宋体" w:hint="eastAsia"/>
                <w:kern w:val="44"/>
              </w:rPr>
              <w:t>青海西宁农村商业银行股份有限公司</w:t>
            </w:r>
            <w:r w:rsidR="00865895">
              <w:rPr>
                <w:rFonts w:ascii="宋体" w:hAnsi="宋体" w:cs="宋体" w:hint="eastAsia"/>
                <w:kern w:val="44"/>
              </w:rPr>
              <w:t>市民中心</w:t>
            </w:r>
            <w:r>
              <w:rPr>
                <w:rFonts w:ascii="宋体" w:hAnsi="宋体" w:cs="宋体" w:hint="eastAsia"/>
                <w:kern w:val="44"/>
              </w:rPr>
              <w:t>支行</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C743E" w:rsidRDefault="008F5AAB">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C743E" w:rsidRDefault="008F5AAB">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C743E" w:rsidRDefault="008F5AAB">
            <w:pPr>
              <w:spacing w:line="480" w:lineRule="auto"/>
              <w:rPr>
                <w:rFonts w:ascii="宋体" w:hAnsi="宋体" w:cs="宋体"/>
                <w:kern w:val="44"/>
              </w:rPr>
            </w:pPr>
            <w:r>
              <w:rPr>
                <w:rFonts w:ascii="宋体" w:hAnsi="宋体" w:cs="宋体" w:hint="eastAsia"/>
                <w:color w:val="000000"/>
                <w:kern w:val="0"/>
              </w:rPr>
              <w:t>402851020412</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5个工作日；</w:t>
            </w:r>
          </w:p>
          <w:p w:rsidR="001C743E" w:rsidRDefault="008F5AAB">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1C743E">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1C743E" w:rsidRDefault="008F5AAB">
            <w:pPr>
              <w:spacing w:line="480" w:lineRule="auto"/>
              <w:rPr>
                <w:rFonts w:ascii="宋体" w:hAnsi="宋体" w:cs="宋体"/>
                <w:color w:val="000000"/>
                <w:lang w:val="zh-CN"/>
              </w:rPr>
            </w:pPr>
            <w:r>
              <w:rPr>
                <w:rFonts w:ascii="宋体" w:hAnsi="宋体" w:cs="宋体" w:hint="eastAsia"/>
                <w:color w:val="000000"/>
                <w:lang w:val="zh-CN"/>
              </w:rPr>
              <w:t xml:space="preserve">单位名称：城中区财政局        </w:t>
            </w:r>
          </w:p>
          <w:p w:rsidR="001C743E" w:rsidRDefault="008F5AAB">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1C743E" w:rsidRDefault="008F5AAB">
      <w:pPr>
        <w:pStyle w:val="ae"/>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45828720"/>
      <w:bookmarkEnd w:id="1"/>
      <w:r>
        <w:rPr>
          <w:rFonts w:ascii="宋体" w:hAnsi="宋体" w:cs="宋体" w:hint="eastAsia"/>
          <w:szCs w:val="36"/>
          <w:lang w:val="zh-CN"/>
        </w:rPr>
        <w:lastRenderedPageBreak/>
        <w:t>第二部分  投标人须知</w:t>
      </w:r>
      <w:bookmarkEnd w:id="2"/>
    </w:p>
    <w:p w:rsidR="001C743E" w:rsidRDefault="008F5AAB">
      <w:pPr>
        <w:pStyle w:val="ae"/>
        <w:spacing w:before="0" w:after="0" w:line="480" w:lineRule="auto"/>
        <w:rPr>
          <w:rFonts w:ascii="宋体" w:hAnsi="宋体" w:cs="宋体"/>
        </w:rPr>
      </w:pPr>
      <w:bookmarkStart w:id="3" w:name="_Toc45828721"/>
      <w:r>
        <w:rPr>
          <w:rFonts w:ascii="宋体" w:hAnsi="宋体" w:cs="宋体" w:hint="eastAsia"/>
          <w:lang w:val="zh-CN"/>
        </w:rPr>
        <w:t>一、说明</w:t>
      </w:r>
      <w:bookmarkEnd w:id="3"/>
    </w:p>
    <w:p w:rsidR="001C743E" w:rsidRDefault="008F5AAB">
      <w:pPr>
        <w:pStyle w:val="ae"/>
        <w:spacing w:before="0" w:after="0" w:line="480" w:lineRule="auto"/>
        <w:jc w:val="left"/>
        <w:rPr>
          <w:rFonts w:ascii="宋体" w:hAnsi="宋体" w:cs="宋体"/>
          <w:lang w:val="zh-CN"/>
        </w:rPr>
      </w:pPr>
      <w:bookmarkStart w:id="4" w:name="_Toc45828722"/>
      <w:r>
        <w:rPr>
          <w:rFonts w:ascii="宋体" w:hAnsi="宋体" w:cs="宋体" w:hint="eastAsia"/>
          <w:sz w:val="28"/>
          <w:szCs w:val="28"/>
          <w:lang w:val="zh-CN"/>
        </w:rPr>
        <w:t>1.适用范围</w:t>
      </w:r>
      <w:bookmarkEnd w:id="4"/>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1C743E" w:rsidRDefault="008F5AAB">
      <w:pPr>
        <w:pStyle w:val="ae"/>
        <w:spacing w:before="0" w:after="0" w:line="480" w:lineRule="auto"/>
        <w:jc w:val="left"/>
        <w:rPr>
          <w:rFonts w:ascii="宋体" w:hAnsi="宋体" w:cs="宋体"/>
          <w:lang w:val="zh-CN"/>
        </w:rPr>
      </w:pPr>
      <w:bookmarkStart w:id="5" w:name="_Toc45828723"/>
      <w:r>
        <w:rPr>
          <w:rFonts w:ascii="宋体" w:hAnsi="宋体" w:cs="宋体" w:hint="eastAsia"/>
          <w:sz w:val="28"/>
          <w:szCs w:val="28"/>
          <w:lang w:val="zh-CN"/>
        </w:rPr>
        <w:t>2.采购方式、合格的投标人</w:t>
      </w:r>
      <w:bookmarkEnd w:id="5"/>
    </w:p>
    <w:p w:rsidR="001C743E" w:rsidRDefault="008F5AAB">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2.2合格的投标人：</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1. 符合《政府采购法》第22条条件，并提供下列材料：</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&lt;1&gt;投标人的营业执照等证明文件，自然人的身份证明。</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&lt;2&gt;财务状况报告，依法缴纳税收和社会保障资金的相关材料。</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&lt;3&gt;具备履行合同所必需的设备和专业技术能力的证明材料。</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&lt;4&gt;参加政府采购活动前3年内在经营活动中没有重大违法记录的书面声明。</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&lt;5&gt;具备法律、行政法规规定的其他条件的证明材料</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2.单位负责人为同一人或者存在直接控股、管理关系的不同投标人，不得参加同一合同项下的政府采购活动。否则，皆取消投标资格；</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3. 为本采购项目提供整体设计、规范编制或者项目管理、监理、检测等服务的投标人，不得再参加该采购项目的其他采购活动；</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4.提供在《信用中国》网站信用信息栏中无任何不良记录的查询截图（截图时间为：开标时间截止前20天内）；</w:t>
      </w:r>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5.本项目不接受联合体投标。</w:t>
      </w:r>
    </w:p>
    <w:p w:rsidR="001C743E" w:rsidRDefault="008F5AAB">
      <w:pPr>
        <w:pStyle w:val="ae"/>
        <w:spacing w:before="0" w:after="0" w:line="480" w:lineRule="auto"/>
        <w:jc w:val="left"/>
        <w:rPr>
          <w:rFonts w:ascii="宋体" w:hAnsi="宋体" w:cs="宋体"/>
          <w:lang w:val="zh-CN"/>
        </w:rPr>
      </w:pPr>
      <w:bookmarkStart w:id="6" w:name="_Toc45828724"/>
      <w:r>
        <w:rPr>
          <w:rFonts w:ascii="宋体" w:hAnsi="宋体" w:cs="宋体" w:hint="eastAsia"/>
          <w:sz w:val="28"/>
          <w:szCs w:val="28"/>
          <w:lang w:val="zh-CN"/>
        </w:rPr>
        <w:t>3.投标费用</w:t>
      </w:r>
      <w:bookmarkEnd w:id="6"/>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1C743E" w:rsidRDefault="008F5AAB">
      <w:pPr>
        <w:pStyle w:val="ae"/>
        <w:spacing w:before="0" w:after="0" w:line="480" w:lineRule="auto"/>
        <w:rPr>
          <w:rFonts w:ascii="宋体" w:hAnsi="宋体" w:cs="宋体"/>
        </w:rPr>
      </w:pPr>
      <w:bookmarkStart w:id="7" w:name="_Toc45828725"/>
      <w:r>
        <w:rPr>
          <w:rFonts w:ascii="宋体" w:hAnsi="宋体" w:cs="宋体" w:hint="eastAsia"/>
          <w:lang w:val="zh-CN"/>
        </w:rPr>
        <w:t>二、招标文件说明</w:t>
      </w:r>
      <w:bookmarkEnd w:id="7"/>
    </w:p>
    <w:p w:rsidR="001C743E" w:rsidRDefault="008F5AAB">
      <w:pPr>
        <w:pStyle w:val="ae"/>
        <w:spacing w:before="0" w:after="0" w:line="480" w:lineRule="auto"/>
        <w:jc w:val="left"/>
        <w:rPr>
          <w:rFonts w:ascii="宋体" w:hAnsi="宋体" w:cs="宋体"/>
          <w:lang w:val="zh-CN"/>
        </w:rPr>
      </w:pPr>
      <w:bookmarkStart w:id="8" w:name="_Toc45828726"/>
      <w:r>
        <w:rPr>
          <w:rFonts w:ascii="宋体" w:hAnsi="宋体" w:cs="宋体" w:hint="eastAsia"/>
          <w:sz w:val="28"/>
          <w:szCs w:val="28"/>
          <w:lang w:val="zh-CN"/>
        </w:rPr>
        <w:t>4.招标文件的构成</w:t>
      </w:r>
      <w:bookmarkEnd w:id="8"/>
    </w:p>
    <w:p w:rsidR="001C743E" w:rsidRDefault="008F5AA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1C743E" w:rsidRDefault="008F5AAB">
      <w:pPr>
        <w:pStyle w:val="ae"/>
        <w:spacing w:before="0" w:after="0" w:line="480" w:lineRule="auto"/>
        <w:jc w:val="left"/>
        <w:rPr>
          <w:rFonts w:ascii="宋体" w:hAnsi="宋体" w:cs="宋体"/>
          <w:sz w:val="28"/>
          <w:szCs w:val="28"/>
          <w:lang w:val="zh-CN"/>
        </w:rPr>
      </w:pPr>
      <w:bookmarkStart w:id="9" w:name="_Toc45828727"/>
      <w:r>
        <w:rPr>
          <w:rFonts w:ascii="宋体" w:hAnsi="宋体" w:cs="宋体" w:hint="eastAsia"/>
          <w:sz w:val="28"/>
          <w:szCs w:val="28"/>
          <w:lang w:val="zh-CN"/>
        </w:rPr>
        <w:t>5.招标公告、招标文件、采购活动和中标结果的质疑</w:t>
      </w:r>
      <w:bookmarkEnd w:id="9"/>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kern w:val="0"/>
          <w:lang w:val="zh-CN"/>
        </w:rPr>
        <w:t>要求供应商在法定质疑期内一次性提出针对同一</w:t>
      </w:r>
      <w:hyperlink r:id="rId10" w:tgtFrame="_blank" w:history="1">
        <w:r>
          <w:rPr>
            <w:rFonts w:ascii="宋体" w:hAnsi="宋体" w:cs="宋体"/>
            <w:kern w:val="0"/>
            <w:lang w:val="zh-CN"/>
          </w:rPr>
          <w:t>采购程序</w:t>
        </w:r>
      </w:hyperlink>
      <w:r>
        <w:rPr>
          <w:rFonts w:ascii="宋体" w:hAnsi="宋体" w:cs="宋体"/>
          <w:kern w:val="0"/>
          <w:lang w:val="zh-CN"/>
        </w:rPr>
        <w:t>环节的质疑。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w:t>
      </w:r>
      <w:r>
        <w:rPr>
          <w:rFonts w:ascii="宋体" w:hAnsi="宋体" w:cs="宋体" w:hint="eastAsia"/>
          <w:kern w:val="0"/>
          <w:lang w:val="zh-CN"/>
        </w:rPr>
        <w:lastRenderedPageBreak/>
        <w:t>告的网站上发布变更公告，告知本项目的所有潜在投标人。</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1C743E" w:rsidRDefault="008F5AAB">
      <w:pPr>
        <w:pStyle w:val="ae"/>
        <w:spacing w:before="0" w:after="0" w:line="480" w:lineRule="auto"/>
        <w:jc w:val="left"/>
        <w:rPr>
          <w:rFonts w:ascii="宋体" w:hAnsi="宋体" w:cs="宋体"/>
          <w:lang w:val="zh-CN"/>
        </w:rPr>
      </w:pPr>
      <w:bookmarkStart w:id="10" w:name="_Toc45828728"/>
      <w:r>
        <w:rPr>
          <w:rFonts w:ascii="宋体" w:hAnsi="宋体" w:cs="宋体" w:hint="eastAsia"/>
          <w:sz w:val="28"/>
          <w:szCs w:val="28"/>
          <w:lang w:val="zh-CN"/>
        </w:rPr>
        <w:t>6.招标文件的澄清或修改</w:t>
      </w:r>
      <w:bookmarkEnd w:id="10"/>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w:t>
      </w:r>
      <w:r>
        <w:rPr>
          <w:rFonts w:ascii="宋体" w:hAnsi="宋体" w:cs="宋体" w:hint="eastAsia"/>
          <w:kern w:val="0"/>
          <w:lang w:val="zh-CN"/>
        </w:rPr>
        <w:lastRenderedPageBreak/>
        <w:t>时在发布本次招标公告的网站发布变更公告。</w:t>
      </w:r>
    </w:p>
    <w:p w:rsidR="001C743E" w:rsidRDefault="008F5AAB">
      <w:pPr>
        <w:pStyle w:val="ae"/>
        <w:spacing w:before="0" w:after="0" w:line="480" w:lineRule="auto"/>
        <w:rPr>
          <w:rFonts w:ascii="宋体" w:hAnsi="宋体" w:cs="宋体"/>
        </w:rPr>
      </w:pPr>
      <w:bookmarkStart w:id="11" w:name="_Toc45828729"/>
      <w:r>
        <w:rPr>
          <w:rFonts w:ascii="宋体" w:hAnsi="宋体" w:cs="宋体" w:hint="eastAsia"/>
          <w:lang w:val="zh-CN"/>
        </w:rPr>
        <w:t>三、投标文件的编制</w:t>
      </w:r>
      <w:bookmarkEnd w:id="11"/>
    </w:p>
    <w:p w:rsidR="001C743E" w:rsidRDefault="008F5AAB">
      <w:pPr>
        <w:pStyle w:val="ae"/>
        <w:spacing w:before="0" w:after="0" w:line="480" w:lineRule="auto"/>
        <w:jc w:val="left"/>
        <w:rPr>
          <w:rFonts w:ascii="宋体" w:hAnsi="宋体" w:cs="宋体"/>
          <w:lang w:val="zh-CN"/>
        </w:rPr>
      </w:pPr>
      <w:bookmarkStart w:id="12" w:name="_Toc45828730"/>
      <w:r>
        <w:rPr>
          <w:rFonts w:ascii="宋体" w:hAnsi="宋体" w:cs="宋体" w:hint="eastAsia"/>
          <w:sz w:val="28"/>
          <w:szCs w:val="28"/>
          <w:lang w:val="zh-CN"/>
        </w:rPr>
        <w:t>7.投标文件的语言及度量衡单位</w:t>
      </w:r>
      <w:bookmarkEnd w:id="12"/>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1C743E" w:rsidRDefault="008F5AAB">
      <w:pPr>
        <w:pStyle w:val="ae"/>
        <w:spacing w:before="0" w:after="0" w:line="480" w:lineRule="auto"/>
        <w:jc w:val="left"/>
        <w:rPr>
          <w:rFonts w:ascii="宋体" w:hAnsi="宋体" w:cs="宋体"/>
          <w:lang w:val="zh-CN"/>
        </w:rPr>
      </w:pPr>
      <w:bookmarkStart w:id="13" w:name="_Toc45828731"/>
      <w:r>
        <w:rPr>
          <w:rFonts w:ascii="宋体" w:hAnsi="宋体" w:cs="宋体" w:hint="eastAsia"/>
          <w:sz w:val="28"/>
          <w:szCs w:val="28"/>
          <w:lang w:val="zh-CN"/>
        </w:rPr>
        <w:t>8.投标报价及币种</w:t>
      </w:r>
      <w:bookmarkEnd w:id="13"/>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8.5 本项目为交钥匙工程。</w:t>
      </w:r>
    </w:p>
    <w:p w:rsidR="001C743E" w:rsidRDefault="008F5AAB">
      <w:pPr>
        <w:pStyle w:val="ae"/>
        <w:spacing w:before="0" w:after="0" w:line="480" w:lineRule="auto"/>
        <w:jc w:val="left"/>
        <w:rPr>
          <w:rFonts w:ascii="宋体" w:hAnsi="宋体" w:cs="宋体"/>
          <w:lang w:val="zh-CN"/>
        </w:rPr>
      </w:pPr>
      <w:bookmarkStart w:id="14" w:name="_Toc45828732"/>
      <w:r>
        <w:rPr>
          <w:rFonts w:ascii="宋体" w:hAnsi="宋体" w:cs="宋体" w:hint="eastAsia"/>
          <w:sz w:val="28"/>
          <w:szCs w:val="28"/>
          <w:lang w:val="zh-CN"/>
        </w:rPr>
        <w:t>9.投标保证金</w:t>
      </w:r>
      <w:bookmarkEnd w:id="14"/>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9.1投标人须在投标截止期前按以下要求交纳投标保证金</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投标保证金：40000元整（大写：肆万元整）；</w:t>
      </w:r>
    </w:p>
    <w:p w:rsidR="001C743E" w:rsidRDefault="008F5AAB">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lastRenderedPageBreak/>
        <w:t>收款单位：青海恒诚工程项目管理有限公司</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 户 行：青海西宁农村商业银行股份有限公司海西路支行</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银行账号：82010000000450659</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交纳时间：投标截止前一工作日17时00分前，以银行到账时间为准。</w:t>
      </w:r>
    </w:p>
    <w:p w:rsidR="001C743E" w:rsidRPr="00865895" w:rsidRDefault="008F5AAB" w:rsidP="00865895">
      <w:pPr>
        <w:autoSpaceDE w:val="0"/>
        <w:autoSpaceDN w:val="0"/>
        <w:spacing w:line="480" w:lineRule="auto"/>
        <w:ind w:firstLineChars="200" w:firstLine="482"/>
        <w:rPr>
          <w:rFonts w:ascii="宋体" w:hAnsi="宋体" w:cs="宋体"/>
          <w:b/>
          <w:kern w:val="0"/>
          <w:lang w:val="zh-CN"/>
        </w:rPr>
      </w:pPr>
      <w:r w:rsidRPr="00865895">
        <w:rPr>
          <w:rFonts w:ascii="宋体" w:hAnsi="宋体" w:cs="宋体" w:hint="eastAsia"/>
          <w:b/>
          <w:kern w:val="0"/>
          <w:lang w:val="zh-CN"/>
        </w:rPr>
        <w:t>保证金退还联系电话电话：0971-8569060</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1C743E" w:rsidRDefault="008F5AAB">
      <w:pPr>
        <w:pStyle w:val="ae"/>
        <w:spacing w:before="0" w:after="0" w:line="480" w:lineRule="auto"/>
        <w:jc w:val="left"/>
        <w:rPr>
          <w:rFonts w:ascii="宋体" w:hAnsi="宋体" w:cs="宋体"/>
          <w:lang w:val="zh-CN"/>
        </w:rPr>
      </w:pPr>
      <w:bookmarkStart w:id="15" w:name="_Toc45828733"/>
      <w:r>
        <w:rPr>
          <w:rFonts w:ascii="宋体" w:hAnsi="宋体" w:cs="宋体" w:hint="eastAsia"/>
          <w:sz w:val="28"/>
          <w:szCs w:val="28"/>
          <w:lang w:val="zh-CN"/>
        </w:rPr>
        <w:t>10.投标有效期</w:t>
      </w:r>
      <w:bookmarkEnd w:id="15"/>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1C743E" w:rsidRDefault="008F5AAB">
      <w:pPr>
        <w:pStyle w:val="ae"/>
        <w:spacing w:before="0" w:after="0" w:line="480" w:lineRule="auto"/>
        <w:jc w:val="left"/>
        <w:rPr>
          <w:rFonts w:ascii="宋体" w:hAnsi="宋体" w:cs="宋体"/>
          <w:lang w:val="zh-CN"/>
        </w:rPr>
      </w:pPr>
      <w:bookmarkStart w:id="16" w:name="_Toc45828734"/>
      <w:r>
        <w:rPr>
          <w:rFonts w:ascii="宋体" w:hAnsi="宋体" w:cs="宋体" w:hint="eastAsia"/>
          <w:sz w:val="28"/>
          <w:szCs w:val="28"/>
          <w:lang w:val="zh-CN"/>
        </w:rPr>
        <w:t>11.投标文件构成</w:t>
      </w:r>
      <w:bookmarkEnd w:id="16"/>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投标人应提交相关证明材料，作为其参加投标和中标后有能力履行合同的证明。编写的投标文件须包括以下内容（格式见招标文件第四部分）：</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1C743E" w:rsidRDefault="008F5AAB">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.其他要求</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06</w:t>
      </w:r>
      <w:r>
        <w:rPr>
          <w:rFonts w:ascii="宋体" w:hAnsi="宋体" w:cs="宋体" w:hint="eastAsia"/>
          <w:kern w:val="0"/>
        </w:rPr>
        <w:t>.</w:t>
      </w:r>
      <w:r>
        <w:rPr>
          <w:rFonts w:ascii="宋体" w:hAnsi="宋体" w:cs="宋体" w:hint="eastAsia"/>
          <w:kern w:val="0"/>
          <w:lang w:val="zh-CN"/>
        </w:rPr>
        <w:t>投标人的类似业绩证明材料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1C743E" w:rsidRDefault="008F5AAB">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1C743E" w:rsidRDefault="008F5AAB">
      <w:pPr>
        <w:pStyle w:val="ae"/>
        <w:spacing w:before="0" w:after="0" w:line="480" w:lineRule="auto"/>
        <w:jc w:val="left"/>
        <w:rPr>
          <w:rFonts w:ascii="宋体" w:hAnsi="宋体" w:cs="宋体"/>
          <w:lang w:val="zh-CN"/>
        </w:rPr>
      </w:pPr>
      <w:bookmarkStart w:id="17" w:name="_Toc45828735"/>
      <w:r>
        <w:rPr>
          <w:rFonts w:ascii="宋体" w:hAnsi="宋体" w:cs="宋体" w:hint="eastAsia"/>
          <w:sz w:val="28"/>
          <w:szCs w:val="28"/>
          <w:lang w:val="zh-CN"/>
        </w:rPr>
        <w:t>12.投标文件的编制要求</w:t>
      </w:r>
      <w:bookmarkEnd w:id="17"/>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投标人应准备纸质投标文件正本1份(上、下册)、副本3份(上、下</w:t>
      </w:r>
      <w:r>
        <w:rPr>
          <w:rFonts w:ascii="宋体" w:hAnsi="宋体" w:cs="宋体" w:hint="eastAsia"/>
          <w:kern w:val="0"/>
        </w:rPr>
        <w:t>册)</w:t>
      </w:r>
      <w:r>
        <w:rPr>
          <w:rFonts w:ascii="宋体" w:hAnsi="宋体" w:cs="宋体" w:hint="eastAsia"/>
          <w:kern w:val="0"/>
          <w:lang w:val="zh-CN"/>
        </w:rPr>
        <w:t>，电子文档1份</w:t>
      </w:r>
      <w:r>
        <w:rPr>
          <w:rFonts w:ascii="宋体" w:hAnsi="宋体" w:cs="宋体" w:hint="eastAsia"/>
          <w:kern w:val="0"/>
        </w:rPr>
        <w:t>(上、下册)</w:t>
      </w:r>
      <w:r>
        <w:rPr>
          <w:rFonts w:ascii="宋体" w:hAnsi="宋体" w:cs="宋体" w:hint="eastAsia"/>
          <w:kern w:val="0"/>
          <w:lang w:val="zh-CN"/>
        </w:rPr>
        <w:t>。若发生正本和副本不符，以正本为准。投标文件统一使用A4幅面的纸张印制，必须胶装成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w:t>
      </w:r>
      <w:r>
        <w:rPr>
          <w:rFonts w:ascii="宋体" w:hAnsi="宋体" w:cs="宋体" w:hint="eastAsia"/>
          <w:kern w:val="0"/>
        </w:rPr>
        <w:t>(上、下册)</w:t>
      </w:r>
      <w:r>
        <w:rPr>
          <w:rFonts w:ascii="宋体" w:hAnsi="宋体" w:cs="宋体" w:hint="eastAsia"/>
          <w:kern w:val="0"/>
          <w:lang w:val="zh-CN"/>
        </w:rPr>
        <w:t>需打印或用不褪色、不变质的墨水书写，副本</w:t>
      </w:r>
      <w:r>
        <w:rPr>
          <w:rFonts w:ascii="宋体" w:hAnsi="宋体" w:cs="宋体" w:hint="eastAsia"/>
          <w:kern w:val="0"/>
        </w:rPr>
        <w:t>(上、下册)</w:t>
      </w:r>
      <w:r>
        <w:rPr>
          <w:rFonts w:ascii="宋体" w:hAnsi="宋体" w:cs="宋体" w:hint="eastAsia"/>
          <w:kern w:val="0"/>
          <w:lang w:val="zh-CN"/>
        </w:rPr>
        <w:t>可采用正本的复印件</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用U盘制作，采用不可修改文档格式（如：PDF格式），内容必须和纸质投标文件正本</w:t>
      </w:r>
      <w:r>
        <w:rPr>
          <w:rFonts w:ascii="宋体" w:hAnsi="宋体" w:cs="宋体" w:hint="eastAsia"/>
          <w:kern w:val="0"/>
        </w:rPr>
        <w:t>(上、下册)</w:t>
      </w:r>
      <w:r>
        <w:rPr>
          <w:rFonts w:ascii="宋体" w:hAnsi="宋体" w:cs="宋体" w:hint="eastAsia"/>
          <w:kern w:val="0"/>
          <w:lang w:val="zh-CN"/>
        </w:rPr>
        <w:t>完全一致，包括封面、页码、签字、盖章等。</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1C743E" w:rsidRDefault="008F5AAB">
      <w:pPr>
        <w:pStyle w:val="ae"/>
        <w:spacing w:before="0" w:after="0" w:line="480" w:lineRule="auto"/>
        <w:rPr>
          <w:rFonts w:ascii="宋体" w:hAnsi="宋体" w:cs="宋体"/>
        </w:rPr>
      </w:pPr>
      <w:bookmarkStart w:id="18" w:name="_Toc45828736"/>
      <w:r>
        <w:rPr>
          <w:rFonts w:ascii="宋体" w:hAnsi="宋体" w:cs="宋体" w:hint="eastAsia"/>
          <w:lang w:val="zh-CN"/>
        </w:rPr>
        <w:t>四、投标文件的提交</w:t>
      </w:r>
      <w:bookmarkEnd w:id="18"/>
    </w:p>
    <w:p w:rsidR="001C743E" w:rsidRDefault="008F5AAB">
      <w:pPr>
        <w:pStyle w:val="ae"/>
        <w:spacing w:before="0" w:after="0" w:line="480" w:lineRule="auto"/>
        <w:jc w:val="left"/>
        <w:rPr>
          <w:rFonts w:ascii="宋体" w:hAnsi="宋体" w:cs="宋体"/>
          <w:lang w:val="zh-CN"/>
        </w:rPr>
      </w:pPr>
      <w:bookmarkStart w:id="19" w:name="_Toc45828737"/>
      <w:r>
        <w:rPr>
          <w:rFonts w:ascii="宋体" w:hAnsi="宋体" w:cs="宋体" w:hint="eastAsia"/>
          <w:sz w:val="28"/>
          <w:szCs w:val="28"/>
          <w:lang w:val="zh-CN"/>
        </w:rPr>
        <w:lastRenderedPageBreak/>
        <w:t>13.投标文件的密封和标记</w:t>
      </w:r>
      <w:bookmarkEnd w:id="19"/>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w:t>
      </w:r>
      <w:r>
        <w:rPr>
          <w:rFonts w:ascii="宋体" w:hAnsi="宋体" w:cs="宋体" w:hint="eastAsia"/>
          <w:kern w:val="0"/>
        </w:rPr>
        <w:t>(上、下册)</w:t>
      </w:r>
      <w:r>
        <w:rPr>
          <w:rFonts w:ascii="宋体" w:hAnsi="宋体" w:cs="宋体" w:hint="eastAsia"/>
          <w:kern w:val="0"/>
          <w:lang w:val="zh-CN"/>
        </w:rPr>
        <w:t>、所有副本</w:t>
      </w:r>
      <w:r>
        <w:rPr>
          <w:rFonts w:ascii="宋体" w:hAnsi="宋体" w:cs="宋体" w:hint="eastAsia"/>
          <w:kern w:val="0"/>
        </w:rPr>
        <w:t>(上、下册)</w:t>
      </w:r>
      <w:r>
        <w:rPr>
          <w:rFonts w:ascii="宋体" w:hAnsi="宋体" w:cs="宋体" w:hint="eastAsia"/>
          <w:kern w:val="0"/>
          <w:lang w:val="zh-CN"/>
        </w:rPr>
        <w:t>、电子文档</w:t>
      </w:r>
      <w:r>
        <w:rPr>
          <w:rFonts w:ascii="宋体" w:hAnsi="宋体" w:cs="宋体" w:hint="eastAsia"/>
          <w:kern w:val="0"/>
        </w:rPr>
        <w:t>(上、下册)</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13.2密封后的投标文件密封袋用“于</w:t>
      </w:r>
      <w:r>
        <w:rPr>
          <w:rFonts w:ascii="宋体" w:hAnsi="宋体" w:cs="宋体" w:hint="eastAsia"/>
        </w:rPr>
        <w:t>*年*月*日上午*时*分（北京时间）</w:t>
      </w:r>
      <w:r>
        <w:rPr>
          <w:rFonts w:ascii="宋体" w:hAnsi="宋体" w:cs="宋体" w:hint="eastAsia"/>
          <w:kern w:val="0"/>
          <w:lang w:val="zh-CN"/>
        </w:rPr>
        <w:t>之前不准启封”的标签密封。</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1C743E" w:rsidRDefault="008F5AAB">
      <w:pPr>
        <w:pStyle w:val="ae"/>
        <w:spacing w:before="0" w:after="0" w:line="480" w:lineRule="auto"/>
        <w:jc w:val="left"/>
        <w:rPr>
          <w:rFonts w:ascii="宋体" w:hAnsi="宋体" w:cs="宋体"/>
          <w:lang w:val="zh-CN"/>
        </w:rPr>
      </w:pPr>
      <w:bookmarkStart w:id="20" w:name="_Toc45828738"/>
      <w:r>
        <w:rPr>
          <w:rFonts w:ascii="宋体" w:hAnsi="宋体" w:cs="宋体" w:hint="eastAsia"/>
          <w:sz w:val="28"/>
          <w:szCs w:val="28"/>
          <w:lang w:val="zh-CN"/>
        </w:rPr>
        <w:t>14.提交投标文件的时间、地点、方式</w:t>
      </w:r>
      <w:bookmarkEnd w:id="20"/>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1C743E" w:rsidRDefault="008F5AAB">
      <w:pPr>
        <w:pStyle w:val="ae"/>
        <w:spacing w:before="0" w:after="0" w:line="480" w:lineRule="auto"/>
        <w:jc w:val="left"/>
        <w:rPr>
          <w:rFonts w:ascii="宋体" w:hAnsi="宋体" w:cs="宋体"/>
          <w:lang w:val="zh-CN"/>
        </w:rPr>
      </w:pPr>
      <w:bookmarkStart w:id="21" w:name="_Toc45828739"/>
      <w:r>
        <w:rPr>
          <w:rFonts w:ascii="宋体" w:hAnsi="宋体" w:cs="宋体" w:hint="eastAsia"/>
          <w:sz w:val="28"/>
          <w:szCs w:val="28"/>
          <w:lang w:val="zh-CN"/>
        </w:rPr>
        <w:t>15.投标文件的补充、修改或者撤回</w:t>
      </w:r>
      <w:bookmarkEnd w:id="21"/>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1C743E" w:rsidRDefault="008F5AAB">
      <w:pPr>
        <w:pStyle w:val="ae"/>
        <w:spacing w:before="0" w:after="0" w:line="480" w:lineRule="auto"/>
        <w:rPr>
          <w:rFonts w:ascii="宋体" w:hAnsi="宋体" w:cs="宋体"/>
          <w:highlight w:val="green"/>
        </w:rPr>
      </w:pPr>
      <w:bookmarkStart w:id="22" w:name="_Toc45828740"/>
      <w:r>
        <w:rPr>
          <w:rFonts w:ascii="宋体" w:hAnsi="宋体" w:cs="宋体" w:hint="eastAsia"/>
          <w:lang w:val="zh-CN"/>
        </w:rPr>
        <w:t>五、开标</w:t>
      </w:r>
      <w:bookmarkEnd w:id="22"/>
    </w:p>
    <w:p w:rsidR="001C743E" w:rsidRDefault="008F5AAB">
      <w:pPr>
        <w:pStyle w:val="ae"/>
        <w:spacing w:before="0" w:after="0" w:line="480" w:lineRule="auto"/>
        <w:jc w:val="left"/>
        <w:rPr>
          <w:rFonts w:ascii="宋体" w:hAnsi="宋体" w:cs="宋体"/>
          <w:lang w:val="zh-CN"/>
        </w:rPr>
      </w:pPr>
      <w:bookmarkStart w:id="23" w:name="_Toc45828741"/>
      <w:r>
        <w:rPr>
          <w:rFonts w:ascii="宋体" w:hAnsi="宋体" w:cs="宋体" w:hint="eastAsia"/>
          <w:sz w:val="28"/>
          <w:szCs w:val="28"/>
          <w:lang w:val="zh-CN"/>
        </w:rPr>
        <w:t>16.开标</w:t>
      </w:r>
      <w:bookmarkEnd w:id="23"/>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16.1开标应当在招标文件确定的提交投标文件截止时间的同一时间进行。采购代理机构应当按本文件中确定的时间和地点组织开标活动。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1C743E" w:rsidRDefault="008F5AA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1C743E" w:rsidRDefault="008F5AAB">
      <w:pPr>
        <w:pStyle w:val="ae"/>
        <w:spacing w:before="0" w:after="0" w:line="480" w:lineRule="auto"/>
        <w:rPr>
          <w:rFonts w:ascii="宋体" w:hAnsi="宋体" w:cs="宋体"/>
        </w:rPr>
      </w:pPr>
      <w:bookmarkStart w:id="24" w:name="_Toc45828742"/>
      <w:r>
        <w:rPr>
          <w:rFonts w:ascii="宋体" w:hAnsi="宋体" w:cs="宋体" w:hint="eastAsia"/>
          <w:lang w:val="zh-CN"/>
        </w:rPr>
        <w:t>六、评审程序及方法</w:t>
      </w:r>
      <w:bookmarkEnd w:id="24"/>
    </w:p>
    <w:p w:rsidR="001C743E" w:rsidRDefault="008F5AAB">
      <w:pPr>
        <w:pStyle w:val="ae"/>
        <w:spacing w:before="0" w:after="0" w:line="480" w:lineRule="auto"/>
        <w:jc w:val="left"/>
        <w:rPr>
          <w:rFonts w:ascii="宋体" w:hAnsi="宋体" w:cs="宋体"/>
          <w:lang w:val="zh-CN"/>
        </w:rPr>
      </w:pPr>
      <w:bookmarkStart w:id="25" w:name="_Toc45828743"/>
      <w:r>
        <w:rPr>
          <w:rFonts w:ascii="宋体" w:hAnsi="宋体" w:cs="宋体" w:hint="eastAsia"/>
          <w:sz w:val="28"/>
          <w:szCs w:val="28"/>
          <w:lang w:val="zh-CN"/>
        </w:rPr>
        <w:t>17.评标委员会</w:t>
      </w:r>
      <w:bookmarkEnd w:id="25"/>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（4）确定中标候选人名单，以及根据采购人委托直接确定中标人；</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w:t>
      </w:r>
      <w:r>
        <w:rPr>
          <w:rFonts w:ascii="宋体" w:hAnsi="宋体" w:cs="宋体" w:hint="eastAsia"/>
          <w:kern w:val="0"/>
        </w:rPr>
        <w:lastRenderedPageBreak/>
        <w:t>购文件一并存档。</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1C743E" w:rsidRDefault="008F5AAB">
      <w:pPr>
        <w:pStyle w:val="ae"/>
        <w:spacing w:before="0" w:after="0" w:line="480" w:lineRule="auto"/>
        <w:jc w:val="left"/>
        <w:rPr>
          <w:rFonts w:ascii="宋体" w:hAnsi="宋体" w:cs="宋体"/>
          <w:lang w:val="zh-CN"/>
        </w:rPr>
      </w:pPr>
      <w:bookmarkStart w:id="26" w:name="_Toc45828744"/>
      <w:r>
        <w:rPr>
          <w:rFonts w:ascii="宋体" w:hAnsi="宋体" w:cs="宋体" w:hint="eastAsia"/>
          <w:sz w:val="28"/>
          <w:szCs w:val="28"/>
          <w:lang w:val="zh-CN"/>
        </w:rPr>
        <w:t>18.评审工作程序</w:t>
      </w:r>
      <w:bookmarkEnd w:id="26"/>
    </w:p>
    <w:p w:rsidR="001C743E" w:rsidRDefault="008F5AA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1C743E" w:rsidRDefault="008F5AA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1C743E" w:rsidRDefault="008F5AAB">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1C743E" w:rsidRDefault="008F5AA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w:t>
      </w:r>
      <w:r>
        <w:rPr>
          <w:rFonts w:ascii="宋体" w:hAnsi="宋体" w:cs="宋体" w:hint="eastAsia"/>
          <w:kern w:val="0"/>
          <w:lang w:val="zh-CN"/>
        </w:rPr>
        <w:lastRenderedPageBreak/>
        <w:t>号）执行。投标人提供的《小型、微型企业声明函》、《从业人员声明函》资料必须真实，否则，按照有关规定予以处理。</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1C743E" w:rsidRDefault="008F5AAB">
      <w:pPr>
        <w:pStyle w:val="ae"/>
        <w:spacing w:before="0" w:after="0" w:line="480" w:lineRule="auto"/>
        <w:jc w:val="left"/>
        <w:rPr>
          <w:rFonts w:ascii="宋体" w:hAnsi="宋体" w:cs="宋体"/>
          <w:sz w:val="28"/>
          <w:szCs w:val="28"/>
          <w:lang w:val="zh-CN"/>
        </w:rPr>
      </w:pPr>
      <w:bookmarkStart w:id="27" w:name="_Toc45828745"/>
      <w:r>
        <w:rPr>
          <w:rFonts w:ascii="宋体" w:hAnsi="宋体" w:cs="宋体" w:hint="eastAsia"/>
          <w:sz w:val="28"/>
          <w:szCs w:val="28"/>
          <w:lang w:val="zh-CN"/>
        </w:rPr>
        <w:t>19.评审方法和标准</w:t>
      </w:r>
      <w:bookmarkEnd w:id="27"/>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w:t>
      </w:r>
      <w:r>
        <w:rPr>
          <w:rFonts w:ascii="宋体" w:hAnsi="宋体" w:cs="宋体" w:hint="eastAsia"/>
          <w:kern w:val="0"/>
          <w:lang w:val="zh-CN"/>
        </w:rPr>
        <w:lastRenderedPageBreak/>
        <w:t>合该项目的特点制定本评审办法。</w:t>
      </w:r>
    </w:p>
    <w:p w:rsidR="001C743E" w:rsidRDefault="008F5AAB">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8634" w:type="dxa"/>
        <w:jc w:val="center"/>
        <w:tblLayout w:type="fixed"/>
        <w:tblLook w:val="04A0"/>
      </w:tblPr>
      <w:tblGrid>
        <w:gridCol w:w="696"/>
        <w:gridCol w:w="1063"/>
        <w:gridCol w:w="6875"/>
      </w:tblGrid>
      <w:tr w:rsidR="001C743E">
        <w:trPr>
          <w:trHeight w:val="488"/>
          <w:jc w:val="center"/>
        </w:trPr>
        <w:tc>
          <w:tcPr>
            <w:tcW w:w="696"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color w:val="000000"/>
                <w:sz w:val="21"/>
                <w:szCs w:val="21"/>
                <w:lang w:val="zh-CN"/>
              </w:rPr>
            </w:pPr>
            <w:r>
              <w:rPr>
                <w:rFonts w:ascii="宋体" w:hAnsi="宋体" w:cs="宋体" w:hint="eastAsia"/>
                <w:color w:val="000000"/>
                <w:sz w:val="21"/>
                <w:szCs w:val="21"/>
                <w:lang w:val="zh-CN"/>
              </w:rPr>
              <w:t>序号</w:t>
            </w:r>
          </w:p>
        </w:tc>
        <w:tc>
          <w:tcPr>
            <w:tcW w:w="1063"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color w:val="000000"/>
                <w:sz w:val="21"/>
                <w:szCs w:val="21"/>
              </w:rPr>
            </w:pPr>
            <w:r>
              <w:rPr>
                <w:rFonts w:ascii="宋体" w:hAnsi="宋体" w:cs="宋体" w:hint="eastAsia"/>
                <w:color w:val="000000"/>
                <w:sz w:val="21"/>
                <w:szCs w:val="21"/>
                <w:lang w:val="zh-CN"/>
              </w:rPr>
              <w:t>评审</w:t>
            </w:r>
            <w:r>
              <w:rPr>
                <w:rFonts w:ascii="宋体" w:hAnsi="宋体" w:cs="宋体" w:hint="eastAsia"/>
                <w:color w:val="000000"/>
                <w:sz w:val="21"/>
                <w:szCs w:val="21"/>
              </w:rPr>
              <w:t>因素</w:t>
            </w:r>
          </w:p>
        </w:tc>
        <w:tc>
          <w:tcPr>
            <w:tcW w:w="6875"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color w:val="000000"/>
                <w:sz w:val="21"/>
                <w:szCs w:val="21"/>
                <w:lang w:val="zh-CN"/>
              </w:rPr>
            </w:pPr>
            <w:r>
              <w:rPr>
                <w:rFonts w:ascii="宋体" w:hAnsi="宋体" w:cs="宋体" w:hint="eastAsia"/>
                <w:color w:val="000000"/>
                <w:sz w:val="21"/>
                <w:szCs w:val="21"/>
              </w:rPr>
              <w:t>评审标准</w:t>
            </w:r>
          </w:p>
        </w:tc>
      </w:tr>
      <w:tr w:rsidR="001C743E">
        <w:trPr>
          <w:trHeight w:val="415"/>
          <w:jc w:val="center"/>
        </w:trPr>
        <w:tc>
          <w:tcPr>
            <w:tcW w:w="696"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rPr>
            </w:pPr>
            <w:r>
              <w:rPr>
                <w:rFonts w:ascii="宋体" w:hAnsi="宋体" w:cs="宋体" w:hint="eastAsia"/>
                <w:b/>
                <w:bCs/>
                <w:color w:val="000000"/>
                <w:sz w:val="21"/>
                <w:szCs w:val="21"/>
              </w:rPr>
              <w:t>1</w:t>
            </w:r>
          </w:p>
        </w:tc>
        <w:tc>
          <w:tcPr>
            <w:tcW w:w="1063"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shd w:val="clear" w:color="auto" w:fill="FFFFFF"/>
              </w:rPr>
            </w:pPr>
            <w:r>
              <w:rPr>
                <w:rFonts w:ascii="宋体" w:hAnsi="宋体" w:cs="宋体" w:hint="eastAsia"/>
                <w:b/>
                <w:bCs/>
                <w:color w:val="000000"/>
                <w:sz w:val="21"/>
                <w:szCs w:val="21"/>
                <w:shd w:val="clear" w:color="auto" w:fill="FFFFFF"/>
              </w:rPr>
              <w:t>投标报价</w:t>
            </w:r>
          </w:p>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30%</w:t>
            </w:r>
            <w:r>
              <w:rPr>
                <w:rFonts w:ascii="宋体" w:hAnsi="宋体" w:cs="宋体" w:hint="eastAsia"/>
                <w:b/>
                <w:bCs/>
                <w:color w:val="000000"/>
                <w:sz w:val="21"/>
                <w:szCs w:val="21"/>
                <w:shd w:val="clear" w:color="auto" w:fill="FFFFFF"/>
              </w:rPr>
              <w:t>)</w:t>
            </w:r>
          </w:p>
        </w:tc>
        <w:tc>
          <w:tcPr>
            <w:tcW w:w="6875"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numPr>
                <w:ilvl w:val="0"/>
                <w:numId w:val="2"/>
              </w:numPr>
              <w:spacing w:before="0" w:beforeAutospacing="0" w:after="0" w:afterAutospacing="0" w:line="276" w:lineRule="auto"/>
              <w:jc w:val="both"/>
              <w:rPr>
                <w:rFonts w:ascii="宋体" w:hAnsi="宋体" w:cs="宋体"/>
                <w:color w:val="000000"/>
                <w:sz w:val="21"/>
                <w:szCs w:val="21"/>
              </w:rPr>
            </w:pPr>
            <w:r>
              <w:rPr>
                <w:rFonts w:ascii="宋体" w:hAnsi="宋体" w:cs="宋体" w:hint="eastAsia"/>
                <w:color w:val="000000"/>
                <w:sz w:val="21"/>
                <w:szCs w:val="21"/>
              </w:rPr>
              <w:t>在所有的有效投标报价中，以最低投标报价为基准价，其价格分为满分。其他投标人的报价分统一按下列公式计算：投标报价得分=(评标基准价／投标报价)×价格权值（30%）×100（四舍五入后保留小数点后两位）。</w:t>
            </w:r>
          </w:p>
          <w:p w:rsidR="001C743E" w:rsidRDefault="008F5AAB" w:rsidP="00865895">
            <w:pPr>
              <w:pStyle w:val="ad"/>
              <w:widowControl/>
              <w:numPr>
                <w:ilvl w:val="0"/>
                <w:numId w:val="2"/>
              </w:numPr>
              <w:spacing w:before="0" w:beforeAutospacing="0" w:after="0" w:afterAutospacing="0" w:line="276" w:lineRule="auto"/>
              <w:jc w:val="both"/>
              <w:rPr>
                <w:rFonts w:ascii="宋体" w:hAnsi="宋体" w:cs="宋体"/>
                <w:color w:val="000000"/>
                <w:sz w:val="21"/>
                <w:szCs w:val="21"/>
              </w:rPr>
            </w:pPr>
            <w:r>
              <w:rPr>
                <w:rFonts w:ascii="宋体" w:hAnsi="宋体" w:cs="宋体" w:hint="eastAsia"/>
                <w:color w:val="000000"/>
                <w:sz w:val="21"/>
                <w:szCs w:val="21"/>
              </w:rPr>
              <w:t>注：根据《政府采购促进中小企业发展暂行办法》、《关于促进残疾人就业政府采购政策的通知》的相关规定，对残疾人福利性单位、小型和微型企业制造（生产）产品的价格给予6%的扣除，用扣除后的价格参与评标。</w:t>
            </w:r>
          </w:p>
          <w:p w:rsidR="001C743E" w:rsidRDefault="008F5AAB" w:rsidP="00865895">
            <w:pPr>
              <w:pStyle w:val="ad"/>
              <w:widowControl/>
              <w:numPr>
                <w:ilvl w:val="0"/>
                <w:numId w:val="2"/>
              </w:numPr>
              <w:spacing w:before="0" w:beforeAutospacing="0" w:after="0" w:afterAutospacing="0" w:line="276" w:lineRule="auto"/>
              <w:jc w:val="both"/>
              <w:rPr>
                <w:rFonts w:ascii="宋体" w:hAnsi="宋体"/>
                <w:sz w:val="21"/>
                <w:szCs w:val="21"/>
              </w:rPr>
            </w:pPr>
            <w:r>
              <w:rPr>
                <w:rFonts w:ascii="宋体" w:hAnsi="宋体" w:cs="宋体" w:hint="eastAsia"/>
                <w:color w:val="000000"/>
                <w:sz w:val="21"/>
                <w:szCs w:val="21"/>
              </w:rPr>
              <w:t>残疾人福利性单位属于小型、微型企业的，不重复享受政策。</w:t>
            </w:r>
          </w:p>
        </w:tc>
      </w:tr>
      <w:tr w:rsidR="001C743E">
        <w:trPr>
          <w:trHeight w:val="415"/>
          <w:jc w:val="center"/>
        </w:trPr>
        <w:tc>
          <w:tcPr>
            <w:tcW w:w="696"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rPr>
            </w:pPr>
            <w:r>
              <w:rPr>
                <w:rFonts w:ascii="宋体" w:hAnsi="宋体" w:cs="宋体" w:hint="eastAsia"/>
                <w:b/>
                <w:bCs/>
                <w:color w:val="000000"/>
                <w:sz w:val="21"/>
                <w:szCs w:val="21"/>
              </w:rPr>
              <w:t>2</w:t>
            </w:r>
          </w:p>
        </w:tc>
        <w:tc>
          <w:tcPr>
            <w:tcW w:w="1063"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技术水平</w:t>
            </w:r>
          </w:p>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w:t>
            </w:r>
            <w:r>
              <w:rPr>
                <w:rFonts w:ascii="宋体" w:hAnsi="宋体" w:cs="宋体" w:hint="eastAsia"/>
                <w:b/>
                <w:bCs/>
                <w:color w:val="000000"/>
                <w:sz w:val="21"/>
                <w:szCs w:val="21"/>
              </w:rPr>
              <w:t>40%）</w:t>
            </w:r>
          </w:p>
        </w:tc>
        <w:tc>
          <w:tcPr>
            <w:tcW w:w="6875"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both"/>
              <w:rPr>
                <w:rFonts w:ascii="宋体" w:hAnsi="宋体" w:cs="宋体"/>
                <w:color w:val="000000"/>
                <w:sz w:val="21"/>
                <w:szCs w:val="21"/>
              </w:rPr>
            </w:pPr>
            <w:r>
              <w:rPr>
                <w:rFonts w:ascii="宋体" w:hAnsi="宋体" w:cs="宋体" w:hint="eastAsia"/>
                <w:color w:val="000000"/>
                <w:sz w:val="21"/>
                <w:szCs w:val="21"/>
              </w:rPr>
              <w:t>(1)技术参数：技术参数和配置完全满足或高于招标文件要求的，得30分；每有一项负偏离扣5分，扣完该项得分为止。</w:t>
            </w:r>
          </w:p>
          <w:p w:rsidR="001C743E" w:rsidRDefault="008F5AAB" w:rsidP="00865895">
            <w:pPr>
              <w:spacing w:line="276" w:lineRule="auto"/>
              <w:rPr>
                <w:rFonts w:ascii="宋体" w:hAnsi="宋体" w:cs="宋体"/>
                <w:color w:val="000000"/>
                <w:kern w:val="0"/>
                <w:sz w:val="21"/>
                <w:szCs w:val="21"/>
              </w:rPr>
            </w:pPr>
            <w:r>
              <w:rPr>
                <w:rFonts w:ascii="宋体" w:hAnsi="宋体" w:cs="宋体" w:hint="eastAsia"/>
                <w:color w:val="000000"/>
                <w:kern w:val="0"/>
                <w:sz w:val="21"/>
                <w:szCs w:val="21"/>
              </w:rPr>
              <w:t>(2)展品技术方案</w:t>
            </w:r>
            <w:r>
              <w:rPr>
                <w:rFonts w:ascii="宋体" w:hAnsi="宋体" w:cs="宋体" w:hint="eastAsia"/>
                <w:color w:val="000000"/>
                <w:sz w:val="21"/>
                <w:szCs w:val="21"/>
              </w:rPr>
              <w:t>:</w:t>
            </w:r>
            <w:r>
              <w:rPr>
                <w:rFonts w:ascii="宋体" w:hAnsi="宋体" w:cs="宋体" w:hint="eastAsia"/>
                <w:color w:val="000000"/>
                <w:kern w:val="0"/>
                <w:sz w:val="21"/>
                <w:szCs w:val="21"/>
              </w:rPr>
              <w:t>多媒体展项，造型设计优美，技术可操作性完全可行，创意架构主题清晰，内容丰富，研发能力优秀的得10分；良好的得7分；</w:t>
            </w:r>
            <w:r>
              <w:rPr>
                <w:rFonts w:ascii="宋体" w:hAnsi="宋体" w:cs="宋体" w:hint="eastAsia"/>
                <w:color w:val="000000"/>
                <w:sz w:val="21"/>
                <w:szCs w:val="21"/>
              </w:rPr>
              <w:t>一般的</w:t>
            </w:r>
            <w:r>
              <w:rPr>
                <w:rFonts w:ascii="宋体" w:hAnsi="宋体" w:cs="宋体" w:hint="eastAsia"/>
                <w:color w:val="000000"/>
                <w:kern w:val="0"/>
                <w:sz w:val="21"/>
                <w:szCs w:val="21"/>
              </w:rPr>
              <w:t>得4分；</w:t>
            </w:r>
          </w:p>
        </w:tc>
      </w:tr>
      <w:tr w:rsidR="001C743E">
        <w:trPr>
          <w:trHeight w:val="415"/>
          <w:jc w:val="center"/>
        </w:trPr>
        <w:tc>
          <w:tcPr>
            <w:tcW w:w="696"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rPr>
            </w:pPr>
            <w:r>
              <w:rPr>
                <w:rFonts w:ascii="宋体" w:hAnsi="宋体" w:cs="宋体" w:hint="eastAsia"/>
                <w:b/>
                <w:bCs/>
                <w:color w:val="000000"/>
                <w:sz w:val="21"/>
                <w:szCs w:val="21"/>
              </w:rPr>
              <w:t>3</w:t>
            </w:r>
          </w:p>
        </w:tc>
        <w:tc>
          <w:tcPr>
            <w:tcW w:w="1063"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履约能力</w:t>
            </w:r>
          </w:p>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15%</w:t>
            </w:r>
            <w:r>
              <w:rPr>
                <w:rFonts w:ascii="宋体" w:hAnsi="宋体" w:cs="宋体" w:hint="eastAsia"/>
                <w:b/>
                <w:bCs/>
                <w:color w:val="000000"/>
                <w:sz w:val="21"/>
                <w:szCs w:val="21"/>
                <w:shd w:val="clear" w:color="auto" w:fill="FFFFFF"/>
              </w:rPr>
              <w:t>)</w:t>
            </w:r>
          </w:p>
        </w:tc>
        <w:tc>
          <w:tcPr>
            <w:tcW w:w="6875"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autoSpaceDE w:val="0"/>
              <w:autoSpaceDN w:val="0"/>
              <w:adjustRightInd w:val="0"/>
              <w:spacing w:line="276" w:lineRule="auto"/>
              <w:jc w:val="left"/>
              <w:rPr>
                <w:rFonts w:ascii="宋体" w:hAnsi="宋体" w:cs="宋体"/>
                <w:color w:val="000000"/>
                <w:sz w:val="21"/>
                <w:szCs w:val="21"/>
              </w:rPr>
            </w:pPr>
            <w:r>
              <w:rPr>
                <w:rFonts w:ascii="宋体" w:hAnsi="宋体" w:cs="宋体" w:hint="eastAsia"/>
                <w:b/>
                <w:bCs/>
                <w:color w:val="000000"/>
                <w:sz w:val="21"/>
                <w:szCs w:val="21"/>
              </w:rPr>
              <w:t>（1）类似业绩情况：</w:t>
            </w:r>
            <w:r>
              <w:rPr>
                <w:rFonts w:ascii="宋体" w:hAnsi="宋体" w:cs="宋体" w:hint="eastAsia"/>
                <w:color w:val="000000"/>
                <w:sz w:val="21"/>
                <w:szCs w:val="21"/>
              </w:rPr>
              <w:t>提供2017年以来承接的各级政府部门建设的环境保护（生态文明）展厅或展品定制业绩，每提供一个有效业绩得1分，最高得6</w:t>
            </w:r>
            <w:r>
              <w:rPr>
                <w:rFonts w:ascii="宋体" w:hAnsi="宋体" w:cs="宋体"/>
                <w:color w:val="000000"/>
                <w:sz w:val="21"/>
                <w:szCs w:val="21"/>
              </w:rPr>
              <w:t>分</w:t>
            </w:r>
            <w:r>
              <w:rPr>
                <w:rFonts w:ascii="宋体" w:hAnsi="宋体" w:cs="宋体" w:hint="eastAsia"/>
                <w:color w:val="000000"/>
                <w:sz w:val="21"/>
                <w:szCs w:val="21"/>
              </w:rPr>
              <w:t>。（以提供的合同首页、标的及金额所在页、交货合同签字盖章页扫描（或复印）件为准）</w:t>
            </w:r>
          </w:p>
          <w:p w:rsidR="001C743E" w:rsidRDefault="008F5AAB" w:rsidP="00865895">
            <w:pPr>
              <w:spacing w:line="276" w:lineRule="auto"/>
              <w:ind w:left="28"/>
              <w:rPr>
                <w:rFonts w:ascii="宋体" w:hAnsi="宋体" w:cs="宋体"/>
                <w:b/>
                <w:bCs/>
                <w:color w:val="000000"/>
                <w:sz w:val="21"/>
                <w:szCs w:val="21"/>
              </w:rPr>
            </w:pPr>
            <w:r>
              <w:rPr>
                <w:rFonts w:ascii="宋体" w:hAnsi="宋体" w:cs="宋体" w:hint="eastAsia"/>
                <w:b/>
                <w:bCs/>
                <w:color w:val="000000"/>
                <w:sz w:val="21"/>
                <w:szCs w:val="21"/>
              </w:rPr>
              <w:t>（2）项目管理及实施方案:</w:t>
            </w:r>
          </w:p>
          <w:p w:rsidR="001C743E" w:rsidRDefault="008F5AAB" w:rsidP="00865895">
            <w:pPr>
              <w:spacing w:line="276" w:lineRule="auto"/>
              <w:ind w:left="28"/>
              <w:rPr>
                <w:rFonts w:ascii="宋体" w:hAnsi="宋体" w:cs="宋体"/>
                <w:color w:val="000000"/>
                <w:sz w:val="21"/>
                <w:szCs w:val="21"/>
              </w:rPr>
            </w:pPr>
            <w:r>
              <w:rPr>
                <w:rFonts w:ascii="宋体" w:hAnsi="宋体" w:cs="宋体" w:hint="eastAsia"/>
                <w:b/>
                <w:bCs/>
                <w:color w:val="000000"/>
                <w:sz w:val="21"/>
                <w:szCs w:val="21"/>
              </w:rPr>
              <w:t>1&gt;</w:t>
            </w:r>
            <w:r>
              <w:rPr>
                <w:rFonts w:ascii="宋体" w:hAnsi="宋体" w:cs="宋体" w:hint="eastAsia"/>
                <w:color w:val="000000"/>
                <w:sz w:val="21"/>
                <w:szCs w:val="21"/>
              </w:rPr>
              <w:t>项目组织实施计划措施齐全、合理、完善，具有操作性和针对性，</w:t>
            </w:r>
            <w:r>
              <w:rPr>
                <w:rFonts w:ascii="宋体" w:hAnsi="宋体" w:cs="宋体"/>
                <w:color w:val="000000"/>
                <w:sz w:val="21"/>
                <w:szCs w:val="21"/>
              </w:rPr>
              <w:t>得5</w:t>
            </w:r>
            <w:r>
              <w:rPr>
                <w:rFonts w:ascii="宋体" w:hAnsi="宋体" w:cs="宋体" w:hint="eastAsia"/>
                <w:color w:val="000000"/>
                <w:sz w:val="21"/>
                <w:szCs w:val="21"/>
              </w:rPr>
              <w:t>分；项目组织实施计划较合理、完善，操作性和针对性一般，进度满足招标要求，得3分，实施计划不可行，不完善，没有可操作性，进度不能满足要求的，得2分。</w:t>
            </w:r>
          </w:p>
          <w:p w:rsidR="001C743E" w:rsidRDefault="008F5AAB" w:rsidP="00865895">
            <w:pPr>
              <w:spacing w:line="276" w:lineRule="auto"/>
              <w:ind w:left="28"/>
              <w:rPr>
                <w:rFonts w:ascii="宋体" w:hAnsi="宋体" w:cs="宋体"/>
                <w:color w:val="000000"/>
                <w:sz w:val="21"/>
                <w:szCs w:val="21"/>
              </w:rPr>
            </w:pPr>
            <w:r>
              <w:rPr>
                <w:rFonts w:ascii="宋体" w:hAnsi="宋体" w:cs="宋体" w:hint="eastAsia"/>
                <w:b/>
                <w:bCs/>
                <w:color w:val="000000"/>
                <w:sz w:val="21"/>
                <w:szCs w:val="21"/>
              </w:rPr>
              <w:t>2&gt;</w:t>
            </w:r>
            <w:r>
              <w:rPr>
                <w:rFonts w:ascii="宋体" w:hAnsi="宋体" w:cs="宋体" w:hint="eastAsia"/>
                <w:color w:val="000000"/>
                <w:sz w:val="21"/>
                <w:szCs w:val="21"/>
              </w:rPr>
              <w:t>实施方案科学、有效，紧急情况处理预案合理、周全、得当、有效的得4分；实施方案、紧急情况处理预案较合理的得2分；实施方案、紧急情况处理预案效果不当的得</w:t>
            </w:r>
            <w:r w:rsidR="00865895">
              <w:rPr>
                <w:rFonts w:ascii="宋体" w:hAnsi="宋体" w:cs="宋体" w:hint="eastAsia"/>
                <w:color w:val="000000"/>
                <w:sz w:val="21"/>
                <w:szCs w:val="21"/>
              </w:rPr>
              <w:t>不得分</w:t>
            </w:r>
            <w:r>
              <w:rPr>
                <w:rFonts w:ascii="宋体" w:hAnsi="宋体" w:cs="宋体" w:hint="eastAsia"/>
                <w:color w:val="000000"/>
                <w:sz w:val="21"/>
                <w:szCs w:val="21"/>
              </w:rPr>
              <w:t>。</w:t>
            </w:r>
          </w:p>
        </w:tc>
      </w:tr>
      <w:tr w:rsidR="001C743E">
        <w:trPr>
          <w:trHeight w:val="415"/>
          <w:jc w:val="center"/>
        </w:trPr>
        <w:tc>
          <w:tcPr>
            <w:tcW w:w="696"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rPr>
            </w:pPr>
            <w:r>
              <w:rPr>
                <w:rFonts w:ascii="宋体" w:hAnsi="宋体" w:cs="宋体" w:hint="eastAsia"/>
                <w:b/>
                <w:bCs/>
                <w:color w:val="000000"/>
                <w:sz w:val="21"/>
                <w:szCs w:val="21"/>
              </w:rPr>
              <w:t>4</w:t>
            </w:r>
          </w:p>
        </w:tc>
        <w:tc>
          <w:tcPr>
            <w:tcW w:w="1063"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售后服务</w:t>
            </w:r>
          </w:p>
          <w:p w:rsidR="001C743E" w:rsidRDefault="008F5AAB" w:rsidP="00865895">
            <w:pPr>
              <w:pStyle w:val="ad"/>
              <w:widowControl/>
              <w:spacing w:before="0" w:beforeAutospacing="0" w:after="0" w:afterAutospacing="0" w:line="276"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15%</w:t>
            </w:r>
            <w:r>
              <w:rPr>
                <w:rFonts w:ascii="宋体" w:hAnsi="宋体" w:cs="宋体" w:hint="eastAsia"/>
                <w:b/>
                <w:bCs/>
                <w:color w:val="000000"/>
                <w:sz w:val="21"/>
                <w:szCs w:val="21"/>
                <w:shd w:val="clear" w:color="auto" w:fill="FFFFFF"/>
              </w:rPr>
              <w:t>)</w:t>
            </w:r>
          </w:p>
        </w:tc>
        <w:tc>
          <w:tcPr>
            <w:tcW w:w="6875" w:type="dxa"/>
            <w:tcBorders>
              <w:top w:val="single" w:sz="6" w:space="0" w:color="000000"/>
              <w:left w:val="single" w:sz="6" w:space="0" w:color="000000"/>
              <w:bottom w:val="single" w:sz="6" w:space="0" w:color="000000"/>
              <w:right w:val="single" w:sz="6" w:space="0" w:color="000000"/>
            </w:tcBorders>
            <w:vAlign w:val="center"/>
          </w:tcPr>
          <w:p w:rsidR="001C743E" w:rsidRDefault="008F5AAB" w:rsidP="00865895">
            <w:pPr>
              <w:numPr>
                <w:ilvl w:val="0"/>
                <w:numId w:val="3"/>
              </w:numPr>
              <w:spacing w:line="276" w:lineRule="auto"/>
              <w:ind w:firstLine="28"/>
              <w:rPr>
                <w:rFonts w:ascii="宋体" w:hAnsi="宋体" w:cs="宋体"/>
                <w:color w:val="000000"/>
                <w:sz w:val="21"/>
                <w:szCs w:val="21"/>
              </w:rPr>
            </w:pPr>
            <w:r>
              <w:rPr>
                <w:rFonts w:ascii="宋体" w:hAnsi="宋体" w:cs="宋体" w:hint="eastAsia"/>
                <w:b/>
                <w:color w:val="000000"/>
                <w:sz w:val="21"/>
                <w:szCs w:val="21"/>
              </w:rPr>
              <w:t>本地化服务能力</w:t>
            </w:r>
            <w:r>
              <w:rPr>
                <w:rFonts w:ascii="宋体" w:hAnsi="宋体" w:cs="宋体" w:hint="eastAsia"/>
                <w:color w:val="000000"/>
                <w:sz w:val="21"/>
                <w:szCs w:val="21"/>
              </w:rPr>
              <w:t>：</w:t>
            </w:r>
            <w:r w:rsidRPr="00865895">
              <w:rPr>
                <w:rFonts w:ascii="宋体" w:hAnsi="宋体" w:cs="宋体" w:hint="eastAsia"/>
                <w:color w:val="000000"/>
                <w:sz w:val="21"/>
                <w:szCs w:val="21"/>
              </w:rPr>
              <w:t>在青海省有服务机构或者有合作性服务机构的，得3分；没有的不得分。（需提供相关证明材料）。</w:t>
            </w:r>
          </w:p>
          <w:p w:rsidR="001C743E" w:rsidRDefault="008F5AAB" w:rsidP="00865895">
            <w:pPr>
              <w:spacing w:line="276" w:lineRule="auto"/>
              <w:rPr>
                <w:rFonts w:ascii="宋体" w:hAnsi="宋体" w:cs="宋体"/>
                <w:color w:val="000000"/>
                <w:sz w:val="21"/>
                <w:szCs w:val="21"/>
              </w:rPr>
            </w:pPr>
            <w:r>
              <w:rPr>
                <w:rFonts w:ascii="宋体" w:hAnsi="宋体" w:cs="宋体" w:hint="eastAsia"/>
                <w:color w:val="000000"/>
                <w:sz w:val="21"/>
                <w:szCs w:val="21"/>
              </w:rPr>
              <w:t>（2）</w:t>
            </w:r>
            <w:r>
              <w:rPr>
                <w:rFonts w:ascii="宋体" w:hAnsi="宋体" w:cs="宋体" w:hint="eastAsia"/>
                <w:b/>
                <w:color w:val="000000"/>
                <w:sz w:val="21"/>
                <w:szCs w:val="21"/>
              </w:rPr>
              <w:t>售后服务方案及承诺</w:t>
            </w:r>
            <w:r>
              <w:rPr>
                <w:rFonts w:ascii="宋体" w:hAnsi="宋体" w:cs="宋体" w:hint="eastAsia"/>
                <w:color w:val="000000"/>
                <w:sz w:val="21"/>
                <w:szCs w:val="21"/>
              </w:rPr>
              <w:t>:提出完整合理的有针对性的服务方案，进度管理计划、保证体系等能很好的满足采购人需要的，得12分；服务方案没有针对性，进度管理计划、保证体系等能满足采购人需要的，得8分；服务方案不完善，进度管理计划、保证体系等不合理，得5分。</w:t>
            </w:r>
          </w:p>
        </w:tc>
      </w:tr>
    </w:tbl>
    <w:p w:rsidR="001C743E" w:rsidRDefault="008F5AAB">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lastRenderedPageBreak/>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1C743E" w:rsidRDefault="008F5AA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1C743E" w:rsidRDefault="008F5AAB">
      <w:pPr>
        <w:pStyle w:val="ae"/>
        <w:spacing w:before="0" w:after="0" w:line="480" w:lineRule="auto"/>
        <w:rPr>
          <w:rFonts w:ascii="宋体" w:hAnsi="宋体" w:cs="宋体"/>
          <w:lang w:val="zh-CN"/>
        </w:rPr>
      </w:pPr>
      <w:bookmarkStart w:id="28" w:name="_Toc45828746"/>
      <w:r>
        <w:rPr>
          <w:rFonts w:ascii="宋体" w:hAnsi="宋体" w:cs="宋体" w:hint="eastAsia"/>
          <w:lang w:val="zh-CN"/>
        </w:rPr>
        <w:t>七、中标</w:t>
      </w:r>
      <w:bookmarkEnd w:id="28"/>
    </w:p>
    <w:p w:rsidR="001C743E" w:rsidRDefault="008F5AAB">
      <w:pPr>
        <w:pStyle w:val="ae"/>
        <w:spacing w:before="0" w:after="0" w:line="480" w:lineRule="auto"/>
        <w:jc w:val="left"/>
        <w:rPr>
          <w:rFonts w:ascii="宋体" w:hAnsi="宋体" w:cs="宋体"/>
          <w:lang w:val="zh-CN"/>
        </w:rPr>
      </w:pPr>
      <w:bookmarkStart w:id="29" w:name="_Toc45828747"/>
      <w:r>
        <w:rPr>
          <w:rFonts w:ascii="宋体" w:hAnsi="宋体" w:cs="宋体" w:hint="eastAsia"/>
          <w:sz w:val="28"/>
          <w:szCs w:val="28"/>
          <w:lang w:val="zh-CN"/>
        </w:rPr>
        <w:t>20.推荐并确定中标人</w:t>
      </w:r>
      <w:bookmarkEnd w:id="29"/>
    </w:p>
    <w:p w:rsidR="001C743E" w:rsidRDefault="008F5AAB">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1C743E" w:rsidRDefault="008F5AAB">
      <w:pPr>
        <w:autoSpaceDE w:val="0"/>
        <w:autoSpaceDN w:val="0"/>
        <w:spacing w:line="480" w:lineRule="auto"/>
        <w:ind w:firstLineChars="200" w:firstLine="480"/>
        <w:rPr>
          <w:rFonts w:ascii="宋体" w:hAnsi="宋体" w:cs="宋体"/>
        </w:rPr>
      </w:pPr>
      <w:r>
        <w:rPr>
          <w:rFonts w:ascii="宋体" w:hAnsi="宋体" w:cs="宋体" w:hint="eastAsia"/>
        </w:rPr>
        <w:lastRenderedPageBreak/>
        <w:t>20.2 采购人自行组织招标的，应当在评标结束后5个工作日内确定中标人。</w:t>
      </w:r>
    </w:p>
    <w:p w:rsidR="001C743E" w:rsidRDefault="008F5AAB">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1C743E" w:rsidRDefault="008F5AAB">
      <w:pPr>
        <w:pStyle w:val="ae"/>
        <w:spacing w:before="0" w:after="0" w:line="480" w:lineRule="auto"/>
        <w:jc w:val="left"/>
        <w:rPr>
          <w:rFonts w:ascii="宋体" w:hAnsi="宋体" w:cs="宋体"/>
          <w:lang w:val="zh-CN"/>
        </w:rPr>
      </w:pPr>
      <w:bookmarkStart w:id="30" w:name="_Toc45828748"/>
      <w:r>
        <w:rPr>
          <w:rFonts w:ascii="宋体" w:hAnsi="宋体" w:cs="宋体" w:hint="eastAsia"/>
          <w:sz w:val="28"/>
          <w:szCs w:val="28"/>
          <w:lang w:val="zh-CN"/>
        </w:rPr>
        <w:t>21.中标通知</w:t>
      </w:r>
      <w:bookmarkEnd w:id="30"/>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1C743E" w:rsidRDefault="008F5AAB">
      <w:pPr>
        <w:pStyle w:val="ae"/>
        <w:spacing w:before="0" w:after="0" w:line="480" w:lineRule="auto"/>
        <w:rPr>
          <w:rFonts w:ascii="宋体" w:hAnsi="宋体" w:cs="宋体"/>
          <w:lang w:val="zh-CN"/>
        </w:rPr>
      </w:pPr>
      <w:bookmarkStart w:id="31" w:name="_Toc45828749"/>
      <w:r>
        <w:rPr>
          <w:rFonts w:ascii="宋体" w:hAnsi="宋体" w:cs="宋体" w:hint="eastAsia"/>
          <w:lang w:val="zh-CN"/>
        </w:rPr>
        <w:t>八、授予合同</w:t>
      </w:r>
      <w:bookmarkEnd w:id="31"/>
    </w:p>
    <w:p w:rsidR="001C743E" w:rsidRDefault="008F5AAB">
      <w:pPr>
        <w:pStyle w:val="ae"/>
        <w:spacing w:before="0" w:after="0" w:line="480" w:lineRule="auto"/>
        <w:jc w:val="left"/>
        <w:rPr>
          <w:rFonts w:ascii="宋体" w:hAnsi="宋体" w:cs="宋体"/>
          <w:kern w:val="0"/>
          <w:sz w:val="24"/>
        </w:rPr>
      </w:pPr>
      <w:bookmarkStart w:id="32" w:name="_Toc45828750"/>
      <w:r>
        <w:rPr>
          <w:rFonts w:ascii="宋体" w:hAnsi="宋体" w:cs="宋体" w:hint="eastAsia"/>
          <w:sz w:val="28"/>
          <w:szCs w:val="28"/>
          <w:lang w:val="zh-CN"/>
        </w:rPr>
        <w:t>22.签订合同</w:t>
      </w:r>
      <w:bookmarkEnd w:id="32"/>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w:t>
      </w:r>
      <w:r>
        <w:rPr>
          <w:rFonts w:ascii="宋体" w:hAnsi="宋体" w:cs="宋体" w:hint="eastAsia"/>
          <w:kern w:val="0"/>
        </w:rPr>
        <w:lastRenderedPageBreak/>
        <w:t>投标文件的规定，与中标人签订书面合同。所签订的合同不得对招标文件确定的事项和中标人投标文件作实质性修改。</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1C743E" w:rsidRDefault="008F5AAB">
      <w:pPr>
        <w:pStyle w:val="ae"/>
        <w:spacing w:before="0" w:after="0" w:line="480" w:lineRule="auto"/>
        <w:rPr>
          <w:rFonts w:ascii="宋体" w:hAnsi="宋体" w:cs="宋体"/>
          <w:lang w:val="zh-CN"/>
        </w:rPr>
      </w:pPr>
      <w:bookmarkStart w:id="33" w:name="_Toc45828751"/>
      <w:r>
        <w:rPr>
          <w:rFonts w:ascii="宋体" w:hAnsi="宋体" w:cs="宋体" w:hint="eastAsia"/>
          <w:lang w:val="zh-CN"/>
        </w:rPr>
        <w:lastRenderedPageBreak/>
        <w:t>九、招标代理费</w:t>
      </w:r>
      <w:bookmarkEnd w:id="33"/>
    </w:p>
    <w:p w:rsidR="001C743E" w:rsidRDefault="008F5AAB">
      <w:pPr>
        <w:autoSpaceDE w:val="0"/>
        <w:autoSpaceDN w:val="0"/>
        <w:spacing w:line="480" w:lineRule="auto"/>
        <w:ind w:firstLineChars="200" w:firstLine="480"/>
        <w:jc w:val="left"/>
        <w:rPr>
          <w:rFonts w:ascii="宋体" w:hAnsi="宋体" w:cs="宋体"/>
          <w:kern w:val="0"/>
          <w:lang w:val="zh-CN"/>
        </w:rPr>
      </w:pPr>
      <w:r>
        <w:rPr>
          <w:rFonts w:ascii="宋体" w:hAnsi="宋体" w:cs="宋体" w:hint="eastAsia"/>
          <w:kern w:val="0"/>
        </w:rPr>
        <w:t>1、</w:t>
      </w:r>
      <w:r>
        <w:rPr>
          <w:rFonts w:ascii="宋体" w:hAnsi="宋体" w:cs="宋体" w:hint="eastAsia"/>
          <w:kern w:val="0"/>
          <w:lang w:val="zh-CN"/>
        </w:rPr>
        <w:t>收费金额：本项目招标代理费由采购人缴纳。</w:t>
      </w:r>
    </w:p>
    <w:p w:rsidR="001C743E" w:rsidRDefault="008F5AAB">
      <w:pPr>
        <w:pStyle w:val="ae"/>
        <w:spacing w:before="0" w:after="0" w:line="480" w:lineRule="auto"/>
        <w:rPr>
          <w:rFonts w:ascii="宋体" w:hAnsi="宋体" w:cs="宋体"/>
          <w:lang w:val="zh-CN"/>
        </w:rPr>
      </w:pPr>
      <w:bookmarkStart w:id="34" w:name="_Toc45828752"/>
      <w:r>
        <w:rPr>
          <w:rFonts w:ascii="宋体" w:hAnsi="宋体" w:cs="宋体" w:hint="eastAsia"/>
          <w:lang w:val="zh-CN"/>
        </w:rPr>
        <w:t>十、其他</w:t>
      </w:r>
      <w:bookmarkEnd w:id="34"/>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1C743E" w:rsidRDefault="008F5AAB">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lastRenderedPageBreak/>
        <w:t>4、</w:t>
      </w:r>
      <w:r>
        <w:rPr>
          <w:rFonts w:ascii="宋体" w:hAnsi="宋体" w:cs="宋体" w:hint="eastAsia"/>
          <w:kern w:val="0"/>
          <w:lang w:val="zh-CN"/>
        </w:rPr>
        <w:t>在招标采购中，出现下列情形之一的，应予废标：</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1C743E" w:rsidRDefault="001C743E">
      <w:pPr>
        <w:spacing w:line="480" w:lineRule="auto"/>
        <w:rPr>
          <w:rFonts w:ascii="宋体" w:hAnsi="宋体" w:cs="宋体"/>
        </w:rPr>
      </w:pPr>
    </w:p>
    <w:p w:rsidR="001C743E" w:rsidRDefault="008F5AAB">
      <w:pPr>
        <w:pStyle w:val="ae"/>
        <w:spacing w:before="0" w:after="0" w:line="480" w:lineRule="auto"/>
        <w:rPr>
          <w:rFonts w:ascii="宋体" w:hAnsi="宋体" w:cs="宋体"/>
          <w:sz w:val="24"/>
        </w:rPr>
      </w:pPr>
      <w:r>
        <w:rPr>
          <w:rFonts w:ascii="宋体" w:hAnsi="宋体" w:cs="宋体" w:hint="eastAsia"/>
          <w:szCs w:val="36"/>
          <w:lang w:val="zh-CN"/>
        </w:rPr>
        <w:br w:type="page"/>
      </w:r>
      <w:bookmarkStart w:id="35" w:name="_Toc45828753"/>
      <w:r>
        <w:rPr>
          <w:rFonts w:ascii="宋体" w:hAnsi="宋体" w:cs="宋体" w:hint="eastAsia"/>
          <w:szCs w:val="36"/>
          <w:lang w:val="zh-CN"/>
        </w:rPr>
        <w:lastRenderedPageBreak/>
        <w:t>第三部分 青海省政府采购项目合同书范本</w:t>
      </w:r>
      <w:bookmarkEnd w:id="35"/>
    </w:p>
    <w:p w:rsidR="001C743E" w:rsidRDefault="008F5AAB">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1C743E" w:rsidRDefault="001C743E">
      <w:pPr>
        <w:autoSpaceDE w:val="0"/>
        <w:autoSpaceDN w:val="0"/>
        <w:adjustRightInd w:val="0"/>
        <w:spacing w:line="480" w:lineRule="auto"/>
        <w:rPr>
          <w:rFonts w:ascii="宋体" w:hAnsi="宋体" w:cs="宋体"/>
          <w:kern w:val="0"/>
          <w:sz w:val="28"/>
          <w:szCs w:val="28"/>
        </w:rPr>
      </w:pPr>
    </w:p>
    <w:p w:rsidR="001C743E" w:rsidRDefault="001C743E">
      <w:pPr>
        <w:autoSpaceDE w:val="0"/>
        <w:autoSpaceDN w:val="0"/>
        <w:adjustRightInd w:val="0"/>
        <w:spacing w:line="480" w:lineRule="auto"/>
        <w:rPr>
          <w:rFonts w:ascii="宋体" w:hAnsi="宋体" w:cs="宋体"/>
          <w:kern w:val="0"/>
          <w:sz w:val="28"/>
          <w:szCs w:val="28"/>
        </w:rPr>
      </w:pPr>
    </w:p>
    <w:p w:rsidR="001C743E" w:rsidRDefault="001C743E">
      <w:pPr>
        <w:autoSpaceDE w:val="0"/>
        <w:autoSpaceDN w:val="0"/>
        <w:adjustRightInd w:val="0"/>
        <w:spacing w:line="480" w:lineRule="auto"/>
        <w:rPr>
          <w:rFonts w:ascii="宋体" w:hAnsi="宋体" w:cs="宋体"/>
          <w:kern w:val="0"/>
          <w:sz w:val="28"/>
          <w:szCs w:val="28"/>
        </w:rPr>
      </w:pPr>
    </w:p>
    <w:p w:rsidR="001C743E" w:rsidRDefault="001C743E">
      <w:pPr>
        <w:autoSpaceDE w:val="0"/>
        <w:autoSpaceDN w:val="0"/>
        <w:adjustRightInd w:val="0"/>
        <w:spacing w:line="480" w:lineRule="auto"/>
        <w:rPr>
          <w:rFonts w:ascii="宋体" w:hAnsi="宋体" w:cs="宋体"/>
          <w:kern w:val="0"/>
          <w:sz w:val="28"/>
          <w:szCs w:val="28"/>
        </w:rPr>
      </w:pPr>
    </w:p>
    <w:p w:rsidR="001C743E" w:rsidRDefault="008F5AAB">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1C743E" w:rsidRDefault="001C743E">
      <w:pPr>
        <w:autoSpaceDE w:val="0"/>
        <w:autoSpaceDN w:val="0"/>
        <w:adjustRightInd w:val="0"/>
        <w:spacing w:line="480" w:lineRule="auto"/>
        <w:rPr>
          <w:rFonts w:ascii="宋体" w:hAnsi="宋体" w:cs="宋体"/>
          <w:kern w:val="0"/>
          <w:sz w:val="28"/>
          <w:szCs w:val="28"/>
        </w:rPr>
      </w:pPr>
    </w:p>
    <w:p w:rsidR="001C743E" w:rsidRDefault="001C743E">
      <w:pPr>
        <w:autoSpaceDE w:val="0"/>
        <w:autoSpaceDN w:val="0"/>
        <w:adjustRightInd w:val="0"/>
        <w:spacing w:line="480" w:lineRule="auto"/>
        <w:rPr>
          <w:rFonts w:ascii="宋体" w:hAnsi="宋体" w:cs="宋体"/>
          <w:kern w:val="0"/>
          <w:sz w:val="28"/>
          <w:szCs w:val="28"/>
        </w:rPr>
      </w:pPr>
    </w:p>
    <w:p w:rsidR="001C743E" w:rsidRDefault="001C743E">
      <w:pPr>
        <w:autoSpaceDE w:val="0"/>
        <w:autoSpaceDN w:val="0"/>
        <w:adjustRightInd w:val="0"/>
        <w:spacing w:line="480" w:lineRule="auto"/>
        <w:rPr>
          <w:rFonts w:ascii="宋体" w:hAnsi="宋体" w:cs="宋体"/>
          <w:kern w:val="0"/>
          <w:sz w:val="28"/>
          <w:szCs w:val="28"/>
        </w:rPr>
      </w:pPr>
    </w:p>
    <w:p w:rsidR="001C743E" w:rsidRDefault="008F5AAB">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QHHC-2020-047</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1C743E" w:rsidRDefault="008F5AA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1C743E" w:rsidRDefault="008F5AAB">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1C743E" w:rsidRDefault="008F5AAB">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1C743E" w:rsidRDefault="008F5AAB">
      <w:pPr>
        <w:pStyle w:val="a6"/>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1C743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1C743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1C743E" w:rsidRDefault="001C743E">
            <w:pPr>
              <w:autoSpaceDE w:val="0"/>
              <w:autoSpaceDN w:val="0"/>
              <w:spacing w:line="480" w:lineRule="auto"/>
              <w:jc w:val="center"/>
              <w:rPr>
                <w:rFonts w:ascii="宋体" w:hAnsi="宋体" w:cs="宋体"/>
                <w:kern w:val="0"/>
                <w:lang w:val="zh-CN"/>
              </w:rPr>
            </w:pPr>
          </w:p>
        </w:tc>
      </w:tr>
    </w:tbl>
    <w:p w:rsidR="001C743E" w:rsidRDefault="008F5AAB">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1C743E" w:rsidRDefault="008F5AAB">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w:t>
      </w:r>
      <w:r>
        <w:rPr>
          <w:rFonts w:ascii="宋体" w:hAnsi="宋体" w:cs="宋体" w:hint="eastAsia"/>
          <w:kern w:val="0"/>
          <w:lang w:val="zh-CN"/>
        </w:rPr>
        <w:lastRenderedPageBreak/>
        <w:t>招标代理费、税金及不可预见费等全部费用。</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三、交付时间、地点和要求</w:t>
      </w:r>
    </w:p>
    <w:p w:rsidR="001C743E" w:rsidRDefault="008F5AAB">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1C743E" w:rsidRDefault="008F5AAB">
      <w:pPr>
        <w:autoSpaceDE w:val="0"/>
        <w:autoSpaceDN w:val="0"/>
        <w:spacing w:line="480" w:lineRule="auto"/>
        <w:ind w:firstLineChars="200" w:firstLine="480"/>
        <w:rPr>
          <w:rFonts w:ascii="宋体" w:hAnsi="宋体" w:cs="宋体"/>
          <w:color w:val="000000"/>
          <w:kern w:val="0"/>
        </w:rPr>
      </w:pPr>
      <w:r>
        <w:rPr>
          <w:rFonts w:ascii="宋体" w:hAnsi="宋体" w:cs="宋体" w:hint="eastAsia"/>
          <w:color w:val="000000"/>
          <w:kern w:val="0"/>
          <w:lang w:val="zh-CN"/>
        </w:rPr>
        <w:t>双方签订合同经甲方验收合格后，由甲方支付合同总价的</w:t>
      </w:r>
      <w:r>
        <w:rPr>
          <w:rFonts w:ascii="宋体" w:hAnsi="宋体" w:cs="宋体" w:hint="eastAsia"/>
          <w:color w:val="000000"/>
          <w:kern w:val="0"/>
        </w:rPr>
        <w:t>9</w:t>
      </w:r>
      <w:r>
        <w:rPr>
          <w:rFonts w:ascii="宋体" w:hAnsi="宋体" w:cs="宋体" w:hint="eastAsia"/>
          <w:color w:val="000000"/>
          <w:kern w:val="0"/>
          <w:lang w:val="zh-CN"/>
        </w:rPr>
        <w:t>5%，待质保期结束后，支付剩余</w:t>
      </w:r>
      <w:r>
        <w:rPr>
          <w:rFonts w:ascii="宋体" w:hAnsi="宋体" w:cs="宋体" w:hint="eastAsia"/>
          <w:color w:val="000000"/>
          <w:kern w:val="0"/>
        </w:rPr>
        <w:t xml:space="preserve">5%， </w:t>
      </w:r>
      <w:r>
        <w:rPr>
          <w:rFonts w:ascii="宋体" w:hAnsi="宋体" w:cs="宋体" w:hint="eastAsia"/>
          <w:kern w:val="0"/>
          <w:lang w:val="zh-CN"/>
        </w:rPr>
        <w:t>质量保证金待约定的免费质保期满（1年）且产品无质量问题后，由乙方提出书面申请，甲方以转账方式予以退还。</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lastRenderedPageBreak/>
        <w:t>六、违约责任</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w:t>
      </w:r>
      <w:r>
        <w:rPr>
          <w:rFonts w:ascii="宋体" w:hAnsi="宋体" w:cs="宋体" w:hint="eastAsia"/>
          <w:kern w:val="0"/>
          <w:lang w:val="zh-CN"/>
        </w:rPr>
        <w:lastRenderedPageBreak/>
        <w:t>产品符合标准的，鉴定费由甲方承担；产品不符合标准的，鉴定费由乙方承担。</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开户银行：</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联系电话：</w:t>
      </w:r>
    </w:p>
    <w:p w:rsidR="001C743E" w:rsidRDefault="008F5AAB">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 年  月   日</w:t>
      </w: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1C743E" w:rsidRDefault="008F5AAB">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1C743E" w:rsidRDefault="008F5AAB">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合同备案时间： 年  月  日</w:t>
      </w:r>
    </w:p>
    <w:p w:rsidR="001C743E" w:rsidRDefault="008F5AAB">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1C743E" w:rsidRDefault="001C743E">
      <w:pPr>
        <w:autoSpaceDE w:val="0"/>
        <w:autoSpaceDN w:val="0"/>
        <w:adjustRightInd w:val="0"/>
        <w:spacing w:line="480" w:lineRule="auto"/>
        <w:rPr>
          <w:rFonts w:ascii="宋体" w:hAnsi="宋体" w:cs="宋体"/>
          <w:kern w:val="0"/>
          <w:sz w:val="28"/>
          <w:szCs w:val="28"/>
        </w:rPr>
      </w:pP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w:t>
      </w:r>
      <w:r>
        <w:rPr>
          <w:rFonts w:ascii="宋体" w:hAnsi="宋体" w:cs="宋体" w:hint="eastAsia"/>
          <w:kern w:val="0"/>
          <w:lang w:val="zh-CN"/>
        </w:rPr>
        <w:lastRenderedPageBreak/>
        <w:t>另有说明外，本合同文件所述的制造商、产品制造商、制造厂家、产品制造厂家均为原厂商。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w:t>
      </w:r>
      <w:r>
        <w:rPr>
          <w:rFonts w:ascii="宋体" w:hAnsi="宋体" w:cs="宋体" w:hint="eastAsia"/>
          <w:kern w:val="0"/>
          <w:lang w:val="zh-CN"/>
        </w:rPr>
        <w:lastRenderedPageBreak/>
        <w:t>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w:t>
      </w:r>
      <w:r>
        <w:rPr>
          <w:rFonts w:ascii="宋体" w:hAnsi="宋体" w:cs="宋体" w:hint="eastAsia"/>
          <w:kern w:val="0"/>
          <w:lang w:val="zh-CN"/>
        </w:rPr>
        <w:lastRenderedPageBreak/>
        <w:t>进行包装，且该包装应符合国家有关包装的法律、法规的规定。</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w:t>
      </w:r>
      <w:r>
        <w:rPr>
          <w:rFonts w:ascii="宋体" w:hAnsi="宋体" w:cs="宋体" w:hint="eastAsia"/>
          <w:kern w:val="0"/>
          <w:lang w:val="zh-CN"/>
        </w:rPr>
        <w:lastRenderedPageBreak/>
        <w:t>部由乙方负责并已包含在合同总价中。</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1C743E" w:rsidRDefault="008F5AAB">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w:t>
      </w:r>
      <w:r>
        <w:rPr>
          <w:rFonts w:ascii="宋体" w:hAnsi="宋体" w:cs="宋体" w:hint="eastAsia"/>
          <w:kern w:val="0"/>
          <w:lang w:val="zh-CN"/>
        </w:rPr>
        <w:lastRenderedPageBreak/>
        <w:t>双方商定降低货物的价格，或由有资质的中介机构评估，以降低后的价格或评估价格为准。</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w:t>
      </w:r>
      <w:r>
        <w:rPr>
          <w:rFonts w:ascii="宋体" w:hAnsi="宋体" w:cs="宋体" w:hint="eastAsia"/>
          <w:kern w:val="0"/>
          <w:lang w:val="zh-CN"/>
        </w:rPr>
        <w:lastRenderedPageBreak/>
        <w:t>方。</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w:t>
      </w:r>
      <w:r>
        <w:rPr>
          <w:rFonts w:ascii="宋体" w:hAnsi="宋体" w:cs="宋体" w:hint="eastAsia"/>
          <w:kern w:val="0"/>
          <w:lang w:val="zh-CN"/>
        </w:rPr>
        <w:lastRenderedPageBreak/>
        <w:t>合同而不给予乙方补偿。该合同的终止将不损害或不影响甲方已经采取或将要采取任何行动或补救措施的权利。</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1C743E" w:rsidRDefault="008F5AAB">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1C743E" w:rsidRDefault="008F5AAB">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1C743E" w:rsidRDefault="008F5AAB">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1C743E" w:rsidRDefault="008F5AAB">
      <w:pPr>
        <w:pStyle w:val="ae"/>
        <w:spacing w:before="0" w:after="0" w:line="480" w:lineRule="auto"/>
        <w:rPr>
          <w:rFonts w:ascii="宋体" w:hAnsi="宋体" w:cs="宋体"/>
          <w:lang w:val="zh-CN"/>
        </w:rPr>
      </w:pPr>
      <w:r>
        <w:rPr>
          <w:rFonts w:ascii="宋体" w:hAnsi="宋体" w:cs="宋体" w:hint="eastAsia"/>
          <w:szCs w:val="36"/>
          <w:lang w:val="zh-CN"/>
        </w:rPr>
        <w:br w:type="page"/>
      </w:r>
      <w:bookmarkStart w:id="36" w:name="_Toc45828754"/>
      <w:r>
        <w:rPr>
          <w:rFonts w:ascii="宋体" w:hAnsi="宋体" w:cs="宋体" w:hint="eastAsia"/>
          <w:szCs w:val="36"/>
          <w:lang w:val="zh-CN"/>
        </w:rPr>
        <w:lastRenderedPageBreak/>
        <w:t>第四部分  投标文件格式</w:t>
      </w:r>
      <w:bookmarkEnd w:id="36"/>
    </w:p>
    <w:p w:rsidR="001C743E" w:rsidRDefault="008F5AAB">
      <w:pPr>
        <w:pStyle w:val="ae"/>
        <w:spacing w:before="0" w:after="0" w:line="480" w:lineRule="auto"/>
        <w:jc w:val="left"/>
        <w:rPr>
          <w:rFonts w:ascii="宋体" w:hAnsi="宋体" w:cs="宋体"/>
        </w:rPr>
      </w:pPr>
      <w:bookmarkStart w:id="37" w:name="_Toc11851"/>
      <w:bookmarkStart w:id="38" w:name="_Toc45828755"/>
      <w:r>
        <w:rPr>
          <w:rFonts w:ascii="宋体" w:hAnsi="宋体" w:cs="宋体" w:hint="eastAsia"/>
          <w:sz w:val="30"/>
          <w:szCs w:val="30"/>
          <w:lang w:val="zh-CN"/>
        </w:rPr>
        <w:t>一、投标文件封面</w:t>
      </w:r>
      <w:bookmarkEnd w:id="37"/>
      <w:r>
        <w:rPr>
          <w:rFonts w:ascii="宋体" w:hAnsi="宋体" w:cs="宋体" w:hint="eastAsia"/>
          <w:sz w:val="30"/>
          <w:szCs w:val="30"/>
          <w:lang w:val="zh-CN"/>
        </w:rPr>
        <w:t>（上册）</w:t>
      </w:r>
      <w:bookmarkEnd w:id="38"/>
    </w:p>
    <w:p w:rsidR="001C743E" w:rsidRDefault="008F5AAB">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1C743E" w:rsidRDefault="008F5AAB">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1C743E" w:rsidRDefault="001C743E">
      <w:pPr>
        <w:autoSpaceDE w:val="0"/>
        <w:autoSpaceDN w:val="0"/>
        <w:spacing w:line="480" w:lineRule="auto"/>
        <w:rPr>
          <w:rFonts w:ascii="宋体" w:hAnsi="宋体" w:cs="宋体"/>
          <w:kern w:val="0"/>
          <w:sz w:val="36"/>
          <w:szCs w:val="36"/>
        </w:rPr>
      </w:pPr>
    </w:p>
    <w:p w:rsidR="001C743E" w:rsidRDefault="008F5AAB">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1C743E" w:rsidRDefault="008F5AA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1C743E" w:rsidRDefault="001C743E">
      <w:pPr>
        <w:autoSpaceDE w:val="0"/>
        <w:autoSpaceDN w:val="0"/>
        <w:spacing w:line="480" w:lineRule="auto"/>
        <w:rPr>
          <w:rFonts w:ascii="宋体" w:hAnsi="宋体" w:cs="宋体"/>
          <w:b/>
          <w:bCs/>
          <w:kern w:val="0"/>
          <w:sz w:val="36"/>
          <w:szCs w:val="36"/>
        </w:rPr>
      </w:pP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1C743E" w:rsidRDefault="008F5AA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9" w:name="_Toc29902"/>
      <w:bookmarkStart w:id="40" w:name="_Toc8514"/>
      <w:r>
        <w:rPr>
          <w:rFonts w:ascii="宋体" w:hAnsi="宋体" w:cs="宋体" w:hint="eastAsia"/>
          <w:sz w:val="30"/>
          <w:szCs w:val="30"/>
          <w:lang w:val="zh-CN"/>
        </w:rPr>
        <w:lastRenderedPageBreak/>
        <w:t>二、投标文件目录（上册）</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1C743E" w:rsidRDefault="008F5AAB">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1C743E" w:rsidRDefault="008F5AAB">
      <w:pPr>
        <w:pStyle w:val="ae"/>
        <w:spacing w:before="0" w:after="0" w:line="480" w:lineRule="auto"/>
        <w:jc w:val="left"/>
        <w:rPr>
          <w:rFonts w:ascii="宋体" w:hAnsi="宋体" w:cs="宋体"/>
          <w:lang w:val="zh-CN"/>
        </w:rPr>
      </w:pPr>
      <w:bookmarkStart w:id="41" w:name="_Toc19582"/>
      <w:bookmarkEnd w:id="39"/>
      <w:bookmarkEnd w:id="40"/>
      <w:r>
        <w:rPr>
          <w:rFonts w:ascii="宋体" w:hAnsi="宋体" w:cs="宋体" w:hint="eastAsia"/>
          <w:sz w:val="30"/>
          <w:szCs w:val="30"/>
          <w:lang w:val="zh-CN"/>
        </w:rPr>
        <w:br w:type="page"/>
      </w:r>
      <w:bookmarkStart w:id="42" w:name="_Toc45828756"/>
      <w:r>
        <w:rPr>
          <w:rFonts w:ascii="宋体" w:hAnsi="宋体" w:cs="宋体" w:hint="eastAsia"/>
          <w:sz w:val="30"/>
          <w:szCs w:val="30"/>
        </w:rPr>
        <w:lastRenderedPageBreak/>
        <w:t>01.</w:t>
      </w:r>
      <w:r>
        <w:rPr>
          <w:rFonts w:ascii="宋体" w:hAnsi="宋体" w:cs="宋体" w:hint="eastAsia"/>
          <w:sz w:val="30"/>
          <w:szCs w:val="30"/>
          <w:lang w:val="zh-CN"/>
        </w:rPr>
        <w:t>投标函</w:t>
      </w:r>
      <w:bookmarkEnd w:id="41"/>
      <w:bookmarkEnd w:id="42"/>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1C743E" w:rsidRDefault="001C743E">
      <w:pPr>
        <w:autoSpaceDE w:val="0"/>
        <w:autoSpaceDN w:val="0"/>
        <w:spacing w:line="480" w:lineRule="auto"/>
        <w:rPr>
          <w:rFonts w:ascii="宋体" w:hAnsi="宋体" w:cs="宋体"/>
          <w:kern w:val="0"/>
          <w:lang w:val="zh-CN"/>
        </w:rPr>
      </w:pP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3" w:name="_Toc29944"/>
      <w:r>
        <w:rPr>
          <w:rFonts w:ascii="宋体" w:hAnsi="宋体" w:cs="宋体" w:hint="eastAsia"/>
          <w:b/>
          <w:bCs/>
          <w:sz w:val="30"/>
          <w:szCs w:val="30"/>
        </w:rPr>
        <w:lastRenderedPageBreak/>
        <w:t>02.法定代表人证明书</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1C743E" w:rsidRDefault="001C743E">
      <w:pPr>
        <w:autoSpaceDE w:val="0"/>
        <w:autoSpaceDN w:val="0"/>
        <w:spacing w:line="480" w:lineRule="auto"/>
        <w:rPr>
          <w:rFonts w:ascii="宋体" w:hAnsi="宋体" w:cs="宋体"/>
          <w:b/>
          <w:bCs/>
          <w:kern w:val="0"/>
          <w:sz w:val="28"/>
          <w:szCs w:val="28"/>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1C743E" w:rsidRDefault="008F5AAB">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1C743E" w:rsidRDefault="008F5AAB">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1C743E" w:rsidRDefault="001C743E">
      <w:pPr>
        <w:autoSpaceDE w:val="0"/>
        <w:autoSpaceDN w:val="0"/>
        <w:spacing w:line="480" w:lineRule="auto"/>
        <w:rPr>
          <w:rFonts w:ascii="宋体" w:hAnsi="宋体" w:cs="宋体"/>
          <w:kern w:val="0"/>
          <w:lang w:val="zh-CN"/>
        </w:rPr>
      </w:pP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             （公章）</w:t>
      </w:r>
    </w:p>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left"/>
        <w:rPr>
          <w:rFonts w:ascii="宋体" w:hAnsi="宋体" w:cs="宋体"/>
          <w:lang w:val="zh-CN"/>
        </w:rPr>
      </w:pPr>
      <w:r>
        <w:rPr>
          <w:rFonts w:ascii="宋体" w:hAnsi="宋体" w:cs="宋体" w:hint="eastAsia"/>
          <w:lang w:val="zh-CN"/>
        </w:rPr>
        <w:br w:type="page"/>
      </w:r>
      <w:bookmarkStart w:id="44" w:name="_Toc45828757"/>
      <w:bookmarkStart w:id="45" w:name="_Toc17284"/>
      <w:bookmarkEnd w:id="43"/>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4"/>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1C743E" w:rsidRDefault="008F5AAB">
      <w:pPr>
        <w:autoSpaceDE w:val="0"/>
        <w:autoSpaceDN w:val="0"/>
        <w:spacing w:line="480" w:lineRule="auto"/>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我单位对被授权人的签名负全部责任。</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被授权人联系电话：</w:t>
      </w:r>
    </w:p>
    <w:p w:rsidR="001C743E" w:rsidRDefault="008F5AAB">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1C743E" w:rsidRDefault="008F5AAB">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Pr>
          <w:rFonts w:ascii="宋体" w:hAnsi="Cambria" w:cs="宋体" w:hint="eastAsia"/>
          <w:kern w:val="0"/>
          <w:lang w:val="zh-CN"/>
        </w:rPr>
        <w:t>20年  月  日起至</w:t>
      </w:r>
      <w:r>
        <w:rPr>
          <w:rFonts w:ascii="宋体" w:hAnsi="Cambria" w:cs="宋体"/>
          <w:kern w:val="0"/>
          <w:lang w:val="zh-CN"/>
        </w:rPr>
        <w:t>20</w:t>
      </w:r>
      <w:r>
        <w:rPr>
          <w:rFonts w:ascii="宋体" w:hAnsi="Cambria" w:cs="宋体" w:hint="eastAsia"/>
          <w:kern w:val="0"/>
          <w:lang w:val="zh-CN"/>
        </w:rPr>
        <w:t>20年  月  日止（授权期限必须满足投标有效期的要求）。</w:t>
      </w:r>
    </w:p>
    <w:p w:rsidR="001C743E" w:rsidRDefault="001C743E">
      <w:pPr>
        <w:autoSpaceDE w:val="0"/>
        <w:autoSpaceDN w:val="0"/>
        <w:spacing w:line="480" w:lineRule="auto"/>
        <w:ind w:firstLine="480"/>
        <w:rPr>
          <w:rFonts w:ascii="宋体" w:hAnsi="宋体" w:cs="宋体"/>
          <w:kern w:val="0"/>
          <w:lang w:val="zh-CN"/>
        </w:rPr>
      </w:pPr>
    </w:p>
    <w:p w:rsidR="001C743E" w:rsidRDefault="008F5AAB">
      <w:pPr>
        <w:autoSpaceDE w:val="0"/>
        <w:autoSpaceDN w:val="0"/>
        <w:spacing w:line="480" w:lineRule="auto"/>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1C743E" w:rsidRDefault="008F5AAB">
      <w:pPr>
        <w:autoSpaceDE w:val="0"/>
        <w:autoSpaceDN w:val="0"/>
        <w:spacing w:line="480" w:lineRule="auto"/>
        <w:rPr>
          <w:rFonts w:ascii="宋体" w:hAnsi="宋体" w:cs="宋体"/>
          <w:kern w:val="0"/>
          <w:u w:val="single"/>
          <w:lang w:val="zh-CN"/>
        </w:rPr>
      </w:pPr>
      <w:r>
        <w:rPr>
          <w:rFonts w:ascii="宋体" w:hAnsi="宋体" w:cs="宋体" w:hint="eastAsia"/>
          <w:kern w:val="0"/>
          <w:lang w:val="zh-CN"/>
        </w:rPr>
        <w:t>职务：  职务：</w:t>
      </w: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附被授权人第二代身份证双面扫描（或复印）件</w:t>
      </w:r>
    </w:p>
    <w:p w:rsidR="001C743E" w:rsidRDefault="001C743E">
      <w:pPr>
        <w:autoSpaceDE w:val="0"/>
        <w:autoSpaceDN w:val="0"/>
        <w:spacing w:line="480" w:lineRule="auto"/>
        <w:rPr>
          <w:rFonts w:ascii="宋体" w:hAnsi="宋体" w:cs="宋体"/>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341270" w:rsidRDefault="00341270" w:rsidP="00341270">
      <w:pPr>
        <w:pStyle w:val="ae"/>
        <w:spacing w:before="0" w:after="0" w:line="480" w:lineRule="auto"/>
        <w:jc w:val="right"/>
        <w:rPr>
          <w:rFonts w:ascii="宋体" w:hAnsi="宋体" w:cs="宋体" w:hint="eastAsia"/>
          <w:sz w:val="30"/>
          <w:szCs w:val="30"/>
        </w:rPr>
      </w:pPr>
      <w:bookmarkStart w:id="46" w:name="_Toc45828758"/>
    </w:p>
    <w:p w:rsidR="00341270" w:rsidRDefault="00341270">
      <w:pPr>
        <w:pStyle w:val="ae"/>
        <w:spacing w:before="0" w:after="0" w:line="480" w:lineRule="auto"/>
        <w:jc w:val="left"/>
        <w:rPr>
          <w:rFonts w:ascii="宋体" w:hAnsi="宋体" w:cs="宋体" w:hint="eastAsia"/>
          <w:sz w:val="30"/>
          <w:szCs w:val="30"/>
        </w:rPr>
      </w:pPr>
    </w:p>
    <w:p w:rsidR="001C743E" w:rsidRDefault="008F5AAB">
      <w:pPr>
        <w:pStyle w:val="ae"/>
        <w:spacing w:before="0" w:after="0" w:line="480" w:lineRule="auto"/>
        <w:jc w:val="left"/>
        <w:rPr>
          <w:rFonts w:ascii="宋体" w:hAnsi="宋体" w:cs="宋体"/>
          <w:lang w:val="zh-CN"/>
        </w:rPr>
      </w:pPr>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6"/>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1C743E" w:rsidRDefault="008F5AAB">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1C743E" w:rsidRDefault="001C743E">
      <w:pPr>
        <w:autoSpaceDE w:val="0"/>
        <w:autoSpaceDN w:val="0"/>
        <w:spacing w:line="480" w:lineRule="auto"/>
        <w:rPr>
          <w:rFonts w:ascii="宋体" w:hAnsi="宋体" w:cs="宋体"/>
          <w:kern w:val="0"/>
          <w:lang w:val="zh-CN"/>
        </w:rPr>
      </w:pPr>
    </w:p>
    <w:p w:rsidR="001C743E" w:rsidRDefault="001C743E" w:rsidP="00341270">
      <w:pPr>
        <w:autoSpaceDE w:val="0"/>
        <w:autoSpaceDN w:val="0"/>
        <w:spacing w:line="480" w:lineRule="auto"/>
        <w:jc w:val="right"/>
        <w:rPr>
          <w:rFonts w:ascii="宋体" w:hAnsi="宋体" w:cs="宋体"/>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341270">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left"/>
        <w:rPr>
          <w:rFonts w:ascii="宋体" w:hAnsi="宋体" w:cs="宋体"/>
          <w:lang w:val="zh-CN"/>
        </w:rPr>
      </w:pPr>
      <w:r>
        <w:rPr>
          <w:rFonts w:ascii="宋体" w:hAnsi="宋体" w:cs="宋体" w:hint="eastAsia"/>
          <w:lang w:val="zh-CN"/>
        </w:rPr>
        <w:br w:type="page"/>
      </w:r>
      <w:bookmarkStart w:id="47" w:name="_Toc45828759"/>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47"/>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1C743E" w:rsidRDefault="008F5AAB" w:rsidP="00341270">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1C743E" w:rsidRDefault="008F5AAB" w:rsidP="00341270">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1C743E" w:rsidRDefault="008F5AAB" w:rsidP="00341270">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341270" w:rsidRDefault="00341270">
      <w:pPr>
        <w:autoSpaceDE w:val="0"/>
        <w:autoSpaceDN w:val="0"/>
        <w:spacing w:line="480" w:lineRule="auto"/>
        <w:jc w:val="center"/>
        <w:rPr>
          <w:rFonts w:ascii="宋体" w:hAnsi="宋体" w:cs="宋体" w:hint="eastAsia"/>
          <w:b/>
          <w:bCs/>
          <w:kern w:val="0"/>
          <w:lang w:val="zh-CN"/>
        </w:rPr>
      </w:pPr>
    </w:p>
    <w:p w:rsidR="00341270" w:rsidRDefault="00341270">
      <w:pPr>
        <w:autoSpaceDE w:val="0"/>
        <w:autoSpaceDN w:val="0"/>
        <w:spacing w:line="480" w:lineRule="auto"/>
        <w:jc w:val="center"/>
        <w:rPr>
          <w:rFonts w:ascii="宋体" w:hAnsi="宋体" w:cs="宋体" w:hint="eastAsia"/>
          <w:b/>
          <w:bCs/>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E10D61">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48" w:name="_Toc8344"/>
      <w:bookmarkEnd w:id="45"/>
      <w:r>
        <w:rPr>
          <w:rFonts w:ascii="宋体" w:hAnsi="宋体" w:cs="宋体" w:hint="eastAsia"/>
          <w:b/>
          <w:bCs/>
          <w:sz w:val="30"/>
          <w:szCs w:val="30"/>
        </w:rPr>
        <w:lastRenderedPageBreak/>
        <w:t>06.资格证明材料</w:t>
      </w:r>
    </w:p>
    <w:p w:rsidR="001C743E" w:rsidRDefault="001C743E">
      <w:pPr>
        <w:spacing w:line="480" w:lineRule="auto"/>
        <w:rPr>
          <w:rFonts w:ascii="宋体" w:hAnsi="宋体" w:cs="宋体"/>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spacing w:line="480" w:lineRule="auto"/>
        <w:ind w:firstLineChars="200" w:firstLine="480"/>
        <w:rPr>
          <w:rFonts w:ascii="宋体" w:hAnsi="宋体" w:cs="宋体"/>
        </w:rPr>
      </w:pPr>
      <w:r>
        <w:rPr>
          <w:rFonts w:ascii="宋体" w:hAnsi="宋体" w:cs="宋体" w:hint="eastAsia"/>
        </w:rPr>
        <w:t>资格证明材料包括：</w:t>
      </w:r>
    </w:p>
    <w:p w:rsidR="001C743E" w:rsidRDefault="008F5AAB">
      <w:pPr>
        <w:numPr>
          <w:ilvl w:val="0"/>
          <w:numId w:val="4"/>
        </w:numPr>
        <w:spacing w:line="480" w:lineRule="auto"/>
        <w:ind w:firstLineChars="200" w:firstLine="480"/>
        <w:rPr>
          <w:rFonts w:ascii="宋体" w:hAnsi="宋体" w:cs="宋体"/>
        </w:rPr>
      </w:pPr>
      <w:r>
        <w:rPr>
          <w:rFonts w:ascii="宋体" w:hAnsi="宋体" w:cs="宋体" w:hint="eastAsia"/>
        </w:rPr>
        <w:t>投标人的营业执照；</w:t>
      </w:r>
    </w:p>
    <w:p w:rsidR="001C743E" w:rsidRDefault="008F5AAB">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1C743E" w:rsidRDefault="008F5AAB">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1C743E" w:rsidRDefault="008F5AAB">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1C743E" w:rsidRDefault="008F5AAB">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1C743E" w:rsidRDefault="008F5AAB">
      <w:pPr>
        <w:pStyle w:val="ae"/>
        <w:spacing w:before="0" w:after="0" w:line="480" w:lineRule="auto"/>
        <w:jc w:val="left"/>
        <w:rPr>
          <w:rFonts w:ascii="宋体" w:hAnsi="宋体" w:cs="宋体"/>
        </w:rPr>
      </w:pPr>
      <w:r>
        <w:rPr>
          <w:rFonts w:ascii="宋体" w:hAnsi="宋体" w:cs="宋体" w:hint="eastAsia"/>
          <w:kern w:val="0"/>
          <w:sz w:val="24"/>
          <w:lang w:val="zh-CN"/>
        </w:rPr>
        <w:br w:type="page"/>
      </w:r>
      <w:bookmarkStart w:id="49" w:name="_Toc45828760"/>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49"/>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2018年度或2019年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2、近三个月内的依法缴纳税收和社会保障资金记录的证明材料；依法免税或不需要缴纳社会保障资金的投标人须提供相应文件证明其依法免税或不需要缴纳社会保障资金。</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1C743E" w:rsidRPr="00E10D61" w:rsidRDefault="008F5AAB">
      <w:pPr>
        <w:autoSpaceDE w:val="0"/>
        <w:autoSpaceDN w:val="0"/>
        <w:spacing w:line="480" w:lineRule="auto"/>
        <w:ind w:firstLine="480"/>
        <w:rPr>
          <w:rFonts w:ascii="宋体" w:hAnsi="宋体" w:cs="宋体"/>
          <w:b/>
        </w:rPr>
      </w:pPr>
      <w:r>
        <w:rPr>
          <w:rFonts w:ascii="宋体" w:hAnsi="宋体" w:cs="宋体" w:hint="eastAsia"/>
          <w:kern w:val="0"/>
          <w:lang w:val="zh-CN"/>
        </w:rPr>
        <w:br w:type="page"/>
      </w:r>
      <w:bookmarkStart w:id="50" w:name="_Toc21530"/>
      <w:bookmarkEnd w:id="48"/>
      <w:r w:rsidRPr="00E10D61">
        <w:rPr>
          <w:rFonts w:ascii="宋体" w:hAnsi="宋体" w:cs="宋体" w:hint="eastAsia"/>
          <w:b/>
          <w:sz w:val="30"/>
          <w:szCs w:val="30"/>
        </w:rPr>
        <w:lastRenderedPageBreak/>
        <w:t>08.</w:t>
      </w:r>
      <w:r w:rsidRPr="00E10D61">
        <w:rPr>
          <w:rFonts w:ascii="宋体" w:hAnsi="宋体" w:cs="宋体" w:hint="eastAsia"/>
          <w:b/>
          <w:sz w:val="30"/>
          <w:szCs w:val="30"/>
          <w:lang w:val="zh-CN"/>
        </w:rPr>
        <w:t>具备履行合同所必需的设备和专业技术能力的证明材料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1C743E" w:rsidRDefault="008F5AAB">
      <w:pPr>
        <w:pStyle w:val="ae"/>
        <w:spacing w:before="0" w:after="0" w:line="480" w:lineRule="auto"/>
        <w:jc w:val="left"/>
        <w:rPr>
          <w:rFonts w:ascii="宋体" w:hAnsi="宋体" w:cs="宋体"/>
        </w:rPr>
      </w:pPr>
      <w:r>
        <w:rPr>
          <w:rFonts w:ascii="宋体" w:hAnsi="宋体" w:cs="宋体" w:hint="eastAsia"/>
          <w:kern w:val="0"/>
          <w:sz w:val="24"/>
          <w:lang w:val="zh-CN"/>
        </w:rPr>
        <w:br w:type="page"/>
      </w:r>
      <w:bookmarkStart w:id="51" w:name="_Toc4582876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1"/>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1C743E" w:rsidRDefault="001C743E">
      <w:pPr>
        <w:spacing w:line="480" w:lineRule="auto"/>
        <w:rPr>
          <w:rFonts w:ascii="宋体" w:hAnsi="宋体" w:cs="宋体"/>
          <w:b/>
          <w:bCs/>
          <w:sz w:val="28"/>
          <w:szCs w:val="28"/>
        </w:rPr>
      </w:pPr>
    </w:p>
    <w:p w:rsidR="001C743E" w:rsidRDefault="008F5AAB">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1C743E" w:rsidRDefault="008F5AAB">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1C743E" w:rsidRDefault="008F5AAB">
      <w:pPr>
        <w:spacing w:line="480" w:lineRule="auto"/>
        <w:ind w:firstLineChars="200" w:firstLine="480"/>
        <w:rPr>
          <w:rFonts w:ascii="宋体" w:hAnsi="宋体" w:cs="宋体"/>
        </w:rPr>
      </w:pPr>
      <w:r>
        <w:rPr>
          <w:rFonts w:ascii="宋体" w:hAnsi="宋体" w:cs="宋体" w:hint="eastAsia"/>
        </w:rPr>
        <w:t>特此声明。</w:t>
      </w:r>
    </w:p>
    <w:p w:rsidR="001C743E" w:rsidRDefault="001C743E">
      <w:pPr>
        <w:autoSpaceDE w:val="0"/>
        <w:autoSpaceDN w:val="0"/>
        <w:spacing w:line="480" w:lineRule="auto"/>
        <w:jc w:val="left"/>
        <w:rPr>
          <w:rFonts w:ascii="宋体" w:hAnsi="宋体" w:cs="宋体"/>
          <w:kern w:val="0"/>
          <w:lang w:val="zh-CN"/>
        </w:rPr>
      </w:pPr>
    </w:p>
    <w:p w:rsidR="001C743E" w:rsidRDefault="001C743E">
      <w:pPr>
        <w:autoSpaceDE w:val="0"/>
        <w:autoSpaceDN w:val="0"/>
        <w:spacing w:line="480" w:lineRule="auto"/>
        <w:jc w:val="left"/>
        <w:rPr>
          <w:rFonts w:ascii="宋体" w:hAnsi="宋体" w:cs="宋体"/>
          <w:kern w:val="0"/>
          <w:lang w:val="zh-CN"/>
        </w:rPr>
      </w:pPr>
    </w:p>
    <w:p w:rsidR="001C743E" w:rsidRDefault="001C743E">
      <w:pPr>
        <w:autoSpaceDE w:val="0"/>
        <w:autoSpaceDN w:val="0"/>
        <w:spacing w:line="480" w:lineRule="auto"/>
        <w:jc w:val="left"/>
        <w:rPr>
          <w:rFonts w:ascii="宋体" w:hAnsi="宋体" w:cs="宋体"/>
          <w:kern w:val="0"/>
          <w:lang w:val="zh-CN"/>
        </w:rPr>
      </w:pPr>
    </w:p>
    <w:p w:rsidR="001C743E" w:rsidRDefault="001C743E">
      <w:pPr>
        <w:autoSpaceDE w:val="0"/>
        <w:autoSpaceDN w:val="0"/>
        <w:spacing w:line="480" w:lineRule="auto"/>
        <w:jc w:val="left"/>
        <w:rPr>
          <w:rFonts w:ascii="宋体" w:hAnsi="宋体" w:cs="宋体"/>
          <w:kern w:val="0"/>
          <w:lang w:val="zh-CN"/>
        </w:rPr>
      </w:pPr>
    </w:p>
    <w:p w:rsidR="001C743E" w:rsidRDefault="001C743E">
      <w:pPr>
        <w:autoSpaceDE w:val="0"/>
        <w:autoSpaceDN w:val="0"/>
        <w:spacing w:line="480" w:lineRule="auto"/>
        <w:jc w:val="left"/>
        <w:rPr>
          <w:rFonts w:ascii="宋体" w:hAnsi="宋体" w:cs="宋体"/>
          <w:kern w:val="0"/>
          <w:lang w:val="zh-CN"/>
        </w:rPr>
      </w:pPr>
    </w:p>
    <w:p w:rsidR="001C743E" w:rsidRDefault="001C743E">
      <w:pPr>
        <w:autoSpaceDE w:val="0"/>
        <w:autoSpaceDN w:val="0"/>
        <w:spacing w:line="480" w:lineRule="auto"/>
        <w:jc w:val="left"/>
        <w:rPr>
          <w:rFonts w:ascii="宋体" w:hAnsi="宋体" w:cs="宋体"/>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341270">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left"/>
        <w:rPr>
          <w:rFonts w:ascii="宋体" w:hAnsi="宋体" w:cs="宋体"/>
          <w:lang w:val="zh-CN"/>
        </w:rPr>
      </w:pPr>
      <w:r>
        <w:rPr>
          <w:rFonts w:ascii="宋体" w:hAnsi="宋体" w:cs="宋体" w:hint="eastAsia"/>
          <w:lang w:val="zh-CN"/>
        </w:rPr>
        <w:br w:type="page"/>
      </w:r>
      <w:bookmarkStart w:id="52" w:name="_Toc45828762"/>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2"/>
    </w:p>
    <w:p w:rsidR="001C743E" w:rsidRDefault="001C743E">
      <w:pPr>
        <w:spacing w:line="480" w:lineRule="auto"/>
        <w:rPr>
          <w:rFonts w:ascii="宋体" w:hAnsi="宋体" w:cs="宋体"/>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1C743E" w:rsidRDefault="001C743E">
      <w:pPr>
        <w:autoSpaceDE w:val="0"/>
        <w:autoSpaceDN w:val="0"/>
        <w:spacing w:line="480" w:lineRule="auto"/>
        <w:rPr>
          <w:rFonts w:ascii="宋体" w:hAnsi="宋体" w:cs="宋体"/>
          <w:b/>
          <w:bCs/>
          <w:kern w:val="0"/>
          <w:sz w:val="28"/>
          <w:szCs w:val="28"/>
          <w:lang w:val="zh-CN"/>
        </w:rPr>
      </w:pPr>
    </w:p>
    <w:p w:rsidR="001C743E" w:rsidRDefault="008F5AAB">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        ）递交保证金人民币       （大写：人民币        元）已于     年    月    日以基本户转账方式汇入你方账户。</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附件：1、保证金交款证明复印件（加盖公章）</w:t>
      </w:r>
    </w:p>
    <w:p w:rsidR="001C743E" w:rsidRDefault="008F5AAB">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2、开户许可证复印件（加盖公章）</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    名：</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9.1条规定的账户</w:t>
      </w:r>
      <w:r>
        <w:rPr>
          <w:rFonts w:ascii="宋体" w:hAnsi="宋体" w:cs="宋体" w:hint="eastAsia"/>
          <w:kern w:val="0"/>
          <w:lang w:val="zh-CN"/>
        </w:rPr>
        <w:t>。</w:t>
      </w:r>
    </w:p>
    <w:p w:rsidR="001C743E" w:rsidRDefault="001C743E" w:rsidP="00341270">
      <w:pPr>
        <w:autoSpaceDE w:val="0"/>
        <w:autoSpaceDN w:val="0"/>
        <w:spacing w:line="480" w:lineRule="auto"/>
        <w:jc w:val="right"/>
        <w:rPr>
          <w:rFonts w:ascii="宋体" w:hAnsi="宋体" w:cs="宋体"/>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Pr="00E10D61" w:rsidRDefault="008F5AAB" w:rsidP="00E10D61">
      <w:pPr>
        <w:autoSpaceDE w:val="0"/>
        <w:autoSpaceDN w:val="0"/>
        <w:spacing w:line="480" w:lineRule="auto"/>
        <w:jc w:val="left"/>
        <w:rPr>
          <w:rFonts w:ascii="宋体" w:hAnsi="宋体" w:cs="宋体"/>
          <w:b/>
          <w:kern w:val="0"/>
          <w:lang w:val="zh-CN"/>
        </w:rPr>
      </w:pPr>
      <w:r>
        <w:rPr>
          <w:rFonts w:ascii="宋体" w:hAnsi="宋体" w:cs="宋体" w:hint="eastAsia"/>
          <w:b/>
          <w:bCs/>
          <w:kern w:val="0"/>
          <w:lang w:val="zh-CN"/>
        </w:rPr>
        <w:t>年   月   日</w:t>
      </w:r>
      <w:bookmarkEnd w:id="50"/>
      <w:r>
        <w:rPr>
          <w:rFonts w:ascii="宋体" w:hAnsi="宋体" w:cs="宋体" w:hint="eastAsia"/>
          <w:kern w:val="0"/>
          <w:lang w:val="zh-CN"/>
        </w:rPr>
        <w:br w:type="page"/>
      </w:r>
      <w:r w:rsidRPr="00E10D61">
        <w:rPr>
          <w:rFonts w:ascii="宋体" w:hAnsi="宋体" w:cs="宋体" w:hint="eastAsia"/>
          <w:b/>
          <w:sz w:val="30"/>
          <w:szCs w:val="30"/>
          <w:lang w:val="zh-CN"/>
        </w:rPr>
        <w:lastRenderedPageBreak/>
        <w:t>三、投标文件封面（下册）</w:t>
      </w:r>
    </w:p>
    <w:p w:rsidR="001C743E" w:rsidRDefault="008F5AAB">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1C743E" w:rsidRDefault="008F5AAB">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1C743E" w:rsidRDefault="001C743E">
      <w:pPr>
        <w:autoSpaceDE w:val="0"/>
        <w:autoSpaceDN w:val="0"/>
        <w:spacing w:line="480" w:lineRule="auto"/>
        <w:rPr>
          <w:rFonts w:ascii="宋体" w:hAnsi="宋体" w:cs="宋体"/>
          <w:kern w:val="0"/>
          <w:sz w:val="36"/>
          <w:szCs w:val="36"/>
        </w:rPr>
      </w:pPr>
    </w:p>
    <w:p w:rsidR="001C743E" w:rsidRDefault="008F5AAB">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1C743E" w:rsidRDefault="008F5AAB">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1C743E" w:rsidRDefault="001C743E">
      <w:pPr>
        <w:autoSpaceDE w:val="0"/>
        <w:autoSpaceDN w:val="0"/>
        <w:spacing w:line="480" w:lineRule="auto"/>
        <w:rPr>
          <w:rFonts w:ascii="宋体" w:hAnsi="宋体" w:cs="宋体"/>
          <w:b/>
          <w:bCs/>
          <w:kern w:val="0"/>
          <w:sz w:val="36"/>
          <w:szCs w:val="36"/>
        </w:rPr>
      </w:pP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1C743E" w:rsidRDefault="008F5AA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1C743E" w:rsidRDefault="008F5AA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1C743E" w:rsidRDefault="008F5AAB">
      <w:pPr>
        <w:pStyle w:val="ae"/>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3" w:name="_Toc45828763"/>
      <w:r>
        <w:rPr>
          <w:rFonts w:ascii="宋体" w:hAnsi="宋体" w:cs="宋体" w:hint="eastAsia"/>
          <w:sz w:val="30"/>
          <w:szCs w:val="30"/>
          <w:lang w:val="zh-CN"/>
        </w:rPr>
        <w:lastRenderedPageBreak/>
        <w:t>四、投标文件目录（下册）</w:t>
      </w:r>
      <w:bookmarkEnd w:id="53"/>
    </w:p>
    <w:p w:rsidR="001C743E" w:rsidRDefault="008F5AAB">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1C743E" w:rsidRDefault="008F5AAB">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1C743E" w:rsidRDefault="008F5AAB">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1C743E" w:rsidRDefault="008F5AAB">
      <w:pPr>
        <w:pStyle w:val="ae"/>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54" w:name="_Toc45828764"/>
      <w:r>
        <w:rPr>
          <w:rFonts w:ascii="宋体" w:hAnsi="宋体" w:cs="宋体" w:hint="eastAsia"/>
          <w:sz w:val="30"/>
          <w:szCs w:val="30"/>
        </w:rPr>
        <w:lastRenderedPageBreak/>
        <w:t>01.</w:t>
      </w:r>
      <w:r>
        <w:rPr>
          <w:rFonts w:ascii="宋体" w:hAnsi="宋体" w:cs="宋体" w:hint="eastAsia"/>
          <w:sz w:val="30"/>
          <w:szCs w:val="30"/>
          <w:lang w:val="zh-CN"/>
        </w:rPr>
        <w:t>评分对照表</w:t>
      </w:r>
      <w:bookmarkEnd w:id="54"/>
    </w:p>
    <w:p w:rsidR="001C743E" w:rsidRDefault="001C743E">
      <w:pPr>
        <w:spacing w:line="480" w:lineRule="auto"/>
        <w:rPr>
          <w:rFonts w:ascii="宋体" w:hAnsi="宋体" w:cs="宋体"/>
          <w:sz w:val="28"/>
          <w:szCs w:val="28"/>
        </w:rPr>
      </w:pPr>
    </w:p>
    <w:p w:rsidR="001C743E" w:rsidRDefault="008F5AAB">
      <w:pPr>
        <w:spacing w:line="480" w:lineRule="auto"/>
        <w:jc w:val="center"/>
        <w:rPr>
          <w:rFonts w:ascii="宋体" w:hAnsi="宋体" w:cs="宋体"/>
        </w:rPr>
      </w:pPr>
      <w:r>
        <w:rPr>
          <w:rFonts w:ascii="宋体" w:hAnsi="宋体" w:cs="宋体" w:hint="eastAsia"/>
          <w:b/>
          <w:bCs/>
          <w:sz w:val="28"/>
          <w:szCs w:val="28"/>
        </w:rPr>
        <w:t>评分对照表</w:t>
      </w:r>
    </w:p>
    <w:p w:rsidR="001C743E" w:rsidRDefault="001C743E">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1C743E">
        <w:trPr>
          <w:trHeight w:val="23"/>
          <w:jc w:val="center"/>
        </w:trPr>
        <w:tc>
          <w:tcPr>
            <w:tcW w:w="871"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r w:rsidR="001C743E">
        <w:trPr>
          <w:trHeight w:val="23"/>
          <w:jc w:val="center"/>
        </w:trPr>
        <w:tc>
          <w:tcPr>
            <w:tcW w:w="871" w:type="dxa"/>
            <w:vAlign w:val="center"/>
          </w:tcPr>
          <w:p w:rsidR="001C743E" w:rsidRDefault="001C743E">
            <w:pPr>
              <w:pStyle w:val="a3"/>
              <w:spacing w:line="480" w:lineRule="auto"/>
              <w:ind w:firstLine="0"/>
              <w:jc w:val="center"/>
              <w:rPr>
                <w:rFonts w:ascii="宋体" w:hAnsi="宋体" w:cs="宋体"/>
                <w:szCs w:val="24"/>
              </w:rPr>
            </w:pPr>
          </w:p>
        </w:tc>
        <w:tc>
          <w:tcPr>
            <w:tcW w:w="2514" w:type="dxa"/>
            <w:vAlign w:val="center"/>
          </w:tcPr>
          <w:p w:rsidR="001C743E" w:rsidRDefault="001C743E">
            <w:pPr>
              <w:pStyle w:val="a3"/>
              <w:spacing w:line="480" w:lineRule="auto"/>
              <w:ind w:firstLine="0"/>
              <w:jc w:val="center"/>
              <w:rPr>
                <w:rFonts w:ascii="宋体" w:hAnsi="宋体" w:cs="宋体"/>
                <w:szCs w:val="24"/>
              </w:rPr>
            </w:pPr>
          </w:p>
        </w:tc>
        <w:tc>
          <w:tcPr>
            <w:tcW w:w="2266" w:type="dxa"/>
            <w:vAlign w:val="center"/>
          </w:tcPr>
          <w:p w:rsidR="001C743E" w:rsidRDefault="001C743E">
            <w:pPr>
              <w:pStyle w:val="a3"/>
              <w:spacing w:line="480" w:lineRule="auto"/>
              <w:ind w:firstLine="0"/>
              <w:jc w:val="center"/>
              <w:rPr>
                <w:rFonts w:ascii="宋体" w:hAnsi="宋体" w:cs="宋体"/>
                <w:szCs w:val="24"/>
              </w:rPr>
            </w:pPr>
          </w:p>
        </w:tc>
        <w:tc>
          <w:tcPr>
            <w:tcW w:w="2966" w:type="dxa"/>
            <w:vAlign w:val="center"/>
          </w:tcPr>
          <w:p w:rsidR="001C743E" w:rsidRDefault="001C743E">
            <w:pPr>
              <w:pStyle w:val="a3"/>
              <w:spacing w:line="480" w:lineRule="auto"/>
              <w:ind w:firstLine="0"/>
              <w:jc w:val="center"/>
              <w:rPr>
                <w:rFonts w:ascii="宋体" w:hAnsi="宋体" w:cs="宋体"/>
                <w:szCs w:val="24"/>
              </w:rPr>
            </w:pPr>
          </w:p>
        </w:tc>
      </w:tr>
    </w:tbl>
    <w:p w:rsidR="001C743E" w:rsidRDefault="001C743E">
      <w:pPr>
        <w:spacing w:line="480" w:lineRule="auto"/>
        <w:rPr>
          <w:rFonts w:ascii="宋体" w:hAnsi="宋体" w:cs="宋体"/>
          <w:lang w:val="zh-CN"/>
        </w:rPr>
      </w:pPr>
    </w:p>
    <w:p w:rsidR="001C743E" w:rsidRDefault="008F5AAB">
      <w:pPr>
        <w:pStyle w:val="ae"/>
        <w:spacing w:before="0" w:after="0" w:line="480" w:lineRule="auto"/>
        <w:jc w:val="left"/>
        <w:rPr>
          <w:rFonts w:ascii="宋体" w:hAnsi="宋体" w:cs="宋体"/>
          <w:lang w:val="zh-CN"/>
        </w:rPr>
      </w:pPr>
      <w:bookmarkStart w:id="55" w:name="_Toc28963"/>
      <w:r>
        <w:rPr>
          <w:rFonts w:ascii="宋体" w:hAnsi="宋体" w:cs="宋体" w:hint="eastAsia"/>
          <w:sz w:val="30"/>
          <w:szCs w:val="30"/>
          <w:lang w:val="zh-CN"/>
        </w:rPr>
        <w:br w:type="page"/>
      </w:r>
      <w:bookmarkStart w:id="56" w:name="_Toc26451"/>
      <w:bookmarkStart w:id="57" w:name="_Toc45828765"/>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56"/>
      <w:bookmarkEnd w:id="57"/>
    </w:p>
    <w:p w:rsidR="001C743E" w:rsidRDefault="001C743E">
      <w:pPr>
        <w:autoSpaceDE w:val="0"/>
        <w:autoSpaceDN w:val="0"/>
        <w:spacing w:line="480" w:lineRule="auto"/>
        <w:rPr>
          <w:rFonts w:ascii="宋体" w:hAnsi="宋体" w:cs="宋体"/>
          <w:b/>
          <w:bCs/>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1C743E" w:rsidRDefault="001C743E">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1C743E">
        <w:trPr>
          <w:trHeight w:val="23"/>
          <w:jc w:val="center"/>
        </w:trPr>
        <w:tc>
          <w:tcPr>
            <w:tcW w:w="2632"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1C743E" w:rsidRDefault="001C743E">
            <w:pPr>
              <w:pStyle w:val="a3"/>
              <w:spacing w:line="480" w:lineRule="auto"/>
              <w:ind w:firstLine="0"/>
              <w:rPr>
                <w:rFonts w:ascii="宋体" w:hAnsi="宋体" w:cs="宋体"/>
                <w:szCs w:val="24"/>
              </w:rPr>
            </w:pPr>
          </w:p>
        </w:tc>
      </w:tr>
      <w:tr w:rsidR="001C743E">
        <w:trPr>
          <w:trHeight w:val="23"/>
          <w:jc w:val="center"/>
        </w:trPr>
        <w:tc>
          <w:tcPr>
            <w:tcW w:w="2632"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lang w:val="zh-CN"/>
              </w:rPr>
              <w:t>投标包号</w:t>
            </w:r>
          </w:p>
        </w:tc>
        <w:tc>
          <w:tcPr>
            <w:tcW w:w="5985" w:type="dxa"/>
            <w:vAlign w:val="center"/>
          </w:tcPr>
          <w:p w:rsidR="001C743E" w:rsidRDefault="008F5AAB">
            <w:pPr>
              <w:pStyle w:val="a3"/>
              <w:spacing w:line="480" w:lineRule="auto"/>
              <w:ind w:firstLine="0"/>
              <w:rPr>
                <w:rFonts w:ascii="宋体" w:hAnsi="宋体" w:cs="宋体"/>
                <w:szCs w:val="24"/>
              </w:rPr>
            </w:pPr>
            <w:r>
              <w:rPr>
                <w:rFonts w:ascii="宋体" w:hAnsi="宋体" w:cs="宋体" w:hint="eastAsia"/>
                <w:szCs w:val="24"/>
              </w:rPr>
              <w:t>/</w:t>
            </w:r>
          </w:p>
        </w:tc>
      </w:tr>
      <w:tr w:rsidR="001C743E">
        <w:trPr>
          <w:trHeight w:val="23"/>
          <w:jc w:val="center"/>
        </w:trPr>
        <w:tc>
          <w:tcPr>
            <w:tcW w:w="2632"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1C743E" w:rsidRDefault="008F5AAB">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1C743E">
        <w:trPr>
          <w:trHeight w:val="23"/>
          <w:jc w:val="center"/>
        </w:trPr>
        <w:tc>
          <w:tcPr>
            <w:tcW w:w="2632" w:type="dxa"/>
            <w:vAlign w:val="center"/>
          </w:tcPr>
          <w:p w:rsidR="001C743E" w:rsidRDefault="008F5AAB">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1C743E" w:rsidRDefault="001C743E">
            <w:pPr>
              <w:pStyle w:val="a3"/>
              <w:spacing w:line="480" w:lineRule="auto"/>
              <w:ind w:firstLine="0"/>
              <w:rPr>
                <w:rFonts w:ascii="宋体" w:hAnsi="宋体" w:cs="宋体"/>
                <w:szCs w:val="24"/>
              </w:rPr>
            </w:pPr>
          </w:p>
        </w:tc>
      </w:tr>
    </w:tbl>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2.“投标报价”为投标总价。投标报价必须包括：产品费、验收费、手续费、包装费、运输费、保险费、安装费、调试费、培训费、售前、售中、售后服务费、税金及不可预见费等全部费用。</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1C743E" w:rsidRDefault="008F5AAB">
      <w:pPr>
        <w:autoSpaceDE w:val="0"/>
        <w:autoSpaceDN w:val="0"/>
        <w:spacing w:line="480" w:lineRule="auto"/>
        <w:ind w:firstLine="480"/>
        <w:rPr>
          <w:rFonts w:ascii="宋体" w:hAnsi="宋体" w:cs="宋体"/>
          <w:kern w:val="0"/>
        </w:rPr>
      </w:pPr>
      <w:r>
        <w:rPr>
          <w:rFonts w:ascii="宋体" w:hAnsi="宋体" w:cs="宋体" w:hint="eastAsia"/>
          <w:kern w:val="0"/>
        </w:rPr>
        <w:t>5.本项目为交钥匙工程</w:t>
      </w:r>
    </w:p>
    <w:p w:rsidR="001C743E" w:rsidRDefault="001C743E">
      <w:pPr>
        <w:autoSpaceDE w:val="0"/>
        <w:autoSpaceDN w:val="0"/>
        <w:spacing w:line="480" w:lineRule="auto"/>
        <w:rPr>
          <w:rFonts w:ascii="宋体" w:hAnsi="宋体" w:cs="宋体"/>
          <w:kern w:val="0"/>
        </w:rPr>
      </w:pPr>
    </w:p>
    <w:p w:rsidR="001C743E" w:rsidRDefault="001C743E" w:rsidP="00341270">
      <w:pPr>
        <w:autoSpaceDE w:val="0"/>
        <w:autoSpaceDN w:val="0"/>
        <w:spacing w:line="480" w:lineRule="auto"/>
        <w:jc w:val="right"/>
        <w:rPr>
          <w:rFonts w:ascii="宋体" w:hAnsi="宋体" w:cs="宋体"/>
          <w:kern w:val="0"/>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341270">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left"/>
        <w:rPr>
          <w:rFonts w:ascii="宋体" w:hAnsi="宋体" w:cs="宋体"/>
        </w:rPr>
      </w:pPr>
      <w:r>
        <w:rPr>
          <w:rFonts w:ascii="宋体" w:hAnsi="宋体" w:cs="宋体" w:hint="eastAsia"/>
          <w:sz w:val="30"/>
          <w:szCs w:val="30"/>
          <w:lang w:val="zh-CN"/>
        </w:rPr>
        <w:br w:type="page"/>
      </w:r>
      <w:bookmarkStart w:id="58" w:name="_Toc45828766"/>
      <w:r>
        <w:rPr>
          <w:rFonts w:ascii="宋体" w:hAnsi="宋体" w:cs="宋体" w:hint="eastAsia"/>
          <w:sz w:val="30"/>
          <w:szCs w:val="30"/>
        </w:rPr>
        <w:lastRenderedPageBreak/>
        <w:t>03.</w:t>
      </w:r>
      <w:r>
        <w:rPr>
          <w:rFonts w:ascii="宋体" w:hAnsi="宋体" w:cs="宋体" w:hint="eastAsia"/>
          <w:sz w:val="30"/>
          <w:szCs w:val="30"/>
          <w:lang w:val="zh-CN"/>
        </w:rPr>
        <w:t>分项报价表</w:t>
      </w:r>
      <w:bookmarkEnd w:id="55"/>
      <w:bookmarkEnd w:id="58"/>
    </w:p>
    <w:p w:rsidR="001C743E" w:rsidRDefault="001C743E">
      <w:pPr>
        <w:autoSpaceDE w:val="0"/>
        <w:autoSpaceDN w:val="0"/>
        <w:spacing w:line="480" w:lineRule="auto"/>
        <w:rPr>
          <w:rFonts w:ascii="宋体" w:hAnsi="宋体" w:cs="宋体"/>
          <w:b/>
          <w:bCs/>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1C743E" w:rsidRDefault="001C743E">
      <w:pPr>
        <w:autoSpaceDE w:val="0"/>
        <w:autoSpaceDN w:val="0"/>
        <w:spacing w:line="480" w:lineRule="auto"/>
        <w:rPr>
          <w:rFonts w:ascii="宋体" w:hAnsi="宋体" w:cs="宋体"/>
          <w:b/>
          <w:bCs/>
          <w:kern w:val="0"/>
          <w:sz w:val="28"/>
          <w:szCs w:val="28"/>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1C743E">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1C743E">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1C743E" w:rsidRDefault="008F5AAB">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1C743E" w:rsidRDefault="001C743E">
      <w:pPr>
        <w:autoSpaceDE w:val="0"/>
        <w:autoSpaceDN w:val="0"/>
        <w:spacing w:line="480" w:lineRule="auto"/>
        <w:rPr>
          <w:rFonts w:ascii="宋体" w:hAnsi="宋体" w:cs="宋体"/>
          <w:kern w:val="0"/>
          <w:lang w:val="zh-CN"/>
        </w:rPr>
      </w:pPr>
    </w:p>
    <w:p w:rsidR="001C743E" w:rsidRDefault="001C743E">
      <w:pPr>
        <w:autoSpaceDE w:val="0"/>
        <w:autoSpaceDN w:val="0"/>
        <w:spacing w:line="480" w:lineRule="auto"/>
        <w:rPr>
          <w:rFonts w:ascii="宋体" w:hAnsi="宋体" w:cs="宋体"/>
          <w:kern w:val="0"/>
          <w:lang w:val="zh-CN"/>
        </w:rPr>
      </w:pP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341270">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both"/>
        <w:rPr>
          <w:rFonts w:ascii="宋体" w:hAnsi="宋体" w:cs="宋体"/>
        </w:rPr>
      </w:pPr>
      <w:r>
        <w:rPr>
          <w:rFonts w:ascii="宋体" w:hAnsi="宋体" w:cs="宋体" w:hint="eastAsia"/>
          <w:sz w:val="30"/>
          <w:szCs w:val="30"/>
          <w:lang w:val="zh-CN"/>
        </w:rPr>
        <w:br w:type="page"/>
      </w:r>
      <w:bookmarkStart w:id="59" w:name="_Toc45828767"/>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59"/>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1C743E" w:rsidRDefault="008F5AAB">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1C743E">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1C743E">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r w:rsidR="001C743E">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C743E" w:rsidRDefault="001C743E">
            <w:pPr>
              <w:autoSpaceDE w:val="0"/>
              <w:autoSpaceDN w:val="0"/>
              <w:spacing w:line="480" w:lineRule="auto"/>
              <w:jc w:val="center"/>
              <w:rPr>
                <w:rFonts w:ascii="宋体" w:hAnsi="宋体" w:cs="宋体"/>
                <w:kern w:val="0"/>
                <w:lang w:val="zh-CN"/>
              </w:rPr>
            </w:pPr>
          </w:p>
        </w:tc>
      </w:tr>
    </w:tbl>
    <w:p w:rsidR="001C743E" w:rsidRDefault="008F5AAB" w:rsidP="00C41043">
      <w:pPr>
        <w:autoSpaceDE w:val="0"/>
        <w:autoSpaceDN w:val="0"/>
        <w:spacing w:line="276"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1C743E" w:rsidRDefault="008F5AAB" w:rsidP="00C41043">
      <w:pPr>
        <w:numPr>
          <w:ilvl w:val="0"/>
          <w:numId w:val="5"/>
        </w:numPr>
        <w:autoSpaceDE w:val="0"/>
        <w:autoSpaceDN w:val="0"/>
        <w:spacing w:line="276"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1C743E" w:rsidRDefault="008F5AAB" w:rsidP="00C41043">
      <w:pPr>
        <w:numPr>
          <w:ilvl w:val="0"/>
          <w:numId w:val="5"/>
        </w:numPr>
        <w:autoSpaceDE w:val="0"/>
        <w:autoSpaceDN w:val="0"/>
        <w:spacing w:line="276"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1C743E" w:rsidRDefault="008F5AAB" w:rsidP="00C41043">
      <w:pPr>
        <w:autoSpaceDE w:val="0"/>
        <w:autoSpaceDN w:val="0"/>
        <w:spacing w:line="276"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1C743E" w:rsidRDefault="001C743E" w:rsidP="00C41043">
      <w:pPr>
        <w:autoSpaceDE w:val="0"/>
        <w:autoSpaceDN w:val="0"/>
        <w:spacing w:line="276" w:lineRule="auto"/>
        <w:rPr>
          <w:rFonts w:ascii="宋体" w:hAnsi="宋体" w:cs="宋体"/>
          <w:kern w:val="0"/>
          <w:lang w:val="zh-CN"/>
        </w:rPr>
      </w:pPr>
    </w:p>
    <w:p w:rsidR="001C743E" w:rsidRDefault="008F5AAB" w:rsidP="00341270">
      <w:pPr>
        <w:autoSpaceDE w:val="0"/>
        <w:autoSpaceDN w:val="0"/>
        <w:spacing w:line="276" w:lineRule="auto"/>
        <w:jc w:val="right"/>
        <w:rPr>
          <w:rFonts w:ascii="宋体" w:hAnsi="宋体" w:cs="宋体"/>
          <w:b/>
          <w:bCs/>
          <w:kern w:val="0"/>
          <w:lang w:val="zh-CN"/>
        </w:rPr>
      </w:pPr>
      <w:r>
        <w:rPr>
          <w:rFonts w:ascii="宋体" w:hAnsi="宋体" w:cs="宋体" w:hint="eastAsia"/>
          <w:b/>
          <w:bCs/>
          <w:kern w:val="0"/>
          <w:lang w:val="zh-CN"/>
        </w:rPr>
        <w:t>投标人：             （公章）</w:t>
      </w:r>
    </w:p>
    <w:p w:rsidR="001C743E" w:rsidRDefault="008F5AAB" w:rsidP="00341270">
      <w:pPr>
        <w:autoSpaceDE w:val="0"/>
        <w:autoSpaceDN w:val="0"/>
        <w:spacing w:line="276"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1C743E" w:rsidRDefault="008F5AAB" w:rsidP="00E10D61">
      <w:pPr>
        <w:autoSpaceDE w:val="0"/>
        <w:autoSpaceDN w:val="0"/>
        <w:spacing w:line="276" w:lineRule="auto"/>
        <w:ind w:firstLineChars="2477" w:firstLine="5968"/>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60" w:name="_Toc14290"/>
      <w:r>
        <w:rPr>
          <w:rFonts w:ascii="宋体" w:hAnsi="宋体" w:cs="宋体" w:hint="eastAsia"/>
          <w:b/>
          <w:bCs/>
          <w:sz w:val="30"/>
          <w:szCs w:val="30"/>
        </w:rPr>
        <w:lastRenderedPageBreak/>
        <w:t>05.投标产品相关资料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1C743E" w:rsidRDefault="008F5AAB">
      <w:pPr>
        <w:pStyle w:val="ae"/>
        <w:spacing w:before="0" w:after="0" w:line="480" w:lineRule="auto"/>
        <w:jc w:val="left"/>
        <w:rPr>
          <w:rFonts w:ascii="宋体" w:hAnsi="宋体" w:cs="宋体"/>
        </w:rPr>
      </w:pPr>
      <w:r>
        <w:rPr>
          <w:rFonts w:ascii="宋体" w:hAnsi="宋体" w:cs="宋体" w:hint="eastAsia"/>
          <w:lang w:val="zh-CN"/>
        </w:rPr>
        <w:br w:type="page"/>
      </w:r>
      <w:bookmarkStart w:id="61" w:name="_Toc4582876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0"/>
      <w:bookmarkEnd w:id="61"/>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提供自2017年以来的类似业绩证明材料。类似业绩是指与采购项目在产品类型、使用功能等方面相同或相近的项目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1C743E" w:rsidRDefault="008F5AAB">
      <w:pPr>
        <w:pStyle w:val="ae"/>
        <w:spacing w:before="0" w:after="0" w:line="480" w:lineRule="auto"/>
        <w:jc w:val="left"/>
        <w:rPr>
          <w:rFonts w:ascii="宋体" w:hAnsi="宋体" w:cs="宋体"/>
          <w:lang w:val="zh-CN"/>
        </w:rPr>
      </w:pPr>
      <w:r>
        <w:rPr>
          <w:rFonts w:ascii="宋体" w:hAnsi="宋体" w:cs="宋体" w:hint="eastAsia"/>
          <w:lang w:val="zh-CN"/>
        </w:rPr>
        <w:br w:type="page"/>
      </w:r>
      <w:bookmarkStart w:id="62" w:name="_Toc10010"/>
      <w:bookmarkStart w:id="63" w:name="_Toc45828769"/>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2"/>
      <w:bookmarkEnd w:id="63"/>
    </w:p>
    <w:p w:rsidR="001C743E" w:rsidRDefault="001C743E">
      <w:pPr>
        <w:spacing w:line="480" w:lineRule="auto"/>
        <w:rPr>
          <w:rFonts w:ascii="宋体" w:hAnsi="宋体" w:cs="宋体"/>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1C743E" w:rsidRDefault="008F5AA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1C743E" w:rsidRDefault="008F5AAB">
      <w:pPr>
        <w:autoSpaceDE w:val="0"/>
        <w:autoSpaceDN w:val="0"/>
        <w:spacing w:line="480" w:lineRule="auto"/>
        <w:rPr>
          <w:rFonts w:ascii="宋体" w:hAnsi="宋体" w:cs="宋体"/>
          <w:kern w:val="0"/>
          <w:lang w:val="zh-CN"/>
        </w:rPr>
      </w:pPr>
      <w:r>
        <w:rPr>
          <w:rFonts w:ascii="宋体" w:hAnsi="宋体" w:cs="宋体" w:hint="eastAsia"/>
          <w:kern w:val="0"/>
          <w:lang w:val="zh-CN"/>
        </w:rPr>
        <w:t>注：1.此函须由投标产品的制造（生产）企业提供并声明，同时附相关证明材料；</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.此函若出现多家制造（生产）企业的货物（产品）投标时，可按制造（生产）企业分别声明，一家制造（生产）企业填写一张。</w:t>
      </w:r>
    </w:p>
    <w:p w:rsidR="001C743E" w:rsidRDefault="001C743E">
      <w:pPr>
        <w:autoSpaceDE w:val="0"/>
        <w:autoSpaceDN w:val="0"/>
        <w:spacing w:line="480" w:lineRule="auto"/>
        <w:rPr>
          <w:rFonts w:ascii="宋体" w:hAnsi="宋体" w:cs="宋体"/>
          <w:kern w:val="0"/>
          <w:lang w:val="zh-CN"/>
        </w:rPr>
      </w:pPr>
    </w:p>
    <w:p w:rsidR="001C743E" w:rsidRDefault="001C743E">
      <w:pPr>
        <w:autoSpaceDE w:val="0"/>
        <w:autoSpaceDN w:val="0"/>
        <w:spacing w:line="480" w:lineRule="auto"/>
        <w:rPr>
          <w:rFonts w:ascii="宋体" w:hAnsi="宋体" w:cs="宋体"/>
          <w:kern w:val="0"/>
          <w:lang w:val="zh-CN"/>
        </w:rPr>
      </w:pP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   月  日</w:t>
      </w:r>
    </w:p>
    <w:p w:rsidR="001C743E" w:rsidRDefault="008F5AAB">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1C743E" w:rsidRDefault="008F5AAB">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1C743E" w:rsidRDefault="001C743E">
      <w:pPr>
        <w:adjustRightInd w:val="0"/>
        <w:snapToGrid w:val="0"/>
        <w:spacing w:line="480" w:lineRule="auto"/>
        <w:ind w:left="6987" w:hangingChars="2900" w:hanging="6987"/>
        <w:rPr>
          <w:rFonts w:ascii="宋体" w:hAnsi="宋体" w:cs="宋体"/>
          <w:b/>
          <w:bCs/>
          <w:kern w:val="0"/>
          <w:lang w:val="zh-CN"/>
        </w:rPr>
      </w:pPr>
    </w:p>
    <w:p w:rsidR="001C743E" w:rsidRDefault="008F5AAB">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1C743E" w:rsidRDefault="008F5AAB">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1C743E" w:rsidRDefault="008F5AAB">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1C743E" w:rsidRDefault="001C743E">
      <w:pPr>
        <w:autoSpaceDE w:val="0"/>
        <w:autoSpaceDN w:val="0"/>
        <w:spacing w:line="480" w:lineRule="auto"/>
        <w:jc w:val="center"/>
        <w:rPr>
          <w:rFonts w:ascii="宋体" w:hAnsi="宋体" w:cs="宋体"/>
          <w:b/>
          <w:bCs/>
          <w:kern w:val="0"/>
          <w:lang w:val="zh-CN"/>
        </w:rPr>
      </w:pPr>
    </w:p>
    <w:p w:rsidR="001C743E" w:rsidRDefault="001C743E">
      <w:pPr>
        <w:autoSpaceDE w:val="0"/>
        <w:autoSpaceDN w:val="0"/>
        <w:spacing w:line="480" w:lineRule="auto"/>
        <w:jc w:val="center"/>
        <w:rPr>
          <w:rFonts w:ascii="宋体" w:hAnsi="宋体" w:cs="宋体"/>
          <w:b/>
          <w:bCs/>
          <w:kern w:val="0"/>
          <w:lang w:val="zh-CN"/>
        </w:rPr>
      </w:pPr>
    </w:p>
    <w:p w:rsidR="001C743E" w:rsidRDefault="001C743E">
      <w:pPr>
        <w:autoSpaceDE w:val="0"/>
        <w:autoSpaceDN w:val="0"/>
        <w:spacing w:line="480" w:lineRule="auto"/>
        <w:jc w:val="center"/>
        <w:rPr>
          <w:rFonts w:ascii="宋体" w:hAnsi="宋体" w:cs="宋体"/>
          <w:b/>
          <w:bCs/>
          <w:kern w:val="0"/>
          <w:lang w:val="zh-CN"/>
        </w:rPr>
      </w:pP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1C743E" w:rsidRDefault="008F5AA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1C743E" w:rsidRDefault="008F5AAB">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1C743E" w:rsidRDefault="008F5AAB">
      <w:pPr>
        <w:pStyle w:val="ae"/>
        <w:spacing w:before="0" w:after="0" w:line="480" w:lineRule="auto"/>
        <w:jc w:val="left"/>
        <w:rPr>
          <w:rFonts w:ascii="宋体" w:hAnsi="宋体" w:cs="宋体"/>
        </w:rPr>
      </w:pPr>
      <w:r>
        <w:rPr>
          <w:rFonts w:ascii="宋体" w:hAnsi="宋体" w:cs="宋体" w:hint="eastAsia"/>
          <w:lang w:val="zh-CN"/>
        </w:rPr>
        <w:br w:type="page"/>
      </w:r>
      <w:bookmarkStart w:id="64" w:name="_Toc45828770"/>
      <w:bookmarkStart w:id="65"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64"/>
      <w:bookmarkEnd w:id="65"/>
    </w:p>
    <w:p w:rsidR="001C743E" w:rsidRDefault="001C743E">
      <w:pPr>
        <w:autoSpaceDE w:val="0"/>
        <w:autoSpaceDN w:val="0"/>
        <w:spacing w:line="480" w:lineRule="auto"/>
        <w:rPr>
          <w:rFonts w:ascii="宋体" w:hAnsi="宋体" w:cs="宋体"/>
          <w:kern w:val="0"/>
          <w:sz w:val="28"/>
          <w:szCs w:val="28"/>
          <w:lang w:val="zh-CN"/>
        </w:rPr>
      </w:pPr>
    </w:p>
    <w:p w:rsidR="001C743E" w:rsidRDefault="008F5AA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1C743E" w:rsidRDefault="008F5AAB">
      <w:pPr>
        <w:autoSpaceDE w:val="0"/>
        <w:autoSpaceDN w:val="0"/>
        <w:spacing w:line="480" w:lineRule="auto"/>
        <w:rPr>
          <w:rFonts w:ascii="宋体" w:hAnsi="宋体" w:cs="宋体"/>
          <w:lang w:val="zh-CN"/>
        </w:rPr>
      </w:pPr>
      <w:r>
        <w:rPr>
          <w:rFonts w:ascii="宋体" w:hAnsi="宋体" w:cs="宋体" w:hint="eastAsia"/>
          <w:lang w:val="zh-CN"/>
        </w:rPr>
        <w:t>格式自定</w:t>
      </w:r>
    </w:p>
    <w:p w:rsidR="001C743E" w:rsidRDefault="008F5AAB">
      <w:pPr>
        <w:pStyle w:val="ae"/>
        <w:spacing w:before="0" w:after="0" w:line="480" w:lineRule="auto"/>
        <w:rPr>
          <w:rFonts w:ascii="宋体" w:hAnsi="宋体" w:cs="宋体"/>
        </w:rPr>
      </w:pPr>
      <w:r>
        <w:rPr>
          <w:rFonts w:ascii="宋体" w:hAnsi="宋体" w:cs="宋体" w:hint="eastAsia"/>
          <w:lang w:val="zh-CN"/>
        </w:rPr>
        <w:br w:type="page"/>
      </w:r>
      <w:bookmarkStart w:id="66" w:name="_Toc18752"/>
      <w:bookmarkStart w:id="67" w:name="_Toc45828771"/>
      <w:r>
        <w:rPr>
          <w:rFonts w:ascii="宋体" w:hAnsi="宋体" w:cs="宋体" w:hint="eastAsia"/>
          <w:szCs w:val="36"/>
          <w:lang w:val="zh-CN"/>
        </w:rPr>
        <w:lastRenderedPageBreak/>
        <w:t>第五部分  采购项目要求及技术参数</w:t>
      </w:r>
      <w:bookmarkEnd w:id="66"/>
      <w:bookmarkEnd w:id="67"/>
    </w:p>
    <w:p w:rsidR="001C743E" w:rsidRDefault="008F5AAB">
      <w:pPr>
        <w:pStyle w:val="ae"/>
        <w:spacing w:before="0" w:after="0" w:line="480" w:lineRule="auto"/>
        <w:rPr>
          <w:rFonts w:ascii="宋体" w:hAnsi="宋体" w:cs="宋体"/>
          <w:szCs w:val="36"/>
        </w:rPr>
      </w:pPr>
      <w:bookmarkStart w:id="68" w:name="_Toc9451"/>
      <w:bookmarkStart w:id="69" w:name="_Toc45828772"/>
      <w:r>
        <w:rPr>
          <w:rFonts w:ascii="宋体" w:hAnsi="宋体" w:cs="宋体" w:hint="eastAsia"/>
          <w:lang w:val="zh-CN"/>
        </w:rPr>
        <w:t>（一）投标要求</w:t>
      </w:r>
      <w:bookmarkEnd w:id="68"/>
      <w:bookmarkEnd w:id="69"/>
    </w:p>
    <w:p w:rsidR="001C743E" w:rsidRDefault="008F5AAB">
      <w:pPr>
        <w:pStyle w:val="ae"/>
        <w:spacing w:before="0" w:after="0" w:line="480" w:lineRule="auto"/>
        <w:jc w:val="left"/>
        <w:rPr>
          <w:rFonts w:ascii="宋体" w:hAnsi="宋体" w:cs="宋体"/>
          <w:lang w:val="zh-CN"/>
        </w:rPr>
      </w:pPr>
      <w:bookmarkStart w:id="70" w:name="_Toc45828773"/>
      <w:bookmarkStart w:id="71" w:name="_Toc4601"/>
      <w:r>
        <w:rPr>
          <w:rFonts w:ascii="宋体" w:hAnsi="宋体" w:cs="宋体" w:hint="eastAsia"/>
          <w:sz w:val="28"/>
          <w:szCs w:val="28"/>
          <w:lang w:val="zh-CN"/>
        </w:rPr>
        <w:t>1.投标说明</w:t>
      </w:r>
      <w:bookmarkEnd w:id="70"/>
      <w:bookmarkEnd w:id="71"/>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w:t>
      </w:r>
      <w:r w:rsidR="00341270">
        <w:rPr>
          <w:rFonts w:ascii="宋体" w:hAnsi="宋体" w:cs="宋体" w:hint="eastAsia"/>
          <w:kern w:val="0"/>
          <w:lang w:val="zh-CN"/>
        </w:rPr>
        <w:t xml:space="preserve"> </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w:t>
      </w:r>
      <w:r w:rsidR="00341270">
        <w:rPr>
          <w:rFonts w:ascii="宋体" w:hAnsi="宋体" w:cs="宋体" w:hint="eastAsia"/>
          <w:kern w:val="0"/>
          <w:lang w:val="zh-CN"/>
        </w:rPr>
        <w:t xml:space="preserve"> </w:t>
      </w:r>
      <w:r>
        <w:rPr>
          <w:rFonts w:ascii="宋体" w:hAnsi="宋体" w:cs="宋体" w:hint="eastAsia"/>
          <w:kern w:val="0"/>
          <w:lang w:val="zh-CN"/>
        </w:rPr>
        <w:t>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sidR="00341270">
        <w:rPr>
          <w:rFonts w:ascii="宋体" w:hAnsi="宋体" w:cs="宋体" w:hint="eastAsia"/>
          <w:kern w:val="0"/>
        </w:rPr>
        <w:t xml:space="preserve"> </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w:t>
      </w:r>
    </w:p>
    <w:p w:rsidR="001C743E" w:rsidRDefault="008F5AA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信息不对称等原因，仍有满足采购需求的国内产品要求参与采购竞争的，可以投国产产品，并且按照公平竞争原则实施采购。</w:t>
      </w:r>
    </w:p>
    <w:p w:rsidR="001C743E" w:rsidRDefault="008F5AAB">
      <w:pPr>
        <w:autoSpaceDE w:val="0"/>
        <w:autoSpaceDN w:val="0"/>
        <w:spacing w:line="480" w:lineRule="auto"/>
        <w:ind w:firstLineChars="200" w:firstLine="480"/>
        <w:rPr>
          <w:rFonts w:ascii="宋体" w:hAnsi="宋体" w:cs="宋体"/>
          <w:kern w:val="0"/>
        </w:rPr>
      </w:pPr>
      <w:r>
        <w:rPr>
          <w:rFonts w:ascii="宋体" w:hAnsi="宋体" w:cs="宋体" w:hint="eastAsia"/>
          <w:kern w:val="0"/>
        </w:rPr>
        <w:t>1.4 项目中标后分包情况：不允许。</w:t>
      </w:r>
    </w:p>
    <w:p w:rsidR="001C743E" w:rsidRDefault="008F5AAB">
      <w:pPr>
        <w:pStyle w:val="ae"/>
        <w:spacing w:before="0" w:after="0" w:line="480" w:lineRule="auto"/>
        <w:ind w:firstLineChars="190" w:firstLine="534"/>
        <w:jc w:val="left"/>
        <w:rPr>
          <w:rFonts w:ascii="宋体" w:hAnsi="宋体" w:cs="宋体"/>
          <w:lang w:val="zh-CN"/>
        </w:rPr>
      </w:pPr>
      <w:bookmarkStart w:id="72" w:name="_Toc26125"/>
      <w:bookmarkStart w:id="73" w:name="_Toc45828774"/>
      <w:r>
        <w:rPr>
          <w:rFonts w:ascii="宋体" w:hAnsi="宋体" w:cs="宋体" w:hint="eastAsia"/>
          <w:sz w:val="28"/>
          <w:szCs w:val="28"/>
        </w:rPr>
        <w:t>2.</w:t>
      </w:r>
      <w:bookmarkStart w:id="74" w:name="_Toc1475"/>
      <w:bookmarkEnd w:id="72"/>
      <w:r>
        <w:rPr>
          <w:rFonts w:ascii="宋体" w:hAnsi="宋体" w:cs="宋体" w:hint="eastAsia"/>
          <w:sz w:val="28"/>
          <w:szCs w:val="28"/>
          <w:lang w:val="zh-CN"/>
        </w:rPr>
        <w:t>重要指标</w:t>
      </w:r>
      <w:bookmarkEnd w:id="73"/>
      <w:bookmarkEnd w:id="74"/>
    </w:p>
    <w:p w:rsidR="001C743E" w:rsidRDefault="008F5AAB">
      <w:pPr>
        <w:autoSpaceDE w:val="0"/>
        <w:autoSpaceDN w:val="0"/>
        <w:spacing w:line="480" w:lineRule="auto"/>
        <w:ind w:firstLineChars="200" w:firstLine="480"/>
        <w:rPr>
          <w:rFonts w:ascii="宋体" w:hAnsi="宋体" w:cs="宋体"/>
          <w:kern w:val="0"/>
          <w:lang w:val="zh-CN"/>
        </w:rPr>
      </w:pPr>
      <w:bookmarkStart w:id="75"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1C743E" w:rsidRDefault="008F5AAB">
      <w:pPr>
        <w:autoSpaceDE w:val="0"/>
        <w:autoSpaceDN w:val="0"/>
        <w:spacing w:line="480" w:lineRule="auto"/>
        <w:ind w:firstLineChars="200" w:firstLine="480"/>
        <w:rPr>
          <w:rFonts w:ascii="宋体" w:hAnsi="宋体" w:cs="宋体"/>
        </w:rPr>
      </w:pPr>
      <w:r>
        <w:rPr>
          <w:rFonts w:ascii="宋体" w:hAnsi="宋体" w:cs="宋体" w:hint="eastAsia"/>
          <w:kern w:val="0"/>
        </w:rPr>
        <w:lastRenderedPageBreak/>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1C743E" w:rsidRDefault="008F5AAB">
      <w:pPr>
        <w:pStyle w:val="ae"/>
        <w:spacing w:before="0" w:after="0" w:line="480" w:lineRule="auto"/>
        <w:jc w:val="left"/>
        <w:rPr>
          <w:rFonts w:ascii="宋体" w:hAnsi="宋体" w:cs="宋体"/>
          <w:lang w:val="zh-CN"/>
        </w:rPr>
      </w:pPr>
      <w:bookmarkStart w:id="76" w:name="_Toc45828775"/>
      <w:r>
        <w:rPr>
          <w:rFonts w:ascii="宋体" w:hAnsi="宋体" w:cs="宋体" w:hint="eastAsia"/>
          <w:sz w:val="28"/>
          <w:szCs w:val="28"/>
        </w:rPr>
        <w:t>3</w:t>
      </w:r>
      <w:r>
        <w:rPr>
          <w:rFonts w:ascii="宋体" w:hAnsi="宋体" w:cs="宋体" w:hint="eastAsia"/>
          <w:sz w:val="28"/>
          <w:szCs w:val="28"/>
          <w:lang w:val="zh-CN"/>
        </w:rPr>
        <w:t>.商务要求</w:t>
      </w:r>
      <w:bookmarkEnd w:id="75"/>
      <w:bookmarkEnd w:id="76"/>
    </w:p>
    <w:p w:rsidR="001C743E" w:rsidRDefault="008F5AAB">
      <w:pPr>
        <w:autoSpaceDE w:val="0"/>
        <w:autoSpaceDN w:val="0"/>
        <w:spacing w:line="480" w:lineRule="auto"/>
        <w:ind w:firstLineChars="200" w:firstLine="482"/>
        <w:rPr>
          <w:rFonts w:ascii="宋体" w:hAnsi="宋体" w:cs="宋体"/>
          <w:kern w:val="0"/>
          <w:lang w:val="zh-CN"/>
        </w:rPr>
      </w:pPr>
      <w:r>
        <w:rPr>
          <w:rFonts w:ascii="宋体" w:hAnsi="宋体" w:cs="宋体" w:hint="eastAsia"/>
          <w:b/>
          <w:kern w:val="0"/>
        </w:rPr>
        <w:t>3</w:t>
      </w:r>
      <w:r>
        <w:rPr>
          <w:rFonts w:ascii="宋体" w:hAnsi="宋体" w:cs="宋体" w:hint="eastAsia"/>
          <w:b/>
          <w:kern w:val="0"/>
          <w:lang w:val="zh-CN"/>
        </w:rPr>
        <w:t>.1.交货时间：</w:t>
      </w:r>
      <w:r>
        <w:rPr>
          <w:rFonts w:ascii="宋体" w:hAnsi="Calibri" w:cs="宋体" w:hint="eastAsia"/>
          <w:kern w:val="0"/>
          <w:lang w:val="zh-CN"/>
        </w:rPr>
        <w:t>合同签订后</w:t>
      </w:r>
      <w:r>
        <w:rPr>
          <w:rFonts w:ascii="宋体" w:hAnsi="Calibri" w:cs="宋体" w:hint="eastAsia"/>
          <w:kern w:val="0"/>
        </w:rPr>
        <w:t>60</w:t>
      </w:r>
      <w:r>
        <w:rPr>
          <w:rFonts w:ascii="宋体" w:hAnsi="Calibri" w:cs="宋体" w:hint="eastAsia"/>
          <w:kern w:val="0"/>
          <w:lang w:val="zh-CN"/>
        </w:rPr>
        <w:t>个日历日内</w:t>
      </w:r>
      <w:r>
        <w:rPr>
          <w:rFonts w:ascii="宋体" w:hAnsi="宋体" w:cs="宋体" w:hint="eastAsia"/>
          <w:kern w:val="0"/>
          <w:lang w:val="zh-CN"/>
        </w:rPr>
        <w:t>安装完成并交付使用。</w:t>
      </w:r>
    </w:p>
    <w:p w:rsidR="001C743E" w:rsidRDefault="008F5AA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w:t>
      </w:r>
      <w:r>
        <w:rPr>
          <w:rFonts w:ascii="宋体" w:hAnsi="宋体" w:cs="宋体" w:hint="eastAsia"/>
          <w:kern w:val="0"/>
          <w:lang w:val="zh-CN"/>
        </w:rPr>
        <w:t>采购人指定地点</w:t>
      </w:r>
    </w:p>
    <w:p w:rsidR="001C743E" w:rsidRDefault="008F5AAB" w:rsidP="00341270">
      <w:pPr>
        <w:autoSpaceDE w:val="0"/>
        <w:autoSpaceDN w:val="0"/>
        <w:spacing w:line="480" w:lineRule="auto"/>
        <w:ind w:firstLineChars="200" w:firstLine="482"/>
        <w:rPr>
          <w:rFonts w:ascii="宋体" w:hAnsi="宋体" w:cs="宋体"/>
          <w:kern w:val="0"/>
          <w:lang w:val="zh-CN"/>
        </w:rPr>
      </w:pPr>
      <w:r w:rsidRPr="00341270">
        <w:rPr>
          <w:rFonts w:ascii="宋体" w:hAnsi="宋体" w:cs="宋体" w:hint="eastAsia"/>
          <w:b/>
          <w:kern w:val="0"/>
        </w:rPr>
        <w:t>3</w:t>
      </w:r>
      <w:r w:rsidRPr="00341270">
        <w:rPr>
          <w:rFonts w:ascii="宋体" w:hAnsi="宋体" w:cs="宋体" w:hint="eastAsia"/>
          <w:b/>
          <w:kern w:val="0"/>
          <w:lang w:val="zh-CN"/>
        </w:rPr>
        <w:t>.3.付</w:t>
      </w:r>
      <w:r>
        <w:rPr>
          <w:rFonts w:ascii="宋体" w:hAnsi="宋体" w:cs="宋体" w:hint="eastAsia"/>
          <w:b/>
          <w:kern w:val="0"/>
          <w:lang w:val="zh-CN"/>
        </w:rPr>
        <w:t>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1C743E" w:rsidRDefault="008F5AAB" w:rsidP="00341270">
      <w:pPr>
        <w:autoSpaceDE w:val="0"/>
        <w:autoSpaceDN w:val="0"/>
        <w:spacing w:line="480" w:lineRule="auto"/>
        <w:ind w:firstLineChars="200" w:firstLine="482"/>
        <w:rPr>
          <w:rFonts w:ascii="宋体" w:hAnsi="宋体" w:cs="宋体"/>
          <w:kern w:val="0"/>
          <w:lang w:val="zh-CN"/>
        </w:rPr>
      </w:pPr>
      <w:r w:rsidRPr="00341270">
        <w:rPr>
          <w:rFonts w:ascii="宋体" w:hAnsi="宋体" w:cs="宋体" w:hint="eastAsia"/>
          <w:b/>
          <w:kern w:val="0"/>
        </w:rPr>
        <w:t>3</w:t>
      </w:r>
      <w:r w:rsidRPr="00341270">
        <w:rPr>
          <w:rFonts w:ascii="宋体" w:hAnsi="宋体" w:cs="宋体" w:hint="eastAsia"/>
          <w:b/>
          <w:kern w:val="0"/>
          <w:lang w:val="zh-CN"/>
        </w:rPr>
        <w:t>.4.免</w:t>
      </w:r>
      <w:r>
        <w:rPr>
          <w:rFonts w:ascii="宋体" w:hAnsi="宋体" w:cs="宋体" w:hint="eastAsia"/>
          <w:b/>
          <w:kern w:val="0"/>
          <w:lang w:val="zh-CN"/>
        </w:rPr>
        <w:t>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1C743E" w:rsidRDefault="008F5AAB" w:rsidP="00341270">
      <w:pPr>
        <w:autoSpaceDE w:val="0"/>
        <w:autoSpaceDN w:val="0"/>
        <w:adjustRightInd w:val="0"/>
        <w:spacing w:line="480" w:lineRule="auto"/>
        <w:ind w:firstLineChars="200" w:firstLine="482"/>
        <w:rPr>
          <w:rFonts w:ascii="宋体" w:hAnsi="Calibri" w:cs="宋体"/>
          <w:kern w:val="0"/>
          <w:lang w:val="zh-CN"/>
        </w:rPr>
      </w:pPr>
      <w:r w:rsidRPr="00341270">
        <w:rPr>
          <w:rFonts w:ascii="宋体" w:hAnsi="宋体" w:cs="宋体" w:hint="eastAsia"/>
          <w:b/>
          <w:kern w:val="0"/>
          <w:lang w:val="zh-CN"/>
        </w:rPr>
        <w:t>3.5</w:t>
      </w:r>
      <w:r w:rsidRPr="00341270">
        <w:rPr>
          <w:rFonts w:ascii="宋体" w:hAnsi="Calibri" w:cs="宋体" w:hint="eastAsia"/>
          <w:b/>
          <w:kern w:val="0"/>
          <w:lang w:val="zh-CN"/>
        </w:rPr>
        <w:t>.</w:t>
      </w:r>
      <w:r w:rsidRPr="00341270">
        <w:rPr>
          <w:rFonts w:ascii="宋体" w:hAnsi="宋体" w:cs="宋体" w:hint="eastAsia"/>
          <w:b/>
          <w:kern w:val="0"/>
          <w:lang w:val="zh-CN"/>
        </w:rPr>
        <w:t>技术服务</w:t>
      </w:r>
      <w:r>
        <w:rPr>
          <w:rFonts w:ascii="宋体" w:hAnsi="Calibri" w:cs="宋体" w:hint="eastAsia"/>
          <w:kern w:val="0"/>
          <w:lang w:val="zh-CN"/>
        </w:rPr>
        <w:t>：</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1）为使合同设备能正常安装、调试、运行、维护及检修，乙方将为甲方提供免费技术咨询、指导安装、调试等相应的技术培训。</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2）设备到货后，卖方按买方通知时间派工程技术人员到达现场，在买方技术人员在场的情况下，开箱清点货物，进行设备的安装、调试及试运行，直至设备正常运行。</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3）提供操作手册（中/英文可选）。</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4）设备安装后，买方按厂家提供的技术参数进行验收。</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4.4.质量保证、质保条件、售后服务</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1）产品出现质量问题实行包修、包换，即产品在质保期限内，在产品使用说明书规定的正确操作下，因材料缺陷、设计、制造等原因造成的损坏，乙方负责包修或更换零件或整台产品。</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2）在青海设有专职的售后服务，定期提供用户最新的技术和应用报告资料、产品交流会资料、免费为用户提供软件升级。</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lastRenderedPageBreak/>
        <w:t>3）在产品质量保证期内若出现质量问题，乙方在接到甲方电话、传真或其它型式的甲方抱怨，必须在8小时内响应，24小时内赶赴现场进行维修。</w:t>
      </w:r>
    </w:p>
    <w:p w:rsidR="001C743E" w:rsidRPr="008F5AAB" w:rsidRDefault="008F5AAB">
      <w:pPr>
        <w:pStyle w:val="ae"/>
        <w:spacing w:before="0" w:after="0" w:line="480" w:lineRule="auto"/>
        <w:rPr>
          <w:rFonts w:ascii="宋体" w:hAnsi="宋体" w:cs="宋体"/>
          <w:lang w:val="zh-CN"/>
        </w:rPr>
      </w:pPr>
      <w:bookmarkStart w:id="77" w:name="_Toc45828776"/>
      <w:r w:rsidRPr="008F5AAB">
        <w:rPr>
          <w:rFonts w:ascii="宋体" w:hAnsi="宋体" w:cs="宋体" w:hint="eastAsia"/>
          <w:lang w:val="zh-CN"/>
        </w:rPr>
        <w:t>（二）项目概况及技术参数</w:t>
      </w:r>
      <w:bookmarkEnd w:id="77"/>
    </w:p>
    <w:p w:rsidR="001C743E" w:rsidRDefault="008F5AAB">
      <w:pPr>
        <w:pStyle w:val="ae"/>
        <w:spacing w:before="0" w:after="0" w:line="480" w:lineRule="auto"/>
        <w:jc w:val="left"/>
        <w:rPr>
          <w:rFonts w:ascii="宋体" w:hAnsi="宋体" w:cs="宋体"/>
          <w:sz w:val="28"/>
          <w:szCs w:val="28"/>
          <w:lang w:val="zh-CN"/>
        </w:rPr>
      </w:pPr>
      <w:bookmarkStart w:id="78" w:name="_Toc45828777"/>
      <w:r>
        <w:rPr>
          <w:rFonts w:ascii="宋体" w:hAnsi="宋体" w:cs="宋体" w:hint="eastAsia"/>
          <w:sz w:val="28"/>
          <w:szCs w:val="28"/>
          <w:lang w:val="zh-CN"/>
        </w:rPr>
        <w:t>1.项目概况</w:t>
      </w:r>
      <w:bookmarkEnd w:id="78"/>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宋体" w:cs="宋体" w:hint="eastAsia"/>
          <w:kern w:val="0"/>
          <w:lang w:val="zh-CN"/>
        </w:rPr>
        <w:t>城中区绿色发展</w:t>
      </w:r>
      <w:r>
        <w:rPr>
          <w:rFonts w:ascii="宋体" w:hAnsi="宋体" w:cs="宋体" w:hint="eastAsia"/>
          <w:kern w:val="0"/>
        </w:rPr>
        <w:t>展示体验中心</w:t>
      </w:r>
      <w:bookmarkStart w:id="79" w:name="_GoBack"/>
      <w:bookmarkEnd w:id="79"/>
      <w:r>
        <w:rPr>
          <w:rFonts w:ascii="宋体" w:hAnsi="Calibri" w:cs="宋体" w:hint="eastAsia"/>
          <w:kern w:val="0"/>
          <w:lang w:val="zh-CN"/>
        </w:rPr>
        <w:t>位于青海省西宁市城中区南川公园南侧，入口位于南川东路临街处。室内长26米，宽10米，建筑面积约为260平方米，</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通过定制的展品设备设施以及形式独特、新颖、灵活多样的展示形式，使参观者在观看、体验中学到环保知识、掌握环保技能；全面宣传西宁市绿色发展样板城市理念，传播环保科普知识，检验环保行动能力、共享环保科技成果。</w:t>
      </w:r>
    </w:p>
    <w:p w:rsidR="001C743E" w:rsidRDefault="008F5AAB">
      <w:pPr>
        <w:pStyle w:val="ae"/>
        <w:spacing w:before="0" w:after="0" w:line="480" w:lineRule="auto"/>
        <w:jc w:val="left"/>
        <w:rPr>
          <w:rFonts w:ascii="宋体" w:hAnsi="宋体" w:cs="宋体"/>
          <w:sz w:val="28"/>
          <w:szCs w:val="28"/>
          <w:lang w:val="zh-CN"/>
        </w:rPr>
      </w:pPr>
      <w:bookmarkStart w:id="80" w:name="_Toc45828778"/>
      <w:r>
        <w:rPr>
          <w:rFonts w:ascii="宋体" w:hAnsi="宋体" w:cs="宋体"/>
          <w:sz w:val="28"/>
          <w:szCs w:val="28"/>
          <w:lang w:val="zh-CN"/>
        </w:rPr>
        <w:t>2</w:t>
      </w:r>
      <w:r>
        <w:rPr>
          <w:rFonts w:ascii="宋体" w:hAnsi="宋体" w:cs="宋体" w:hint="eastAsia"/>
          <w:sz w:val="28"/>
          <w:szCs w:val="28"/>
          <w:lang w:val="zh-CN"/>
        </w:rPr>
        <w:t>.功能定位及要求</w:t>
      </w:r>
      <w:bookmarkEnd w:id="80"/>
    </w:p>
    <w:p w:rsidR="001C743E" w:rsidRDefault="008F5AA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2</w:t>
      </w:r>
      <w:r>
        <w:rPr>
          <w:rFonts w:ascii="宋体" w:hAnsi="Calibri" w:cs="宋体"/>
          <w:kern w:val="0"/>
          <w:lang w:val="zh-CN"/>
        </w:rPr>
        <w:t>.1</w:t>
      </w:r>
      <w:r>
        <w:rPr>
          <w:rFonts w:ascii="宋体" w:hAnsi="Calibri" w:cs="宋体" w:hint="eastAsia"/>
          <w:kern w:val="0"/>
          <w:lang w:val="zh-CN"/>
        </w:rPr>
        <w:t>功能定位：</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积极培育生态文化、生态道德，使生态文明成为社会主流价值观；</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培育绿色生活方式，倡导勤俭节约的消费观；</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创建群众积极参与生态文明建设的平台；</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为城中区中小学提供开展生态教育的场所；</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成为城中区生态教育交流平台；</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引导民间组织健康有序发展，发挥志愿者的积极作用；</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探索生态文明教育新模式，成为西宁市绿色发展样板城市环保示范基地；</w:t>
      </w:r>
    </w:p>
    <w:p w:rsidR="001C743E" w:rsidRDefault="008F5AAB">
      <w:pPr>
        <w:pStyle w:val="af6"/>
        <w:numPr>
          <w:ilvl w:val="0"/>
          <w:numId w:val="6"/>
        </w:numPr>
        <w:autoSpaceDE w:val="0"/>
        <w:autoSpaceDN w:val="0"/>
        <w:adjustRightInd w:val="0"/>
        <w:spacing w:line="480" w:lineRule="auto"/>
        <w:ind w:firstLineChars="0"/>
        <w:rPr>
          <w:rFonts w:ascii="宋体" w:hAnsi="Calibri" w:cs="宋体"/>
          <w:kern w:val="0"/>
          <w:lang w:val="zh-CN"/>
        </w:rPr>
      </w:pPr>
      <w:r>
        <w:rPr>
          <w:rFonts w:ascii="宋体" w:hAnsi="Calibri" w:cs="宋体" w:hint="eastAsia"/>
          <w:kern w:val="0"/>
          <w:lang w:val="zh-CN"/>
        </w:rPr>
        <w:t>不仅要教授理论，指导实践，更要培养习惯，最终达到知行合一。</w:t>
      </w:r>
    </w:p>
    <w:p w:rsidR="001C743E" w:rsidRDefault="008F5AA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2</w:t>
      </w:r>
      <w:r>
        <w:rPr>
          <w:rFonts w:ascii="宋体" w:hAnsi="Calibri" w:cs="宋体"/>
          <w:kern w:val="0"/>
          <w:lang w:val="zh-CN"/>
        </w:rPr>
        <w:t>.2</w:t>
      </w:r>
      <w:r>
        <w:rPr>
          <w:rFonts w:ascii="宋体" w:hAnsi="Calibri" w:cs="宋体" w:hint="eastAsia"/>
          <w:kern w:val="0"/>
          <w:lang w:val="zh-CN"/>
        </w:rPr>
        <w:t>总体要求：</w:t>
      </w:r>
    </w:p>
    <w:p w:rsidR="001C743E" w:rsidRDefault="008F5AA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2</w:t>
      </w:r>
      <w:r>
        <w:rPr>
          <w:rFonts w:ascii="宋体" w:hAnsi="Calibri" w:cs="宋体"/>
          <w:kern w:val="0"/>
          <w:lang w:val="zh-CN"/>
        </w:rPr>
        <w:t>.2.</w:t>
      </w:r>
      <w:r>
        <w:rPr>
          <w:rFonts w:ascii="宋体" w:hAnsi="Calibri" w:cs="宋体" w:hint="eastAsia"/>
          <w:kern w:val="0"/>
          <w:lang w:val="zh-CN"/>
        </w:rPr>
        <w:t>1设备采购及安装要求：</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lastRenderedPageBreak/>
        <w:t>所采购定制展品设备要求以小型化为主，突出现代化声、光、电技术，并注重多媒体形式的互动，以交互性、趣味性吸引观众进行体验，要求展品的知识含量丰富，可拓展性强，展示内容新颖全面，展示手法生动丰富，展示技术先进可靠，主题突出，制作精良，功能完备。</w:t>
      </w:r>
    </w:p>
    <w:p w:rsidR="001C743E" w:rsidRDefault="008F5AAB">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2</w:t>
      </w:r>
      <w:r>
        <w:rPr>
          <w:rFonts w:ascii="宋体" w:hAnsi="Calibri" w:cs="宋体"/>
          <w:kern w:val="0"/>
          <w:lang w:val="zh-CN"/>
        </w:rPr>
        <w:t>.2.1配套</w:t>
      </w:r>
      <w:r>
        <w:rPr>
          <w:rFonts w:ascii="宋体" w:hAnsi="Calibri" w:cs="宋体" w:hint="eastAsia"/>
          <w:kern w:val="0"/>
          <w:lang w:val="zh-CN"/>
        </w:rPr>
        <w:t>布展装饰要求：</w:t>
      </w:r>
    </w:p>
    <w:p w:rsidR="001C743E" w:rsidRDefault="008F5AAB">
      <w:pPr>
        <w:autoSpaceDE w:val="0"/>
        <w:autoSpaceDN w:val="0"/>
        <w:adjustRightInd w:val="0"/>
        <w:spacing w:line="480" w:lineRule="auto"/>
        <w:ind w:firstLineChars="200" w:firstLine="480"/>
        <w:rPr>
          <w:rFonts w:ascii="宋体" w:hAnsi="Calibri" w:cs="宋体"/>
          <w:kern w:val="0"/>
          <w:lang w:val="zh-CN"/>
        </w:rPr>
      </w:pPr>
      <w:r>
        <w:rPr>
          <w:rFonts w:ascii="宋体" w:hAnsi="宋体" w:hint="eastAsia"/>
        </w:rPr>
        <w:t>整体布局结构清晰，特色鲜明；定制展品分布合理，动静相宜；装饰设计新颖别致，充分体现原创性和主题特色；展示内容丰富，科普性、教育性强。</w:t>
      </w:r>
    </w:p>
    <w:p w:rsidR="001C743E" w:rsidRDefault="001C743E">
      <w:pPr>
        <w:pStyle w:val="ae"/>
        <w:spacing w:before="0" w:after="0" w:line="480" w:lineRule="auto"/>
        <w:jc w:val="left"/>
        <w:rPr>
          <w:rFonts w:ascii="宋体" w:hAnsi="宋体" w:cs="宋体"/>
          <w:sz w:val="28"/>
          <w:szCs w:val="28"/>
          <w:lang w:val="zh-CN"/>
        </w:rPr>
      </w:pPr>
    </w:p>
    <w:p w:rsidR="001C743E" w:rsidRDefault="008F5AAB">
      <w:pPr>
        <w:pStyle w:val="ae"/>
        <w:spacing w:before="0" w:after="0" w:line="480" w:lineRule="auto"/>
        <w:jc w:val="left"/>
        <w:rPr>
          <w:rFonts w:ascii="宋体" w:hAnsi="宋体" w:cs="宋体"/>
          <w:sz w:val="28"/>
          <w:szCs w:val="28"/>
          <w:lang w:val="zh-CN"/>
        </w:rPr>
      </w:pPr>
      <w:bookmarkStart w:id="81" w:name="_Toc45828779"/>
      <w:r>
        <w:rPr>
          <w:rFonts w:ascii="宋体" w:hAnsi="宋体" w:cs="宋体"/>
          <w:sz w:val="28"/>
          <w:szCs w:val="28"/>
          <w:lang w:val="zh-CN"/>
        </w:rPr>
        <w:t>3</w:t>
      </w:r>
      <w:r>
        <w:rPr>
          <w:rFonts w:ascii="宋体" w:hAnsi="宋体" w:cs="宋体" w:hint="eastAsia"/>
          <w:sz w:val="28"/>
          <w:szCs w:val="28"/>
          <w:lang w:val="zh-CN"/>
        </w:rPr>
        <w:t>.展品技术参数</w:t>
      </w:r>
      <w:bookmarkEnd w:id="81"/>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szCs w:val="28"/>
        </w:rPr>
        <w:t>3.1</w:t>
      </w:r>
      <w:r>
        <w:rPr>
          <w:rFonts w:asciiTheme="minorEastAsia" w:eastAsiaTheme="minorEastAsia" w:hAnsiTheme="minorEastAsia" w:hint="eastAsia"/>
          <w:szCs w:val="28"/>
        </w:rPr>
        <w:t>绿色发展理念</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以LED特效影片的形式来展示绿色发展理念，以及建设绿色发展样板城市的必要性、重要性。</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（以下硬件软件及多媒体要求仅供参考，如投标公司有更优方案亦可）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134"/>
        <w:gridCol w:w="4111"/>
        <w:gridCol w:w="709"/>
        <w:gridCol w:w="709"/>
      </w:tblGrid>
      <w:tr w:rsidR="001C743E" w:rsidRPr="008F5AAB">
        <w:trPr>
          <w:trHeight w:val="720"/>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型号</w:t>
            </w:r>
          </w:p>
        </w:tc>
        <w:tc>
          <w:tcPr>
            <w:tcW w:w="4111"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720"/>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LED矩阵</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111"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室内P2.5全彩显示屏、整体框架及配套设备</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rPr>
            </w:pPr>
            <w:r w:rsidRPr="008F5AAB">
              <w:rPr>
                <w:rFonts w:asciiTheme="minorEastAsia" w:eastAsiaTheme="minorEastAsia" w:hAnsiTheme="minorEastAsia" w:hint="eastAsia"/>
              </w:rPr>
              <w:t>8</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平米</w:t>
            </w:r>
          </w:p>
        </w:tc>
      </w:tr>
      <w:tr w:rsidR="001C743E" w:rsidRPr="008F5AAB">
        <w:trPr>
          <w:trHeight w:val="1440"/>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视频处理器</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LED专用</w:t>
            </w:r>
          </w:p>
        </w:tc>
        <w:tc>
          <w:tcPr>
            <w:tcW w:w="4111"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高清多格式信号输入</w:t>
            </w:r>
            <w:r w:rsidRPr="008F5AAB">
              <w:rPr>
                <w:rFonts w:asciiTheme="minorEastAsia" w:eastAsiaTheme="minorEastAsia" w:hAnsiTheme="minorEastAsia" w:cs="宋体" w:hint="eastAsia"/>
                <w:kern w:val="0"/>
                <w:sz w:val="22"/>
                <w:szCs w:val="22"/>
              </w:rPr>
              <w:br/>
              <w:t>1920*1200高清输出</w:t>
            </w:r>
            <w:r w:rsidRPr="008F5AAB">
              <w:rPr>
                <w:rFonts w:asciiTheme="minorEastAsia" w:eastAsiaTheme="minorEastAsia" w:hAnsiTheme="minorEastAsia" w:cs="宋体" w:hint="eastAsia"/>
                <w:kern w:val="0"/>
                <w:sz w:val="22"/>
                <w:szCs w:val="22"/>
              </w:rPr>
              <w:br/>
              <w:t>支持上位机软件操控</w:t>
            </w:r>
            <w:r w:rsidRPr="008F5AAB">
              <w:rPr>
                <w:rFonts w:asciiTheme="minorEastAsia" w:eastAsiaTheme="minorEastAsia" w:hAnsiTheme="minorEastAsia" w:cs="宋体" w:hint="eastAsia"/>
                <w:kern w:val="0"/>
                <w:sz w:val="22"/>
                <w:szCs w:val="22"/>
              </w:rPr>
              <w:br/>
              <w:t>支持多格式视频解码</w:t>
            </w:r>
          </w:p>
        </w:tc>
        <w:tc>
          <w:tcPr>
            <w:tcW w:w="709" w:type="dxa"/>
            <w:shd w:val="clear" w:color="000000" w:fill="FFFFFF"/>
            <w:vAlign w:val="center"/>
          </w:tcPr>
          <w:p w:rsidR="001C743E" w:rsidRPr="008F5AAB" w:rsidRDefault="008F5AAB">
            <w:pPr>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套</w:t>
            </w:r>
          </w:p>
        </w:tc>
      </w:tr>
      <w:tr w:rsidR="001C743E" w:rsidRPr="008F5AAB">
        <w:trPr>
          <w:trHeight w:val="2160"/>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lastRenderedPageBreak/>
              <w:t>音箱</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有源音箱</w:t>
            </w:r>
          </w:p>
        </w:tc>
        <w:tc>
          <w:tcPr>
            <w:tcW w:w="4111"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声道2.0</w:t>
            </w:r>
            <w:r w:rsidRPr="008F5AAB">
              <w:rPr>
                <w:rFonts w:asciiTheme="minorEastAsia" w:eastAsiaTheme="minorEastAsia" w:hAnsiTheme="minorEastAsia" w:cs="宋体" w:hint="eastAsia"/>
                <w:kern w:val="0"/>
                <w:sz w:val="22"/>
                <w:szCs w:val="22"/>
              </w:rPr>
              <w:br/>
              <w:t>理论功率40W*2</w:t>
            </w:r>
            <w:r w:rsidRPr="008F5AAB">
              <w:rPr>
                <w:rFonts w:asciiTheme="minorEastAsia" w:eastAsiaTheme="minorEastAsia" w:hAnsiTheme="minorEastAsia" w:cs="宋体" w:hint="eastAsia"/>
                <w:kern w:val="0"/>
                <w:sz w:val="22"/>
                <w:szCs w:val="22"/>
              </w:rPr>
              <w:br/>
              <w:t>信噪比&gt;90dB</w:t>
            </w:r>
            <w:r w:rsidRPr="008F5AAB">
              <w:rPr>
                <w:rFonts w:asciiTheme="minorEastAsia" w:eastAsiaTheme="minorEastAsia" w:hAnsiTheme="minorEastAsia" w:cs="宋体" w:hint="eastAsia"/>
                <w:kern w:val="0"/>
                <w:sz w:val="22"/>
                <w:szCs w:val="22"/>
              </w:rPr>
              <w:br/>
              <w:t>频响范围56Hz-20KHz</w:t>
            </w:r>
            <w:r w:rsidRPr="008F5AAB">
              <w:rPr>
                <w:rFonts w:asciiTheme="minorEastAsia" w:eastAsiaTheme="minorEastAsia" w:hAnsiTheme="minorEastAsia" w:cs="宋体" w:hint="eastAsia"/>
                <w:kern w:val="0"/>
                <w:sz w:val="22"/>
                <w:szCs w:val="22"/>
              </w:rPr>
              <w:br/>
              <w:t>尺寸191*248*350（W*D*H）</w:t>
            </w:r>
            <w:r w:rsidRPr="008F5AAB">
              <w:rPr>
                <w:rFonts w:asciiTheme="minorEastAsia" w:eastAsiaTheme="minorEastAsia" w:hAnsiTheme="minorEastAsia" w:cs="宋体" w:hint="eastAsia"/>
                <w:kern w:val="0"/>
                <w:sz w:val="22"/>
                <w:szCs w:val="22"/>
              </w:rPr>
              <w:br/>
              <w:t>重量主箱6.3kg,副箱5.9kg</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1440"/>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触发</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可自研</w:t>
            </w:r>
          </w:p>
        </w:tc>
        <w:tc>
          <w:tcPr>
            <w:tcW w:w="4111"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光感应控制系统：</w:t>
            </w:r>
            <w:r w:rsidRPr="008F5AAB">
              <w:rPr>
                <w:rFonts w:asciiTheme="minorEastAsia" w:eastAsiaTheme="minorEastAsia" w:hAnsiTheme="minorEastAsia" w:cs="宋体" w:hint="eastAsia"/>
                <w:kern w:val="0"/>
                <w:sz w:val="22"/>
                <w:szCs w:val="22"/>
              </w:rPr>
              <w:br/>
              <w:t>自开发智能感应板</w:t>
            </w:r>
            <w:r w:rsidRPr="008F5AAB">
              <w:rPr>
                <w:rFonts w:asciiTheme="minorEastAsia" w:eastAsiaTheme="minorEastAsia" w:hAnsiTheme="minorEastAsia" w:cs="宋体" w:hint="eastAsia"/>
                <w:kern w:val="0"/>
                <w:sz w:val="22"/>
                <w:szCs w:val="22"/>
              </w:rPr>
              <w:br/>
              <w:t>人体感应收发装置</w:t>
            </w:r>
            <w:r w:rsidRPr="008F5AAB">
              <w:rPr>
                <w:rFonts w:asciiTheme="minorEastAsia" w:eastAsiaTheme="minorEastAsia" w:hAnsiTheme="minorEastAsia" w:cs="宋体" w:hint="eastAsia"/>
                <w:kern w:val="0"/>
                <w:sz w:val="22"/>
                <w:szCs w:val="22"/>
              </w:rPr>
              <w:br/>
              <w:t>激光发生器</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400"/>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控制电路板</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可自研</w:t>
            </w:r>
          </w:p>
        </w:tc>
        <w:tc>
          <w:tcPr>
            <w:tcW w:w="4111"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I/O网络信号控制模块电路</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2880"/>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主机</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111"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CPU:i5-9400</w:t>
            </w:r>
            <w:r w:rsidRPr="008F5AAB">
              <w:rPr>
                <w:rFonts w:asciiTheme="minorEastAsia" w:eastAsiaTheme="minorEastAsia" w:hAnsiTheme="minorEastAsia" w:cs="宋体" w:hint="eastAsia"/>
                <w:kern w:val="0"/>
                <w:sz w:val="22"/>
                <w:szCs w:val="22"/>
              </w:rPr>
              <w:br/>
              <w:t>主板：英特尔芯片、M-ATX</w:t>
            </w:r>
            <w:r w:rsidRPr="008F5AAB">
              <w:rPr>
                <w:rFonts w:asciiTheme="minorEastAsia" w:eastAsiaTheme="minorEastAsia" w:hAnsiTheme="minorEastAsia" w:cs="宋体" w:hint="eastAsia"/>
                <w:kern w:val="0"/>
                <w:sz w:val="22"/>
                <w:szCs w:val="22"/>
              </w:rPr>
              <w:br/>
              <w:t>显卡：独立显卡（专业图形显卡）</w:t>
            </w:r>
            <w:r w:rsidRPr="008F5AAB">
              <w:rPr>
                <w:rFonts w:asciiTheme="minorEastAsia" w:eastAsiaTheme="minorEastAsia" w:hAnsiTheme="minorEastAsia" w:cs="宋体" w:hint="eastAsia"/>
                <w:kern w:val="0"/>
                <w:sz w:val="22"/>
                <w:szCs w:val="22"/>
              </w:rPr>
              <w:br/>
              <w:t>内存：8GB</w:t>
            </w:r>
            <w:r w:rsidRPr="008F5AAB">
              <w:rPr>
                <w:rFonts w:asciiTheme="minorEastAsia" w:eastAsiaTheme="minorEastAsia" w:hAnsiTheme="minorEastAsia" w:cs="宋体" w:hint="eastAsia"/>
                <w:kern w:val="0"/>
                <w:sz w:val="22"/>
                <w:szCs w:val="22"/>
              </w:rPr>
              <w:br/>
              <w:t>硬盘：固态硬盘128GB</w:t>
            </w:r>
            <w:r w:rsidRPr="008F5AAB">
              <w:rPr>
                <w:rFonts w:asciiTheme="minorEastAsia" w:eastAsiaTheme="minorEastAsia" w:hAnsiTheme="minorEastAsia" w:cs="宋体" w:hint="eastAsia"/>
                <w:kern w:val="0"/>
                <w:sz w:val="22"/>
                <w:szCs w:val="22"/>
              </w:rPr>
              <w:br/>
              <w:t>机箱：中塔式机箱</w:t>
            </w:r>
            <w:r w:rsidRPr="008F5AAB">
              <w:rPr>
                <w:rFonts w:asciiTheme="minorEastAsia" w:eastAsiaTheme="minorEastAsia" w:hAnsiTheme="minorEastAsia" w:cs="宋体" w:hint="eastAsia"/>
                <w:kern w:val="0"/>
                <w:sz w:val="22"/>
                <w:szCs w:val="22"/>
              </w:rPr>
              <w:br/>
              <w:t>电源：401W—500W</w:t>
            </w:r>
            <w:r w:rsidRPr="008F5AAB">
              <w:rPr>
                <w:rFonts w:asciiTheme="minorEastAsia" w:eastAsiaTheme="minorEastAsia" w:hAnsiTheme="minorEastAsia" w:cs="宋体" w:hint="eastAsia"/>
                <w:kern w:val="0"/>
                <w:sz w:val="22"/>
                <w:szCs w:val="22"/>
              </w:rPr>
              <w:br/>
              <w:t>光驱：无</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700"/>
        </w:trPr>
        <w:tc>
          <w:tcPr>
            <w:tcW w:w="1129"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线材辅料</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111"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HDMI线、音频线、网线、数据线、转接头、插座、开关、辅料等</w:t>
            </w:r>
          </w:p>
        </w:tc>
        <w:tc>
          <w:tcPr>
            <w:tcW w:w="709" w:type="dxa"/>
            <w:vAlign w:val="center"/>
          </w:tcPr>
          <w:p w:rsidR="001C743E" w:rsidRPr="008F5AAB" w:rsidRDefault="008F5AAB">
            <w:pPr>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批</w:t>
            </w:r>
          </w:p>
        </w:tc>
      </w:tr>
    </w:tbl>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软件多媒体：</w:t>
      </w:r>
    </w:p>
    <w:tbl>
      <w:tblPr>
        <w:tblW w:w="7792" w:type="dxa"/>
        <w:tblLook w:val="04A0"/>
      </w:tblPr>
      <w:tblGrid>
        <w:gridCol w:w="1129"/>
        <w:gridCol w:w="4962"/>
        <w:gridCol w:w="850"/>
        <w:gridCol w:w="851"/>
      </w:tblGrid>
      <w:tr w:rsidR="001C743E" w:rsidRPr="008F5AAB">
        <w:trPr>
          <w:trHeight w:val="720"/>
        </w:trPr>
        <w:tc>
          <w:tcPr>
            <w:tcW w:w="1129" w:type="dxa"/>
            <w:tcBorders>
              <w:top w:val="single" w:sz="4" w:space="0" w:color="auto"/>
              <w:left w:val="single" w:sz="4" w:space="0" w:color="auto"/>
              <w:bottom w:val="single" w:sz="4" w:space="0" w:color="auto"/>
              <w:right w:val="single" w:sz="4" w:space="0" w:color="auto"/>
            </w:tcBorders>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90"/>
        </w:trPr>
        <w:tc>
          <w:tcPr>
            <w:tcW w:w="1129" w:type="dxa"/>
            <w:vMerge w:val="restart"/>
            <w:tcBorders>
              <w:top w:val="single" w:sz="4" w:space="0" w:color="auto"/>
              <w:left w:val="single" w:sz="4" w:space="0" w:color="auto"/>
              <w:right w:val="single" w:sz="4" w:space="0" w:color="auto"/>
            </w:tcBorders>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软件</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感应触发程序开发，识别传感器收发端信号源控制设备切换程序。</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192"/>
        </w:trPr>
        <w:tc>
          <w:tcPr>
            <w:tcW w:w="1129" w:type="dxa"/>
            <w:vMerge/>
            <w:tcBorders>
              <w:left w:val="single" w:sz="4" w:space="0" w:color="auto"/>
              <w:bottom w:val="single" w:sz="4" w:space="0" w:color="auto"/>
              <w:right w:val="single" w:sz="4" w:space="0" w:color="auto"/>
            </w:tcBorders>
            <w:vAlign w:val="center"/>
          </w:tcPr>
          <w:p w:rsidR="001C743E" w:rsidRPr="008F5AAB" w:rsidRDefault="001C743E" w:rsidP="008F5AAB">
            <w:pPr>
              <w:widowControl/>
              <w:spacing w:line="360" w:lineRule="auto"/>
              <w:jc w:val="center"/>
              <w:rPr>
                <w:rFonts w:asciiTheme="minorEastAsia" w:eastAsiaTheme="minorEastAsia" w:hAnsiTheme="minorEastAsia" w:cs="宋体"/>
                <w:kern w:val="0"/>
                <w:sz w:val="22"/>
                <w:szCs w:val="22"/>
              </w:rPr>
            </w:pPr>
          </w:p>
        </w:tc>
        <w:tc>
          <w:tcPr>
            <w:tcW w:w="4962" w:type="dxa"/>
            <w:tcBorders>
              <w:top w:val="nil"/>
              <w:left w:val="single" w:sz="4" w:space="0" w:color="auto"/>
              <w:bottom w:val="single" w:sz="4" w:space="0" w:color="auto"/>
              <w:right w:val="single" w:sz="4" w:space="0" w:color="auto"/>
            </w:tcBorders>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根据展示内容媒体开发，自动播放软件，在识别到定位信息后控制LED同步播放整套特定内容。</w:t>
            </w:r>
          </w:p>
        </w:tc>
        <w:tc>
          <w:tcPr>
            <w:tcW w:w="850" w:type="dxa"/>
            <w:tcBorders>
              <w:top w:val="nil"/>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1" w:type="dxa"/>
            <w:tcBorders>
              <w:top w:val="nil"/>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360"/>
        </w:trPr>
        <w:tc>
          <w:tcPr>
            <w:tcW w:w="1129" w:type="dxa"/>
            <w:tcBorders>
              <w:top w:val="single" w:sz="4" w:space="0" w:color="auto"/>
              <w:left w:val="single" w:sz="4" w:space="0" w:color="auto"/>
              <w:bottom w:val="single" w:sz="4" w:space="0" w:color="auto"/>
              <w:right w:val="single" w:sz="4" w:space="0" w:color="auto"/>
            </w:tcBorders>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多媒体脚本撰写、视频素材收集整理及购买、视频素材剪辑与制作、三维动画设计制作、特效设计制作、配音及音效编辑合成、后期包装、渲染输出；</w:t>
            </w:r>
          </w:p>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多媒体成片时长不少于3分钟。</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t>3.2</w:t>
      </w:r>
      <w:r>
        <w:rPr>
          <w:rFonts w:asciiTheme="minorEastAsia" w:eastAsiaTheme="minorEastAsia" w:hAnsiTheme="minorEastAsia" w:hint="eastAsia"/>
          <w:b/>
          <w:szCs w:val="28"/>
        </w:rPr>
        <w:t>城中区六大任务</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lastRenderedPageBreak/>
        <w:t>效果要求：</w:t>
      </w:r>
    </w:p>
    <w:p w:rsidR="001C743E" w:rsidRDefault="008F5AAB">
      <w:pPr>
        <w:spacing w:line="360" w:lineRule="auto"/>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通过多屏联动方式全面介绍城中区关于建设绿色发展样板城市的目标及措施。</w:t>
      </w:r>
    </w:p>
    <w:p w:rsidR="001C743E" w:rsidRDefault="008F5AAB">
      <w:pPr>
        <w:spacing w:line="360" w:lineRule="auto"/>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（以下硬件软件及多媒体要求仅供参考，如投标公司有更优方案亦可）</w:t>
      </w:r>
    </w:p>
    <w:p w:rsidR="001C743E" w:rsidRDefault="008F5AAB">
      <w:pPr>
        <w:spacing w:line="360" w:lineRule="auto"/>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主要硬件：</w:t>
      </w: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5"/>
        <w:gridCol w:w="1332"/>
        <w:gridCol w:w="3630"/>
        <w:gridCol w:w="850"/>
        <w:gridCol w:w="851"/>
      </w:tblGrid>
      <w:tr w:rsidR="001C743E" w:rsidRPr="008F5AAB">
        <w:trPr>
          <w:trHeight w:val="90"/>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电视</w:t>
            </w:r>
            <w:r w:rsidRPr="008F5AAB">
              <w:rPr>
                <w:rFonts w:asciiTheme="minorEastAsia" w:eastAsiaTheme="minorEastAsia" w:hAnsiTheme="minorEastAsia" w:cs="宋体" w:hint="eastAsia"/>
                <w:kern w:val="0"/>
                <w:sz w:val="22"/>
                <w:szCs w:val="22"/>
              </w:rPr>
              <w:t>机</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43英寸液晶电视</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屏幕尺寸：43英寸</w:t>
            </w:r>
            <w:r w:rsidRPr="008F5AAB">
              <w:rPr>
                <w:rFonts w:asciiTheme="minorEastAsia" w:eastAsiaTheme="minorEastAsia" w:hAnsiTheme="minorEastAsia" w:cs="宋体"/>
                <w:kern w:val="0"/>
                <w:sz w:val="22"/>
                <w:szCs w:val="22"/>
              </w:rPr>
              <w:br/>
              <w:t>屏幕分辨率：全高清（1920x1080）</w:t>
            </w:r>
            <w:r w:rsidRPr="008F5AAB">
              <w:rPr>
                <w:rFonts w:asciiTheme="minorEastAsia" w:eastAsiaTheme="minorEastAsia" w:hAnsiTheme="minorEastAsia" w:cs="宋体"/>
                <w:kern w:val="0"/>
                <w:sz w:val="22"/>
                <w:szCs w:val="22"/>
              </w:rPr>
              <w:br/>
              <w:t>屏幕比例：16:9</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刷屏率：60HZ</w:t>
            </w:r>
            <w:r w:rsidRPr="008F5AAB">
              <w:rPr>
                <w:rFonts w:asciiTheme="minorEastAsia" w:eastAsiaTheme="minorEastAsia" w:hAnsiTheme="minorEastAsia" w:cs="宋体"/>
                <w:kern w:val="0"/>
                <w:sz w:val="22"/>
                <w:szCs w:val="22"/>
              </w:rPr>
              <w:br/>
              <w:t>响应时间：4ms</w:t>
            </w:r>
            <w:r w:rsidRPr="008F5AAB">
              <w:rPr>
                <w:rFonts w:asciiTheme="minorEastAsia" w:eastAsiaTheme="minorEastAsia" w:hAnsiTheme="minorEastAsia" w:cs="宋体"/>
                <w:kern w:val="0"/>
                <w:sz w:val="22"/>
                <w:szCs w:val="22"/>
              </w:rPr>
              <w:br/>
              <w:t>支持格式（高清）：1080p</w:t>
            </w:r>
          </w:p>
        </w:tc>
        <w:tc>
          <w:tcPr>
            <w:tcW w:w="850" w:type="dxa"/>
            <w:vAlign w:val="center"/>
          </w:tcPr>
          <w:p w:rsidR="001C743E" w:rsidRPr="008F5AAB" w:rsidRDefault="008F5AAB">
            <w:pPr>
              <w:widowControl/>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5</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台</w:t>
            </w:r>
          </w:p>
        </w:tc>
      </w:tr>
      <w:tr w:rsidR="001C743E" w:rsidRPr="008F5AAB">
        <w:trPr>
          <w:trHeight w:val="90"/>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触摸屏</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4</w:t>
            </w:r>
            <w:r w:rsidRPr="008F5AAB">
              <w:rPr>
                <w:rFonts w:asciiTheme="minorEastAsia" w:eastAsiaTheme="minorEastAsia" w:hAnsiTheme="minorEastAsia" w:cs="宋体"/>
                <w:kern w:val="0"/>
                <w:sz w:val="22"/>
                <w:szCs w:val="22"/>
              </w:rPr>
              <w:t>3</w:t>
            </w:r>
            <w:r w:rsidRPr="008F5AAB">
              <w:rPr>
                <w:rFonts w:asciiTheme="minorEastAsia" w:eastAsiaTheme="minorEastAsia" w:hAnsiTheme="minorEastAsia" w:cs="宋体" w:hint="eastAsia"/>
                <w:kern w:val="0"/>
                <w:sz w:val="22"/>
                <w:szCs w:val="22"/>
              </w:rPr>
              <w:t>寸多点</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屏幕尺寸：43英寸</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接口：usb响应速度小于等于3ms</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触摸精度：&lt;2.5mm</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输入方式：手指或电容触摸笔</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触摸点：10点触摸</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驱动：Windows7和10免驱</w:t>
            </w:r>
          </w:p>
        </w:tc>
        <w:tc>
          <w:tcPr>
            <w:tcW w:w="850"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1</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台</w:t>
            </w:r>
          </w:p>
        </w:tc>
      </w:tr>
      <w:tr w:rsidR="001C743E" w:rsidRPr="008F5AAB">
        <w:trPr>
          <w:trHeight w:val="90"/>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多屏显卡</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工程级专用多屏显卡</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接口类型：PCI-E 3.0</w:t>
            </w:r>
            <w:r w:rsidRPr="008F5AAB">
              <w:rPr>
                <w:rFonts w:asciiTheme="minorEastAsia" w:eastAsiaTheme="minorEastAsia" w:hAnsiTheme="minorEastAsia" w:cs="宋体"/>
                <w:kern w:val="0"/>
                <w:sz w:val="22"/>
                <w:szCs w:val="22"/>
              </w:rPr>
              <w:br/>
              <w:t>核心：ATI</w:t>
            </w:r>
            <w:r w:rsidRPr="008F5AAB">
              <w:rPr>
                <w:rFonts w:asciiTheme="minorEastAsia" w:eastAsiaTheme="minorEastAsia" w:hAnsiTheme="minorEastAsia" w:cs="宋体"/>
                <w:kern w:val="0"/>
                <w:sz w:val="22"/>
                <w:szCs w:val="22"/>
              </w:rPr>
              <w:br/>
              <w:t>显存类型：GDDR5、3D API</w:t>
            </w:r>
            <w:r w:rsidRPr="008F5AAB">
              <w:rPr>
                <w:rFonts w:asciiTheme="minorEastAsia" w:eastAsiaTheme="minorEastAsia" w:hAnsiTheme="minorEastAsia" w:cs="宋体"/>
                <w:kern w:val="0"/>
                <w:sz w:val="22"/>
                <w:szCs w:val="22"/>
              </w:rPr>
              <w:br/>
              <w:t>DirectX：最高支持DirectX 11.1</w:t>
            </w:r>
            <w:r w:rsidRPr="008F5AAB">
              <w:rPr>
                <w:rFonts w:asciiTheme="minorEastAsia" w:eastAsiaTheme="minorEastAsia" w:hAnsiTheme="minorEastAsia" w:cs="宋体"/>
                <w:kern w:val="0"/>
                <w:sz w:val="22"/>
                <w:szCs w:val="22"/>
              </w:rPr>
              <w:br/>
              <w:t>规格：HDCP</w:t>
            </w:r>
            <w:r w:rsidRPr="008F5AAB">
              <w:rPr>
                <w:rFonts w:asciiTheme="minorEastAsia" w:eastAsiaTheme="minorEastAsia" w:hAnsiTheme="minorEastAsia" w:cs="宋体"/>
                <w:kern w:val="0"/>
                <w:sz w:val="22"/>
                <w:szCs w:val="22"/>
              </w:rPr>
              <w:br/>
              <w:t>散热器类型：风冷</w:t>
            </w:r>
            <w:r w:rsidRPr="008F5AAB">
              <w:rPr>
                <w:rFonts w:asciiTheme="minorEastAsia" w:eastAsiaTheme="minorEastAsia" w:hAnsiTheme="minorEastAsia" w:cs="宋体"/>
                <w:kern w:val="0"/>
                <w:sz w:val="22"/>
                <w:szCs w:val="22"/>
              </w:rPr>
              <w:br/>
              <w:t>建议电源：300W以上</w:t>
            </w:r>
          </w:p>
        </w:tc>
        <w:tc>
          <w:tcPr>
            <w:tcW w:w="850"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1</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台</w:t>
            </w:r>
          </w:p>
        </w:tc>
      </w:tr>
      <w:tr w:rsidR="001C743E" w:rsidRPr="008F5AAB">
        <w:trPr>
          <w:trHeight w:val="1166"/>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音箱</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有源音箱</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声道2.0</w:t>
            </w:r>
            <w:r w:rsidRPr="008F5AAB">
              <w:rPr>
                <w:rFonts w:asciiTheme="minorEastAsia" w:eastAsiaTheme="minorEastAsia" w:hAnsiTheme="minorEastAsia" w:cs="宋体"/>
                <w:kern w:val="0"/>
                <w:sz w:val="22"/>
                <w:szCs w:val="22"/>
              </w:rPr>
              <w:br/>
              <w:t>理论功率40W*2</w:t>
            </w:r>
            <w:r w:rsidRPr="008F5AAB">
              <w:rPr>
                <w:rFonts w:asciiTheme="minorEastAsia" w:eastAsiaTheme="minorEastAsia" w:hAnsiTheme="minorEastAsia" w:cs="宋体"/>
                <w:kern w:val="0"/>
                <w:sz w:val="22"/>
                <w:szCs w:val="22"/>
              </w:rPr>
              <w:br/>
              <w:t>信噪比&gt;90dB</w:t>
            </w:r>
            <w:r w:rsidRPr="008F5AAB">
              <w:rPr>
                <w:rFonts w:asciiTheme="minorEastAsia" w:eastAsiaTheme="minorEastAsia" w:hAnsiTheme="minorEastAsia" w:cs="宋体"/>
                <w:kern w:val="0"/>
                <w:sz w:val="22"/>
                <w:szCs w:val="22"/>
              </w:rPr>
              <w:br/>
              <w:t>频响范围56Hz-20KHz</w:t>
            </w:r>
            <w:r w:rsidRPr="008F5AAB">
              <w:rPr>
                <w:rFonts w:asciiTheme="minorEastAsia" w:eastAsiaTheme="minorEastAsia" w:hAnsiTheme="minorEastAsia" w:cs="宋体"/>
                <w:kern w:val="0"/>
                <w:sz w:val="22"/>
                <w:szCs w:val="22"/>
              </w:rPr>
              <w:br/>
              <w:t>尺寸191*248*350（W*D*H）</w:t>
            </w:r>
            <w:r w:rsidRPr="008F5AAB">
              <w:rPr>
                <w:rFonts w:asciiTheme="minorEastAsia" w:eastAsiaTheme="minorEastAsia" w:hAnsiTheme="minorEastAsia" w:cs="宋体"/>
                <w:kern w:val="0"/>
                <w:sz w:val="22"/>
                <w:szCs w:val="22"/>
              </w:rPr>
              <w:br/>
              <w:t>重量主箱6.3kg,副箱5.9kg</w:t>
            </w:r>
          </w:p>
        </w:tc>
        <w:tc>
          <w:tcPr>
            <w:tcW w:w="850"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1</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台</w:t>
            </w:r>
          </w:p>
        </w:tc>
      </w:tr>
      <w:tr w:rsidR="001C743E" w:rsidRPr="008F5AAB">
        <w:trPr>
          <w:trHeight w:val="2427"/>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主机</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定制</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CPU:i5-9400</w:t>
            </w:r>
            <w:r w:rsidRPr="008F5AAB">
              <w:rPr>
                <w:rFonts w:asciiTheme="minorEastAsia" w:eastAsiaTheme="minorEastAsia" w:hAnsiTheme="minorEastAsia" w:cs="宋体"/>
                <w:kern w:val="0"/>
                <w:sz w:val="22"/>
                <w:szCs w:val="22"/>
              </w:rPr>
              <w:br/>
              <w:t>主板：英特尔芯片、M-ATX</w:t>
            </w:r>
            <w:r w:rsidRPr="008F5AAB">
              <w:rPr>
                <w:rFonts w:asciiTheme="minorEastAsia" w:eastAsiaTheme="minorEastAsia" w:hAnsiTheme="minorEastAsia" w:cs="宋体"/>
                <w:kern w:val="0"/>
                <w:sz w:val="22"/>
                <w:szCs w:val="22"/>
              </w:rPr>
              <w:br/>
              <w:t>显卡：独立显卡（专业图形显卡）</w:t>
            </w:r>
            <w:r w:rsidRPr="008F5AAB">
              <w:rPr>
                <w:rFonts w:asciiTheme="minorEastAsia" w:eastAsiaTheme="minorEastAsia" w:hAnsiTheme="minorEastAsia" w:cs="宋体"/>
                <w:kern w:val="0"/>
                <w:sz w:val="22"/>
                <w:szCs w:val="22"/>
              </w:rPr>
              <w:br/>
              <w:t>内存：8GB</w:t>
            </w:r>
            <w:r w:rsidRPr="008F5AAB">
              <w:rPr>
                <w:rFonts w:asciiTheme="minorEastAsia" w:eastAsiaTheme="minorEastAsia" w:hAnsiTheme="minorEastAsia" w:cs="宋体"/>
                <w:kern w:val="0"/>
                <w:sz w:val="22"/>
                <w:szCs w:val="22"/>
              </w:rPr>
              <w:br/>
              <w:t>硬盘：固态硬盘128GB</w:t>
            </w:r>
            <w:r w:rsidRPr="008F5AAB">
              <w:rPr>
                <w:rFonts w:asciiTheme="minorEastAsia" w:eastAsiaTheme="minorEastAsia" w:hAnsiTheme="minorEastAsia" w:cs="宋体"/>
                <w:kern w:val="0"/>
                <w:sz w:val="22"/>
                <w:szCs w:val="22"/>
              </w:rPr>
              <w:br/>
              <w:t>机箱：中塔式机箱</w:t>
            </w:r>
            <w:r w:rsidRPr="008F5AAB">
              <w:rPr>
                <w:rFonts w:asciiTheme="minorEastAsia" w:eastAsiaTheme="minorEastAsia" w:hAnsiTheme="minorEastAsia" w:cs="宋体"/>
                <w:kern w:val="0"/>
                <w:sz w:val="22"/>
                <w:szCs w:val="22"/>
              </w:rPr>
              <w:br/>
              <w:t>电源：401W—500W</w:t>
            </w:r>
            <w:r w:rsidRPr="008F5AAB">
              <w:rPr>
                <w:rFonts w:asciiTheme="minorEastAsia" w:eastAsiaTheme="minorEastAsia" w:hAnsiTheme="minorEastAsia" w:cs="宋体"/>
                <w:kern w:val="0"/>
                <w:sz w:val="22"/>
                <w:szCs w:val="22"/>
              </w:rPr>
              <w:br/>
              <w:t>光驱：无</w:t>
            </w:r>
          </w:p>
        </w:tc>
        <w:tc>
          <w:tcPr>
            <w:tcW w:w="850"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2</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台</w:t>
            </w:r>
          </w:p>
        </w:tc>
      </w:tr>
      <w:tr w:rsidR="001C743E" w:rsidRPr="008F5AAB">
        <w:trPr>
          <w:trHeight w:val="90"/>
          <w:jc w:val="center"/>
        </w:trPr>
        <w:tc>
          <w:tcPr>
            <w:tcW w:w="1145"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线材辅料</w:t>
            </w:r>
          </w:p>
        </w:tc>
        <w:tc>
          <w:tcPr>
            <w:tcW w:w="133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630"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HDMI线、音频线、网线、数据线、转接头、插座、开关、辅料等</w:t>
            </w:r>
          </w:p>
        </w:tc>
        <w:tc>
          <w:tcPr>
            <w:tcW w:w="850" w:type="dxa"/>
            <w:vAlign w:val="center"/>
          </w:tcPr>
          <w:p w:rsidR="001C743E" w:rsidRPr="008F5AAB" w:rsidRDefault="008F5AAB">
            <w:pPr>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批</w:t>
            </w:r>
          </w:p>
        </w:tc>
      </w:tr>
    </w:tbl>
    <w:p w:rsidR="001C743E" w:rsidRDefault="001C743E">
      <w:pPr>
        <w:spacing w:line="360" w:lineRule="auto"/>
        <w:ind w:firstLineChars="200" w:firstLine="560"/>
        <w:rPr>
          <w:rFonts w:ascii="仿宋" w:eastAsia="仿宋" w:hAnsi="仿宋"/>
          <w:sz w:val="28"/>
          <w:szCs w:val="28"/>
        </w:rPr>
      </w:pPr>
    </w:p>
    <w:p w:rsidR="001C743E" w:rsidRDefault="008F5AAB">
      <w:pPr>
        <w:spacing w:line="360" w:lineRule="auto"/>
        <w:ind w:firstLineChars="200" w:firstLine="560"/>
        <w:rPr>
          <w:rFonts w:ascii="仿宋" w:eastAsia="仿宋" w:hAnsi="仿宋"/>
          <w:sz w:val="28"/>
          <w:szCs w:val="28"/>
        </w:rPr>
      </w:pPr>
      <w:r>
        <w:rPr>
          <w:rFonts w:ascii="仿宋" w:eastAsia="仿宋" w:hAnsi="仿宋" w:hint="eastAsia"/>
          <w:sz w:val="28"/>
          <w:szCs w:val="28"/>
        </w:rPr>
        <w:t>软件多媒体：</w:t>
      </w:r>
    </w:p>
    <w:tbl>
      <w:tblPr>
        <w:tblW w:w="751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2"/>
        <w:gridCol w:w="4682"/>
        <w:gridCol w:w="867"/>
        <w:gridCol w:w="862"/>
      </w:tblGrid>
      <w:tr w:rsidR="001C743E" w:rsidRPr="008F5AAB">
        <w:trPr>
          <w:trHeight w:val="838"/>
        </w:trPr>
        <w:tc>
          <w:tcPr>
            <w:tcW w:w="1102" w:type="dxa"/>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lastRenderedPageBreak/>
              <w:t>产品名称</w:t>
            </w:r>
          </w:p>
        </w:tc>
        <w:tc>
          <w:tcPr>
            <w:tcW w:w="4682"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1080"/>
        </w:trPr>
        <w:tc>
          <w:tcPr>
            <w:tcW w:w="1102" w:type="dxa"/>
            <w:vMerge w:val="restart"/>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软件</w:t>
            </w: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多屏联动控制程序开发，控制显示设备跨屏播放，软件融合多媒体；控制显示设备切换状态，同步分屏独立播放。</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1080"/>
        </w:trPr>
        <w:tc>
          <w:tcPr>
            <w:tcW w:w="1102"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触摸屏控制程序开发，控制各功能系统的切换，软硬件相应收发端程序开发，以及对应UI界面的相应功能、数据保存、数据管道组件。</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720"/>
        </w:trPr>
        <w:tc>
          <w:tcPr>
            <w:tcW w:w="1102"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根据展示内容媒体开发，自动播放软件，在识别到定位信息后自动播放特定的内容。</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81"/>
        </w:trPr>
        <w:tc>
          <w:tcPr>
            <w:tcW w:w="1102" w:type="dxa"/>
            <w:vMerge w:val="restart"/>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w:t>
            </w: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多媒体脚本撰写、视频素材收集整理及购买、视频素材剪辑与制作、三维动画设计制作、特效设计制作、配音及音效编辑合成、后期包装、渲染输出</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331"/>
        </w:trPr>
        <w:tc>
          <w:tcPr>
            <w:tcW w:w="1102"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界面设计、美工制作</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407"/>
        </w:trPr>
        <w:tc>
          <w:tcPr>
            <w:tcW w:w="1102"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flash动画设计制作</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720"/>
        </w:trPr>
        <w:tc>
          <w:tcPr>
            <w:tcW w:w="1102"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4682"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基础页面制作，包括启动页面、欢迎页面、操作页面、主要互动页面；页面所需要的按钮、收缩菜单、边框等细节部分制作；特色单交互页面、可嵌入软件亦可独立展示的页面预留接口。</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多媒体成片时长不少于4分钟，其中三维动画及特效不少于30秒，flash动画不少于30秒</w:t>
            </w:r>
          </w:p>
        </w:tc>
        <w:tc>
          <w:tcPr>
            <w:tcW w:w="867"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62"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t>3.3</w:t>
      </w:r>
      <w:r>
        <w:rPr>
          <w:rFonts w:asciiTheme="minorEastAsia" w:eastAsiaTheme="minorEastAsia" w:hAnsiTheme="minorEastAsia" w:hint="eastAsia"/>
          <w:b/>
          <w:szCs w:val="28"/>
        </w:rPr>
        <w:t>水污染的危害</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水污染主要是由人类活动产生的污染物造成，它包括工业污染源、农业污染源和生活污染源三大部分。通过展台模型互动游戏的体验分别学习了解各种污染源的危害。</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（以下硬件软件及多媒体要求仅供参考，如投标公司有更优方案亦可）</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主要硬件：</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9"/>
        <w:gridCol w:w="1276"/>
        <w:gridCol w:w="3969"/>
        <w:gridCol w:w="851"/>
        <w:gridCol w:w="850"/>
      </w:tblGrid>
      <w:tr w:rsidR="001C743E" w:rsidRPr="008F5AAB">
        <w:trPr>
          <w:trHeight w:val="1140"/>
        </w:trPr>
        <w:tc>
          <w:tcPr>
            <w:tcW w:w="1129"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1276"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型号</w:t>
            </w:r>
          </w:p>
        </w:tc>
        <w:tc>
          <w:tcPr>
            <w:tcW w:w="3969"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51" w:type="dxa"/>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50" w:type="dxa"/>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841"/>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lastRenderedPageBreak/>
              <w:t>展台</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水污染源展台</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841"/>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模型</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生活区、工业区、农业区模型</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套</w:t>
            </w:r>
          </w:p>
        </w:tc>
      </w:tr>
      <w:tr w:rsidR="001C743E" w:rsidRPr="008F5AAB">
        <w:trPr>
          <w:trHeight w:val="1833"/>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显示屏</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65英寸液晶电视</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屏幕尺寸：65英寸</w:t>
            </w:r>
            <w:r w:rsidRPr="008F5AAB">
              <w:rPr>
                <w:rFonts w:asciiTheme="minorEastAsia" w:eastAsiaTheme="minorEastAsia" w:hAnsiTheme="minorEastAsia" w:cs="宋体" w:hint="eastAsia"/>
                <w:kern w:val="0"/>
                <w:sz w:val="22"/>
                <w:szCs w:val="22"/>
              </w:rPr>
              <w:br/>
              <w:t>屏幕分辨率：全高清（1920x1080）</w:t>
            </w:r>
            <w:r w:rsidRPr="008F5AAB">
              <w:rPr>
                <w:rFonts w:asciiTheme="minorEastAsia" w:eastAsiaTheme="minorEastAsia" w:hAnsiTheme="minorEastAsia" w:cs="宋体" w:hint="eastAsia"/>
                <w:kern w:val="0"/>
                <w:sz w:val="22"/>
                <w:szCs w:val="22"/>
              </w:rPr>
              <w:br/>
              <w:t>屏幕比例：16:9</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刷屏率：60HZ</w:t>
            </w:r>
            <w:r w:rsidRPr="008F5AAB">
              <w:rPr>
                <w:rFonts w:asciiTheme="minorEastAsia" w:eastAsiaTheme="minorEastAsia" w:hAnsiTheme="minorEastAsia" w:cs="宋体" w:hint="eastAsia"/>
                <w:kern w:val="0"/>
                <w:sz w:val="22"/>
                <w:szCs w:val="22"/>
              </w:rPr>
              <w:br/>
              <w:t>响应时间：4ms</w:t>
            </w:r>
            <w:r w:rsidRPr="008F5AAB">
              <w:rPr>
                <w:rFonts w:asciiTheme="minorEastAsia" w:eastAsiaTheme="minorEastAsia" w:hAnsiTheme="minorEastAsia" w:cs="宋体" w:hint="eastAsia"/>
                <w:kern w:val="0"/>
                <w:sz w:val="22"/>
                <w:szCs w:val="22"/>
              </w:rPr>
              <w:br/>
              <w:t>支持格式（高清）：1080p</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1833"/>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触摸屏</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65</w:t>
            </w:r>
            <w:r w:rsidRPr="008F5AAB">
              <w:rPr>
                <w:rFonts w:asciiTheme="minorEastAsia" w:eastAsiaTheme="minorEastAsia" w:hAnsiTheme="minorEastAsia" w:cs="宋体" w:hint="eastAsia"/>
                <w:kern w:val="0"/>
                <w:sz w:val="22"/>
                <w:szCs w:val="22"/>
              </w:rPr>
              <w:t>寸红外触摸</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屏幕尺寸：</w:t>
            </w:r>
            <w:r w:rsidRPr="008F5AAB">
              <w:rPr>
                <w:rFonts w:asciiTheme="minorEastAsia" w:eastAsiaTheme="minorEastAsia" w:hAnsiTheme="minorEastAsia" w:cs="宋体"/>
                <w:kern w:val="0"/>
                <w:sz w:val="22"/>
                <w:szCs w:val="22"/>
              </w:rPr>
              <w:t>65</w:t>
            </w:r>
            <w:r w:rsidRPr="008F5AAB">
              <w:rPr>
                <w:rFonts w:asciiTheme="minorEastAsia" w:eastAsiaTheme="minorEastAsia" w:hAnsiTheme="minorEastAsia" w:cs="宋体" w:hint="eastAsia"/>
                <w:kern w:val="0"/>
                <w:sz w:val="22"/>
                <w:szCs w:val="22"/>
              </w:rPr>
              <w:t>英寸</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接口：usb响应速度小于等于3ms</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触摸精度：&lt;2.5mm</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输入方式：手指或电容触摸笔</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触摸点：10点触摸</w:t>
            </w:r>
          </w:p>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驱动：Windows7和10免驱</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1788"/>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主机</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CPU:i5-9400</w:t>
            </w:r>
            <w:r w:rsidRPr="008F5AAB">
              <w:rPr>
                <w:rFonts w:asciiTheme="minorEastAsia" w:eastAsiaTheme="minorEastAsia" w:hAnsiTheme="minorEastAsia" w:cs="宋体" w:hint="eastAsia"/>
                <w:kern w:val="0"/>
                <w:sz w:val="22"/>
                <w:szCs w:val="22"/>
              </w:rPr>
              <w:br/>
              <w:t>主板：英特尔芯片、M-ATX</w:t>
            </w:r>
            <w:r w:rsidRPr="008F5AAB">
              <w:rPr>
                <w:rFonts w:asciiTheme="minorEastAsia" w:eastAsiaTheme="minorEastAsia" w:hAnsiTheme="minorEastAsia" w:cs="宋体" w:hint="eastAsia"/>
                <w:kern w:val="0"/>
                <w:sz w:val="22"/>
                <w:szCs w:val="22"/>
              </w:rPr>
              <w:br/>
              <w:t>显卡：独立显卡（专业图形显卡）</w:t>
            </w:r>
            <w:r w:rsidRPr="008F5AAB">
              <w:rPr>
                <w:rFonts w:asciiTheme="minorEastAsia" w:eastAsiaTheme="minorEastAsia" w:hAnsiTheme="minorEastAsia" w:cs="宋体" w:hint="eastAsia"/>
                <w:kern w:val="0"/>
                <w:sz w:val="22"/>
                <w:szCs w:val="22"/>
              </w:rPr>
              <w:br/>
              <w:t>内存：8GB</w:t>
            </w:r>
            <w:r w:rsidRPr="008F5AAB">
              <w:rPr>
                <w:rFonts w:asciiTheme="minorEastAsia" w:eastAsiaTheme="minorEastAsia" w:hAnsiTheme="minorEastAsia" w:cs="宋体" w:hint="eastAsia"/>
                <w:kern w:val="0"/>
                <w:sz w:val="22"/>
                <w:szCs w:val="22"/>
              </w:rPr>
              <w:br/>
              <w:t>硬盘：固态硬盘128GB</w:t>
            </w:r>
            <w:r w:rsidRPr="008F5AAB">
              <w:rPr>
                <w:rFonts w:asciiTheme="minorEastAsia" w:eastAsiaTheme="minorEastAsia" w:hAnsiTheme="minorEastAsia" w:cs="宋体" w:hint="eastAsia"/>
                <w:kern w:val="0"/>
                <w:sz w:val="22"/>
                <w:szCs w:val="22"/>
              </w:rPr>
              <w:br/>
              <w:t>机箱：中塔式机箱</w:t>
            </w:r>
            <w:r w:rsidRPr="008F5AAB">
              <w:rPr>
                <w:rFonts w:asciiTheme="minorEastAsia" w:eastAsiaTheme="minorEastAsia" w:hAnsiTheme="minorEastAsia" w:cs="宋体" w:hint="eastAsia"/>
                <w:kern w:val="0"/>
                <w:sz w:val="22"/>
                <w:szCs w:val="22"/>
              </w:rPr>
              <w:br/>
              <w:t>电源：401W—500W</w:t>
            </w:r>
            <w:r w:rsidRPr="008F5AAB">
              <w:rPr>
                <w:rFonts w:asciiTheme="minorEastAsia" w:eastAsiaTheme="minorEastAsia" w:hAnsiTheme="minorEastAsia" w:cs="宋体" w:hint="eastAsia"/>
                <w:kern w:val="0"/>
                <w:sz w:val="22"/>
                <w:szCs w:val="22"/>
              </w:rPr>
              <w:br/>
              <w:t>光驱：无</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400"/>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控制电路板</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自研</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灯光控制电路开发版</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360"/>
        </w:trPr>
        <w:tc>
          <w:tcPr>
            <w:tcW w:w="1129" w:type="dxa"/>
            <w:shd w:val="clear" w:color="000000" w:fill="FFFFFF"/>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感应器</w:t>
            </w:r>
          </w:p>
        </w:tc>
        <w:tc>
          <w:tcPr>
            <w:tcW w:w="1276"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969"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激光传感器、手印触发</w:t>
            </w:r>
          </w:p>
        </w:tc>
        <w:tc>
          <w:tcPr>
            <w:tcW w:w="851"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4</w:t>
            </w:r>
          </w:p>
        </w:tc>
        <w:tc>
          <w:tcPr>
            <w:tcW w:w="850"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对</w:t>
            </w:r>
          </w:p>
        </w:tc>
      </w:tr>
      <w:tr w:rsidR="001C743E" w:rsidRPr="008F5AAB">
        <w:trPr>
          <w:trHeight w:val="670"/>
        </w:trPr>
        <w:tc>
          <w:tcPr>
            <w:tcW w:w="1129"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线材辅料</w:t>
            </w:r>
          </w:p>
        </w:tc>
        <w:tc>
          <w:tcPr>
            <w:tcW w:w="1276"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969"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HDMI线、音频线、网线、数据线、转接头、插座、开关、辅料等</w:t>
            </w:r>
          </w:p>
        </w:tc>
        <w:tc>
          <w:tcPr>
            <w:tcW w:w="851"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0"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1"/>
        <w:gridCol w:w="5103"/>
        <w:gridCol w:w="851"/>
        <w:gridCol w:w="850"/>
      </w:tblGrid>
      <w:tr w:rsidR="001C743E" w:rsidRPr="008F5AAB">
        <w:trPr>
          <w:trHeight w:val="720"/>
        </w:trPr>
        <w:tc>
          <w:tcPr>
            <w:tcW w:w="1271" w:type="dxa"/>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5103"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51"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50"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720"/>
        </w:trPr>
        <w:tc>
          <w:tcPr>
            <w:tcW w:w="1271" w:type="dxa"/>
            <w:vMerge w:val="restart"/>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软件</w:t>
            </w:r>
          </w:p>
        </w:tc>
        <w:tc>
          <w:tcPr>
            <w:tcW w:w="5103"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游戏引擎设计开发、触摸操控程序开发</w:t>
            </w:r>
          </w:p>
        </w:tc>
        <w:tc>
          <w:tcPr>
            <w:tcW w:w="851"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720"/>
        </w:trPr>
        <w:tc>
          <w:tcPr>
            <w:tcW w:w="1271" w:type="dxa"/>
            <w:vMerge/>
            <w:vAlign w:val="center"/>
          </w:tcPr>
          <w:p w:rsidR="001C743E" w:rsidRPr="008F5AAB" w:rsidRDefault="001C743E">
            <w:pPr>
              <w:widowControl/>
              <w:jc w:val="center"/>
              <w:rPr>
                <w:rFonts w:asciiTheme="minorEastAsia" w:eastAsiaTheme="minorEastAsia" w:hAnsiTheme="minorEastAsia" w:cs="宋体"/>
                <w:kern w:val="0"/>
                <w:sz w:val="22"/>
                <w:szCs w:val="22"/>
              </w:rPr>
            </w:pPr>
          </w:p>
        </w:tc>
        <w:tc>
          <w:tcPr>
            <w:tcW w:w="5103"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控制多媒体时序播放，同步收发弱点信号控制灯组切换程序。</w:t>
            </w:r>
          </w:p>
        </w:tc>
        <w:tc>
          <w:tcPr>
            <w:tcW w:w="851"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560"/>
        </w:trPr>
        <w:tc>
          <w:tcPr>
            <w:tcW w:w="1271" w:type="dxa"/>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w:t>
            </w:r>
          </w:p>
        </w:tc>
        <w:tc>
          <w:tcPr>
            <w:tcW w:w="5103"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多媒体脚本撰写、三维模型制作、游戏关卡设计制作、三维场景搭建、配音及音效编辑合成、后期包装、渲染输出</w:t>
            </w:r>
          </w:p>
        </w:tc>
        <w:tc>
          <w:tcPr>
            <w:tcW w:w="851"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lastRenderedPageBreak/>
        <w:t>3.4</w:t>
      </w:r>
      <w:r>
        <w:rPr>
          <w:rFonts w:asciiTheme="minorEastAsia" w:eastAsiaTheme="minorEastAsia" w:hAnsiTheme="minorEastAsia" w:hint="eastAsia"/>
          <w:b/>
          <w:szCs w:val="28"/>
        </w:rPr>
        <w:t>汽车尾气的危害</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以多媒体动画形式将汽车尾气排出后，和空气中的其他污染颗粒物，以及其他气体混合后生成的有害PM2.5新颗粒对大气污染造成的影响展示给观众。</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（以下硬件软件及多媒体要求仅供参考，如投标公司有更优方案亦可）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9"/>
        <w:gridCol w:w="1134"/>
        <w:gridCol w:w="4536"/>
        <w:gridCol w:w="709"/>
        <w:gridCol w:w="709"/>
      </w:tblGrid>
      <w:tr w:rsidR="001C743E" w:rsidRPr="008F5AAB">
        <w:trPr>
          <w:trHeight w:val="730"/>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型号</w:t>
            </w:r>
          </w:p>
        </w:tc>
        <w:tc>
          <w:tcPr>
            <w:tcW w:w="4536" w:type="dxa"/>
            <w:shd w:val="clear" w:color="000000" w:fill="FFFFFF"/>
            <w:vAlign w:val="center"/>
          </w:tcPr>
          <w:p w:rsidR="001C743E" w:rsidRPr="008F5AAB" w:rsidRDefault="008F5AAB">
            <w:pPr>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730"/>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汽车模型</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536" w:type="dxa"/>
            <w:shd w:val="clear" w:color="000000" w:fill="FFFFFF"/>
            <w:vAlign w:val="center"/>
          </w:tcPr>
          <w:p w:rsidR="001C743E" w:rsidRPr="008F5AAB" w:rsidRDefault="008F5AAB">
            <w:pPr>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真车采购、改装，喷漆</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1</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台</w:t>
            </w:r>
          </w:p>
        </w:tc>
      </w:tr>
      <w:tr w:rsidR="001C743E" w:rsidRPr="008F5AAB">
        <w:trPr>
          <w:trHeight w:val="2672"/>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投影机</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DLP短焦投影机</w:t>
            </w:r>
          </w:p>
        </w:tc>
        <w:tc>
          <w:tcPr>
            <w:tcW w:w="4536" w:type="dxa"/>
            <w:shd w:val="clear" w:color="000000" w:fill="FFFFFF"/>
            <w:vAlign w:val="center"/>
          </w:tcPr>
          <w:p w:rsidR="001C743E" w:rsidRPr="008F5AAB" w:rsidRDefault="008F5AAB">
            <w:pPr>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产品类型 家用投影机</w:t>
            </w:r>
            <w:r w:rsidRPr="008F5AAB">
              <w:rPr>
                <w:rFonts w:asciiTheme="minorEastAsia" w:eastAsiaTheme="minorEastAsia" w:hAnsiTheme="minorEastAsia" w:cs="宋体" w:hint="eastAsia"/>
                <w:kern w:val="0"/>
                <w:sz w:val="22"/>
                <w:szCs w:val="22"/>
              </w:rPr>
              <w:br/>
              <w:t>投影机特性 短焦</w:t>
            </w:r>
            <w:r w:rsidRPr="008F5AAB">
              <w:rPr>
                <w:rFonts w:asciiTheme="minorEastAsia" w:eastAsiaTheme="minorEastAsia" w:hAnsiTheme="minorEastAsia" w:cs="宋体" w:hint="eastAsia"/>
                <w:kern w:val="0"/>
                <w:sz w:val="22"/>
                <w:szCs w:val="22"/>
              </w:rPr>
              <w:br/>
              <w:t>投影技术 DLP</w:t>
            </w:r>
            <w:r w:rsidRPr="008F5AAB">
              <w:rPr>
                <w:rFonts w:asciiTheme="minorEastAsia" w:eastAsiaTheme="minorEastAsia" w:hAnsiTheme="minorEastAsia" w:cs="宋体" w:hint="eastAsia"/>
                <w:kern w:val="0"/>
                <w:sz w:val="22"/>
                <w:szCs w:val="22"/>
              </w:rPr>
              <w:br/>
              <w:t>显示芯片 0.55英寸DMD芯片</w:t>
            </w:r>
            <w:r w:rsidRPr="008F5AAB">
              <w:rPr>
                <w:rFonts w:asciiTheme="minorEastAsia" w:eastAsiaTheme="minorEastAsia" w:hAnsiTheme="minorEastAsia" w:cs="宋体" w:hint="eastAsia"/>
                <w:kern w:val="0"/>
                <w:sz w:val="22"/>
                <w:szCs w:val="22"/>
              </w:rPr>
              <w:br/>
              <w:t>亮度 3200流明</w:t>
            </w:r>
            <w:r w:rsidRPr="008F5AAB">
              <w:rPr>
                <w:rFonts w:asciiTheme="minorEastAsia" w:eastAsiaTheme="minorEastAsia" w:hAnsiTheme="minorEastAsia" w:cs="宋体" w:hint="eastAsia"/>
                <w:kern w:val="0"/>
                <w:sz w:val="22"/>
                <w:szCs w:val="22"/>
              </w:rPr>
              <w:br/>
              <w:t>对比度 13000:1</w:t>
            </w:r>
            <w:r w:rsidRPr="008F5AAB">
              <w:rPr>
                <w:rFonts w:asciiTheme="minorEastAsia" w:eastAsiaTheme="minorEastAsia" w:hAnsiTheme="minorEastAsia" w:cs="宋体" w:hint="eastAsia"/>
                <w:kern w:val="0"/>
                <w:sz w:val="22"/>
                <w:szCs w:val="22"/>
              </w:rPr>
              <w:br/>
              <w:t>标准分辨率 XGA（1024*768）投射比 0.49:1</w:t>
            </w:r>
            <w:r w:rsidRPr="008F5AAB">
              <w:rPr>
                <w:rFonts w:asciiTheme="minorEastAsia" w:eastAsiaTheme="minorEastAsia" w:hAnsiTheme="minorEastAsia" w:cs="宋体" w:hint="eastAsia"/>
                <w:kern w:val="0"/>
                <w:sz w:val="22"/>
                <w:szCs w:val="22"/>
              </w:rPr>
              <w:br/>
              <w:t>产品尺寸 314×223×88mm</w:t>
            </w:r>
            <w:r w:rsidRPr="008F5AAB">
              <w:rPr>
                <w:rFonts w:asciiTheme="minorEastAsia" w:eastAsiaTheme="minorEastAsia" w:hAnsiTheme="minorEastAsia" w:cs="宋体" w:hint="eastAsia"/>
                <w:kern w:val="0"/>
                <w:sz w:val="22"/>
                <w:szCs w:val="22"/>
              </w:rPr>
              <w:br/>
              <w:t>产品重量 2.8kg</w:t>
            </w:r>
          </w:p>
        </w:tc>
        <w:tc>
          <w:tcPr>
            <w:tcW w:w="709" w:type="dxa"/>
            <w:shd w:val="clear" w:color="000000" w:fill="FFFFFF"/>
            <w:vAlign w:val="center"/>
          </w:tcPr>
          <w:p w:rsidR="001C743E" w:rsidRPr="008F5AAB" w:rsidRDefault="008F5AAB">
            <w:pPr>
              <w:widowControl/>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1123"/>
        </w:trPr>
        <w:tc>
          <w:tcPr>
            <w:tcW w:w="1129"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投影膜</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全息投影膜</w:t>
            </w:r>
          </w:p>
        </w:tc>
        <w:tc>
          <w:tcPr>
            <w:tcW w:w="4536"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透明透光率90%</w:t>
            </w:r>
            <w:r w:rsidRPr="008F5AAB">
              <w:rPr>
                <w:rFonts w:asciiTheme="minorEastAsia" w:eastAsiaTheme="minorEastAsia" w:hAnsiTheme="minorEastAsia" w:cs="宋体" w:hint="eastAsia"/>
                <w:kern w:val="0"/>
                <w:sz w:val="22"/>
                <w:szCs w:val="22"/>
              </w:rPr>
              <w:br/>
              <w:t>全彩滤晶体</w:t>
            </w:r>
            <w:r w:rsidRPr="008F5AAB">
              <w:rPr>
                <w:rFonts w:asciiTheme="minorEastAsia" w:eastAsiaTheme="minorEastAsia" w:hAnsiTheme="minorEastAsia" w:cs="宋体" w:hint="eastAsia"/>
                <w:kern w:val="0"/>
                <w:sz w:val="22"/>
                <w:szCs w:val="22"/>
              </w:rPr>
              <w:br/>
              <w:t>投影方式：背投（双面成像）</w:t>
            </w:r>
            <w:r w:rsidRPr="008F5AAB">
              <w:rPr>
                <w:rFonts w:asciiTheme="minorEastAsia" w:eastAsiaTheme="minorEastAsia" w:hAnsiTheme="minorEastAsia" w:cs="宋体" w:hint="eastAsia"/>
                <w:kern w:val="0"/>
                <w:sz w:val="22"/>
                <w:szCs w:val="22"/>
              </w:rPr>
              <w:br/>
              <w:t>玻璃贴膜</w:t>
            </w:r>
          </w:p>
        </w:tc>
        <w:tc>
          <w:tcPr>
            <w:tcW w:w="709" w:type="dxa"/>
            <w:shd w:val="clear" w:color="000000" w:fill="FFFFFF"/>
            <w:vAlign w:val="center"/>
          </w:tcPr>
          <w:p w:rsidR="001C743E" w:rsidRPr="008F5AAB" w:rsidRDefault="008F5AAB">
            <w:pPr>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块</w:t>
            </w:r>
          </w:p>
        </w:tc>
      </w:tr>
      <w:tr w:rsidR="001C743E" w:rsidRPr="008F5AAB">
        <w:trPr>
          <w:trHeight w:val="1692"/>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主机</w:t>
            </w:r>
          </w:p>
        </w:tc>
        <w:tc>
          <w:tcPr>
            <w:tcW w:w="1134" w:type="dxa"/>
            <w:shd w:val="clear" w:color="000000" w:fill="FFFFFF"/>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536"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 xml:space="preserve">CPU: i3-8100 </w:t>
            </w:r>
            <w:r w:rsidRPr="008F5AAB">
              <w:rPr>
                <w:rFonts w:asciiTheme="minorEastAsia" w:eastAsiaTheme="minorEastAsia" w:hAnsiTheme="minorEastAsia" w:cs="宋体" w:hint="eastAsia"/>
                <w:kern w:val="0"/>
                <w:sz w:val="22"/>
                <w:szCs w:val="22"/>
              </w:rPr>
              <w:br/>
              <w:t>主板：英特尔芯片、M-ATX</w:t>
            </w:r>
            <w:r w:rsidRPr="008F5AAB">
              <w:rPr>
                <w:rFonts w:asciiTheme="minorEastAsia" w:eastAsiaTheme="minorEastAsia" w:hAnsiTheme="minorEastAsia" w:cs="宋体" w:hint="eastAsia"/>
                <w:kern w:val="0"/>
                <w:sz w:val="22"/>
                <w:szCs w:val="22"/>
              </w:rPr>
              <w:br/>
              <w:t>显卡：独立显卡</w:t>
            </w:r>
            <w:r w:rsidRPr="008F5AAB">
              <w:rPr>
                <w:rFonts w:asciiTheme="minorEastAsia" w:eastAsiaTheme="minorEastAsia" w:hAnsiTheme="minorEastAsia" w:cs="宋体" w:hint="eastAsia"/>
                <w:kern w:val="0"/>
                <w:sz w:val="22"/>
                <w:szCs w:val="22"/>
              </w:rPr>
              <w:br/>
              <w:t>内存：4GB</w:t>
            </w:r>
            <w:r w:rsidRPr="008F5AAB">
              <w:rPr>
                <w:rFonts w:asciiTheme="minorEastAsia" w:eastAsiaTheme="minorEastAsia" w:hAnsiTheme="minorEastAsia" w:cs="宋体" w:hint="eastAsia"/>
                <w:kern w:val="0"/>
                <w:sz w:val="22"/>
                <w:szCs w:val="22"/>
              </w:rPr>
              <w:br/>
              <w:t>硬盘：固态硬盘128GB</w:t>
            </w:r>
            <w:r w:rsidRPr="008F5AAB">
              <w:rPr>
                <w:rFonts w:asciiTheme="minorEastAsia" w:eastAsiaTheme="minorEastAsia" w:hAnsiTheme="minorEastAsia" w:cs="宋体" w:hint="eastAsia"/>
                <w:kern w:val="0"/>
                <w:sz w:val="22"/>
                <w:szCs w:val="22"/>
              </w:rPr>
              <w:br/>
              <w:t>机箱：中塔式机箱</w:t>
            </w:r>
            <w:r w:rsidRPr="008F5AAB">
              <w:rPr>
                <w:rFonts w:asciiTheme="minorEastAsia" w:eastAsiaTheme="minorEastAsia" w:hAnsiTheme="minorEastAsia" w:cs="宋体" w:hint="eastAsia"/>
                <w:kern w:val="0"/>
                <w:sz w:val="22"/>
                <w:szCs w:val="22"/>
              </w:rPr>
              <w:br/>
              <w:t>电源：401W—500W</w:t>
            </w:r>
            <w:r w:rsidRPr="008F5AAB">
              <w:rPr>
                <w:rFonts w:asciiTheme="minorEastAsia" w:eastAsiaTheme="minorEastAsia" w:hAnsiTheme="minorEastAsia" w:cs="宋体" w:hint="eastAsia"/>
                <w:kern w:val="0"/>
                <w:sz w:val="22"/>
                <w:szCs w:val="22"/>
              </w:rPr>
              <w:br/>
              <w:t>光驱：无</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500"/>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按键控制</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自研</w:t>
            </w:r>
          </w:p>
        </w:tc>
        <w:tc>
          <w:tcPr>
            <w:tcW w:w="4536"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金属按键、按键控制开发板、按键控制电路</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项</w:t>
            </w:r>
          </w:p>
        </w:tc>
      </w:tr>
      <w:tr w:rsidR="001C743E" w:rsidRPr="008F5AAB">
        <w:trPr>
          <w:trHeight w:val="1818"/>
        </w:trPr>
        <w:tc>
          <w:tcPr>
            <w:tcW w:w="1129" w:type="dxa"/>
            <w:shd w:val="clear" w:color="auto" w:fill="auto"/>
            <w:noWrap/>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音箱</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有源音箱</w:t>
            </w:r>
          </w:p>
        </w:tc>
        <w:tc>
          <w:tcPr>
            <w:tcW w:w="4536" w:type="dxa"/>
            <w:shd w:val="clear" w:color="000000" w:fill="FFFFFF"/>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扬声器单元</w:t>
            </w:r>
            <w:r w:rsidRPr="008F5AAB">
              <w:rPr>
                <w:rFonts w:asciiTheme="minorEastAsia" w:eastAsiaTheme="minorEastAsia" w:hAnsiTheme="minorEastAsia" w:cs="宋体" w:hint="eastAsia"/>
                <w:kern w:val="0"/>
                <w:sz w:val="22"/>
                <w:szCs w:val="22"/>
              </w:rPr>
              <w:br/>
              <w:t>5.25英寸低音+硬球顶高音</w:t>
            </w:r>
            <w:r w:rsidRPr="008F5AAB">
              <w:rPr>
                <w:rFonts w:asciiTheme="minorEastAsia" w:eastAsiaTheme="minorEastAsia" w:hAnsiTheme="minorEastAsia" w:cs="宋体" w:hint="eastAsia"/>
                <w:kern w:val="0"/>
                <w:sz w:val="22"/>
                <w:szCs w:val="22"/>
              </w:rPr>
              <w:br/>
              <w:t>尺寸</w:t>
            </w:r>
            <w:r w:rsidRPr="008F5AAB">
              <w:rPr>
                <w:rFonts w:asciiTheme="minorEastAsia" w:eastAsiaTheme="minorEastAsia" w:hAnsiTheme="minorEastAsia" w:cs="宋体" w:hint="eastAsia"/>
                <w:kern w:val="0"/>
                <w:sz w:val="22"/>
                <w:szCs w:val="22"/>
              </w:rPr>
              <w:br/>
              <w:t>177*232*242（宽**深*高）</w:t>
            </w:r>
            <w:r w:rsidRPr="008F5AAB">
              <w:rPr>
                <w:rFonts w:asciiTheme="minorEastAsia" w:eastAsiaTheme="minorEastAsia" w:hAnsiTheme="minorEastAsia" w:cs="宋体" w:hint="eastAsia"/>
                <w:kern w:val="0"/>
                <w:sz w:val="22"/>
                <w:szCs w:val="22"/>
              </w:rPr>
              <w:br/>
              <w:t>重量</w:t>
            </w:r>
            <w:r w:rsidRPr="008F5AAB">
              <w:rPr>
                <w:rFonts w:asciiTheme="minorEastAsia" w:eastAsiaTheme="minorEastAsia" w:hAnsiTheme="minorEastAsia" w:cs="宋体" w:hint="eastAsia"/>
                <w:kern w:val="0"/>
                <w:sz w:val="22"/>
                <w:szCs w:val="22"/>
              </w:rPr>
              <w:br/>
              <w:t>主箱5.3KG，副箱3.9KG</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709" w:type="dxa"/>
            <w:shd w:val="clear" w:color="000000" w:fill="FFFFFF"/>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736"/>
        </w:trPr>
        <w:tc>
          <w:tcPr>
            <w:tcW w:w="1129"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lastRenderedPageBreak/>
              <w:t>线材辅料</w:t>
            </w:r>
          </w:p>
        </w:tc>
        <w:tc>
          <w:tcPr>
            <w:tcW w:w="1134" w:type="dxa"/>
            <w:shd w:val="clear" w:color="auto" w:fill="auto"/>
            <w:vAlign w:val="center"/>
          </w:tcPr>
          <w:p w:rsidR="001C743E" w:rsidRPr="008F5AAB" w:rsidRDefault="008F5AAB">
            <w:pPr>
              <w:widowControl/>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4536" w:type="dxa"/>
            <w:shd w:val="clear" w:color="auto" w:fill="auto"/>
            <w:vAlign w:val="center"/>
          </w:tcPr>
          <w:p w:rsidR="001C743E" w:rsidRPr="008F5AAB" w:rsidRDefault="008F5AAB">
            <w:pPr>
              <w:widowControl/>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HDMI线、音频线、网线、数据线、转接头、插座、开关、辅料等</w:t>
            </w:r>
          </w:p>
        </w:tc>
        <w:tc>
          <w:tcPr>
            <w:tcW w:w="709" w:type="dxa"/>
            <w:vAlign w:val="center"/>
          </w:tcPr>
          <w:p w:rsidR="001C743E" w:rsidRPr="008F5AAB" w:rsidRDefault="008F5AAB">
            <w:pPr>
              <w:jc w:val="center"/>
              <w:rPr>
                <w:rFonts w:asciiTheme="minorEastAsia" w:eastAsiaTheme="minorEastAsia" w:hAnsiTheme="minorEastAsia"/>
              </w:rPr>
            </w:pPr>
            <w:r w:rsidRPr="008F5AAB">
              <w:rPr>
                <w:rFonts w:asciiTheme="minorEastAsia" w:eastAsiaTheme="minorEastAsia" w:hAnsiTheme="minorEastAsia" w:hint="eastAsia"/>
              </w:rPr>
              <w:t>1</w:t>
            </w:r>
          </w:p>
        </w:tc>
        <w:tc>
          <w:tcPr>
            <w:tcW w:w="709" w:type="dxa"/>
            <w:vAlign w:val="center"/>
          </w:tcPr>
          <w:p w:rsidR="001C743E" w:rsidRPr="008F5AAB" w:rsidRDefault="008F5AAB">
            <w:pPr>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5386"/>
        <w:gridCol w:w="709"/>
        <w:gridCol w:w="782"/>
      </w:tblGrid>
      <w:tr w:rsidR="001C743E" w:rsidRPr="008F5AAB">
        <w:trPr>
          <w:trHeight w:val="360"/>
        </w:trPr>
        <w:tc>
          <w:tcPr>
            <w:tcW w:w="1413" w:type="dxa"/>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5386" w:type="dxa"/>
            <w:shd w:val="clear" w:color="auto" w:fill="auto"/>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709"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782"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360"/>
        </w:trPr>
        <w:tc>
          <w:tcPr>
            <w:tcW w:w="1413" w:type="dxa"/>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软件</w:t>
            </w:r>
          </w:p>
        </w:tc>
        <w:tc>
          <w:tcPr>
            <w:tcW w:w="5386" w:type="dxa"/>
            <w:shd w:val="clear" w:color="auto" w:fill="auto"/>
            <w:vAlign w:val="center"/>
          </w:tcPr>
          <w:p w:rsidR="001C743E" w:rsidRPr="008F5AAB" w:rsidRDefault="008F5AAB" w:rsidP="008F5AAB">
            <w:pPr>
              <w:widowControl/>
              <w:spacing w:line="48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按键控制程序，控制多媒体播放</w:t>
            </w:r>
          </w:p>
        </w:tc>
        <w:tc>
          <w:tcPr>
            <w:tcW w:w="709"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782"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784"/>
        </w:trPr>
        <w:tc>
          <w:tcPr>
            <w:tcW w:w="1413" w:type="dxa"/>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w:t>
            </w:r>
          </w:p>
        </w:tc>
        <w:tc>
          <w:tcPr>
            <w:tcW w:w="5386" w:type="dxa"/>
            <w:shd w:val="clear" w:color="auto" w:fill="auto"/>
            <w:vAlign w:val="center"/>
          </w:tcPr>
          <w:p w:rsidR="001C743E" w:rsidRPr="008F5AAB" w:rsidRDefault="008F5AAB" w:rsidP="008F5AAB">
            <w:pPr>
              <w:widowControl/>
              <w:spacing w:line="48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多媒体脚本撰写、二维动画设计制作、特效设计制作、配音及音效编辑合成、后期包装、渲染输出</w:t>
            </w:r>
          </w:p>
          <w:p w:rsidR="001C743E" w:rsidRPr="008F5AAB" w:rsidRDefault="008F5AAB" w:rsidP="008F5AAB">
            <w:pPr>
              <w:widowControl/>
              <w:spacing w:line="48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多媒体成片时长不少于2分钟。</w:t>
            </w:r>
          </w:p>
        </w:tc>
        <w:tc>
          <w:tcPr>
            <w:tcW w:w="709"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782" w:type="dxa"/>
            <w:shd w:val="clear" w:color="auto" w:fill="auto"/>
            <w:noWrap/>
            <w:vAlign w:val="center"/>
          </w:tcPr>
          <w:p w:rsidR="001C743E" w:rsidRPr="008F5AAB" w:rsidRDefault="008F5AAB" w:rsidP="008F5AAB">
            <w:pPr>
              <w:widowControl/>
              <w:spacing w:line="48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t>3.5</w:t>
      </w:r>
      <w:r>
        <w:rPr>
          <w:rFonts w:asciiTheme="minorEastAsia" w:eastAsiaTheme="minorEastAsia" w:hAnsiTheme="minorEastAsia" w:hint="eastAsia"/>
          <w:b/>
          <w:szCs w:val="28"/>
        </w:rPr>
        <w:t>大气污染的来源</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大气污染主要来自燃料燃烧、工业生产、交通运输、农业活动，该展项将以触摸互动体验的形式从这四个方面讲述大气污染物的来源及危害。</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（以下硬件软件及多媒体要求仅供参考，如投标公司有更优方案亦可）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134"/>
        <w:gridCol w:w="3828"/>
        <w:gridCol w:w="850"/>
        <w:gridCol w:w="851"/>
      </w:tblGrid>
      <w:tr w:rsidR="001C743E" w:rsidRPr="008F5AAB">
        <w:trPr>
          <w:trHeight w:val="841"/>
        </w:trPr>
        <w:tc>
          <w:tcPr>
            <w:tcW w:w="1129"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型号</w:t>
            </w:r>
          </w:p>
        </w:tc>
        <w:tc>
          <w:tcPr>
            <w:tcW w:w="3828"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50"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51"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697"/>
        </w:trPr>
        <w:tc>
          <w:tcPr>
            <w:tcW w:w="1129"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展品外形</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背景雕刻版</w:t>
            </w:r>
          </w:p>
        </w:tc>
        <w:tc>
          <w:tcPr>
            <w:tcW w:w="3828" w:type="dxa"/>
            <w:shd w:val="clear" w:color="000000" w:fill="FFFFFF"/>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康贝特板，</w:t>
            </w:r>
            <w:r w:rsidRPr="008F5AAB">
              <w:rPr>
                <w:rFonts w:asciiTheme="minorEastAsia" w:eastAsiaTheme="minorEastAsia" w:hAnsiTheme="minorEastAsia" w:cs="宋体" w:hint="eastAsia"/>
                <w:kern w:val="0"/>
                <w:sz w:val="22"/>
                <w:szCs w:val="22"/>
              </w:rPr>
              <w:br/>
              <w:t>美工画板、雕刻</w:t>
            </w:r>
          </w:p>
        </w:tc>
        <w:tc>
          <w:tcPr>
            <w:tcW w:w="850"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6</w:t>
            </w:r>
          </w:p>
        </w:tc>
        <w:tc>
          <w:tcPr>
            <w:tcW w:w="851"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平米</w:t>
            </w:r>
          </w:p>
        </w:tc>
      </w:tr>
      <w:tr w:rsidR="001C743E" w:rsidRPr="008F5AAB">
        <w:trPr>
          <w:trHeight w:val="1689"/>
        </w:trPr>
        <w:tc>
          <w:tcPr>
            <w:tcW w:w="1129"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投影机</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DLP激光投影机</w:t>
            </w:r>
          </w:p>
        </w:tc>
        <w:tc>
          <w:tcPr>
            <w:tcW w:w="3828" w:type="dxa"/>
            <w:shd w:val="clear" w:color="000000" w:fill="FFFFFF"/>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产品类型 激光投影机</w:t>
            </w:r>
            <w:r w:rsidRPr="008F5AAB">
              <w:rPr>
                <w:rFonts w:asciiTheme="minorEastAsia" w:eastAsiaTheme="minorEastAsia" w:hAnsiTheme="minorEastAsia" w:cs="宋体" w:hint="eastAsia"/>
                <w:kern w:val="0"/>
                <w:sz w:val="22"/>
                <w:szCs w:val="22"/>
              </w:rPr>
              <w:br/>
              <w:t>投影技术 DLP</w:t>
            </w:r>
            <w:r w:rsidRPr="008F5AAB">
              <w:rPr>
                <w:rFonts w:asciiTheme="minorEastAsia" w:eastAsiaTheme="minorEastAsia" w:hAnsiTheme="minorEastAsia" w:cs="宋体" w:hint="eastAsia"/>
                <w:kern w:val="0"/>
                <w:sz w:val="22"/>
                <w:szCs w:val="22"/>
              </w:rPr>
              <w:br/>
              <w:t>显示芯片 0.65英寸DMD芯片</w:t>
            </w:r>
            <w:r w:rsidRPr="008F5AAB">
              <w:rPr>
                <w:rFonts w:asciiTheme="minorEastAsia" w:eastAsiaTheme="minorEastAsia" w:hAnsiTheme="minorEastAsia" w:cs="宋体" w:hint="eastAsia"/>
                <w:kern w:val="0"/>
                <w:sz w:val="22"/>
                <w:szCs w:val="22"/>
              </w:rPr>
              <w:br/>
              <w:t>亮度≥4000流明</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投射方式 内反射超短焦</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对比度 22000:1</w:t>
            </w:r>
            <w:r w:rsidRPr="008F5AAB">
              <w:rPr>
                <w:rFonts w:asciiTheme="minorEastAsia" w:eastAsiaTheme="minorEastAsia" w:hAnsiTheme="minorEastAsia" w:cs="宋体" w:hint="eastAsia"/>
                <w:kern w:val="0"/>
                <w:sz w:val="22"/>
                <w:szCs w:val="22"/>
              </w:rPr>
              <w:br/>
              <w:t>标准分辨率 1920*1</w:t>
            </w:r>
            <w:r w:rsidRPr="008F5AAB">
              <w:rPr>
                <w:rFonts w:asciiTheme="minorEastAsia" w:eastAsiaTheme="minorEastAsia" w:hAnsiTheme="minorEastAsia" w:cs="宋体"/>
                <w:kern w:val="0"/>
                <w:sz w:val="22"/>
                <w:szCs w:val="22"/>
              </w:rPr>
              <w:t>20</w:t>
            </w:r>
            <w:r w:rsidRPr="008F5AAB">
              <w:rPr>
                <w:rFonts w:asciiTheme="minorEastAsia" w:eastAsiaTheme="minorEastAsia" w:hAnsiTheme="minorEastAsia" w:cs="宋体" w:hint="eastAsia"/>
                <w:kern w:val="0"/>
                <w:sz w:val="22"/>
                <w:szCs w:val="22"/>
              </w:rPr>
              <w:t>0</w:t>
            </w:r>
          </w:p>
        </w:tc>
        <w:tc>
          <w:tcPr>
            <w:tcW w:w="850"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2</w:t>
            </w:r>
          </w:p>
        </w:tc>
        <w:tc>
          <w:tcPr>
            <w:tcW w:w="851"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720"/>
        </w:trPr>
        <w:tc>
          <w:tcPr>
            <w:tcW w:w="1129" w:type="dxa"/>
            <w:shd w:val="clear" w:color="auto" w:fill="auto"/>
            <w:noWrap/>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主机</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828" w:type="dxa"/>
            <w:shd w:val="clear" w:color="000000" w:fill="FFFFFF"/>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CPU:i5-9400</w:t>
            </w:r>
            <w:r w:rsidRPr="008F5AAB">
              <w:rPr>
                <w:rFonts w:asciiTheme="minorEastAsia" w:eastAsiaTheme="minorEastAsia" w:hAnsiTheme="minorEastAsia" w:cs="宋体" w:hint="eastAsia"/>
                <w:kern w:val="0"/>
                <w:sz w:val="22"/>
                <w:szCs w:val="22"/>
              </w:rPr>
              <w:br/>
              <w:t>主板：英特尔芯片、M-ATX</w:t>
            </w:r>
            <w:r w:rsidRPr="008F5AAB">
              <w:rPr>
                <w:rFonts w:asciiTheme="minorEastAsia" w:eastAsiaTheme="minorEastAsia" w:hAnsiTheme="minorEastAsia" w:cs="宋体" w:hint="eastAsia"/>
                <w:kern w:val="0"/>
                <w:sz w:val="22"/>
                <w:szCs w:val="22"/>
              </w:rPr>
              <w:br/>
              <w:t>显卡：独立显卡（专业图形显卡）</w:t>
            </w:r>
            <w:r w:rsidRPr="008F5AAB">
              <w:rPr>
                <w:rFonts w:asciiTheme="minorEastAsia" w:eastAsiaTheme="minorEastAsia" w:hAnsiTheme="minorEastAsia" w:cs="宋体" w:hint="eastAsia"/>
                <w:kern w:val="0"/>
                <w:sz w:val="22"/>
                <w:szCs w:val="22"/>
              </w:rPr>
              <w:br/>
              <w:t>内存：8GB</w:t>
            </w:r>
            <w:r w:rsidRPr="008F5AAB">
              <w:rPr>
                <w:rFonts w:asciiTheme="minorEastAsia" w:eastAsiaTheme="minorEastAsia" w:hAnsiTheme="minorEastAsia" w:cs="宋体" w:hint="eastAsia"/>
                <w:kern w:val="0"/>
                <w:sz w:val="22"/>
                <w:szCs w:val="22"/>
              </w:rPr>
              <w:br/>
            </w:r>
            <w:r w:rsidRPr="008F5AAB">
              <w:rPr>
                <w:rFonts w:asciiTheme="minorEastAsia" w:eastAsiaTheme="minorEastAsia" w:hAnsiTheme="minorEastAsia" w:cs="宋体" w:hint="eastAsia"/>
                <w:kern w:val="0"/>
                <w:sz w:val="22"/>
                <w:szCs w:val="22"/>
              </w:rPr>
              <w:lastRenderedPageBreak/>
              <w:t>硬盘：固态硬盘128GB</w:t>
            </w:r>
            <w:r w:rsidRPr="008F5AAB">
              <w:rPr>
                <w:rFonts w:asciiTheme="minorEastAsia" w:eastAsiaTheme="minorEastAsia" w:hAnsiTheme="minorEastAsia" w:cs="宋体" w:hint="eastAsia"/>
                <w:kern w:val="0"/>
                <w:sz w:val="22"/>
                <w:szCs w:val="22"/>
              </w:rPr>
              <w:br/>
              <w:t>机箱：中塔式机箱</w:t>
            </w:r>
            <w:r w:rsidRPr="008F5AAB">
              <w:rPr>
                <w:rFonts w:asciiTheme="minorEastAsia" w:eastAsiaTheme="minorEastAsia" w:hAnsiTheme="minorEastAsia" w:cs="宋体" w:hint="eastAsia"/>
                <w:kern w:val="0"/>
                <w:sz w:val="22"/>
                <w:szCs w:val="22"/>
              </w:rPr>
              <w:br/>
              <w:t>电源：401W—500W</w:t>
            </w:r>
            <w:r w:rsidRPr="008F5AAB">
              <w:rPr>
                <w:rFonts w:asciiTheme="minorEastAsia" w:eastAsiaTheme="minorEastAsia" w:hAnsiTheme="minorEastAsia" w:cs="宋体" w:hint="eastAsia"/>
                <w:kern w:val="0"/>
                <w:sz w:val="22"/>
                <w:szCs w:val="22"/>
              </w:rPr>
              <w:br/>
              <w:t>光驱：无</w:t>
            </w:r>
          </w:p>
        </w:tc>
        <w:tc>
          <w:tcPr>
            <w:tcW w:w="850"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lastRenderedPageBreak/>
              <w:t>1</w:t>
            </w:r>
          </w:p>
        </w:tc>
        <w:tc>
          <w:tcPr>
            <w:tcW w:w="851"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132"/>
        </w:trPr>
        <w:tc>
          <w:tcPr>
            <w:tcW w:w="1129"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lastRenderedPageBreak/>
              <w:t>音箱</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有源音箱</w:t>
            </w:r>
          </w:p>
        </w:tc>
        <w:tc>
          <w:tcPr>
            <w:tcW w:w="3828" w:type="dxa"/>
            <w:shd w:val="clear" w:color="000000" w:fill="FFFFFF"/>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一体式回音壁</w:t>
            </w:r>
            <w:r w:rsidRPr="008F5AAB">
              <w:rPr>
                <w:rFonts w:asciiTheme="minorEastAsia" w:eastAsiaTheme="minorEastAsia" w:hAnsiTheme="minorEastAsia" w:cs="Arial"/>
                <w:kern w:val="0"/>
                <w:sz w:val="22"/>
                <w:szCs w:val="22"/>
              </w:rPr>
              <w:br/>
            </w:r>
            <w:r w:rsidRPr="008F5AAB">
              <w:rPr>
                <w:rFonts w:asciiTheme="minorEastAsia" w:eastAsiaTheme="minorEastAsia" w:hAnsiTheme="minorEastAsia" w:cs="宋体" w:hint="eastAsia"/>
                <w:kern w:val="0"/>
                <w:sz w:val="22"/>
                <w:szCs w:val="22"/>
              </w:rPr>
              <w:t>杜比环绕音频技术</w:t>
            </w:r>
            <w:r w:rsidRPr="008F5AAB">
              <w:rPr>
                <w:rFonts w:asciiTheme="minorEastAsia" w:eastAsiaTheme="minorEastAsia" w:hAnsiTheme="minorEastAsia" w:cs="宋体" w:hint="eastAsia"/>
                <w:kern w:val="0"/>
                <w:sz w:val="22"/>
                <w:szCs w:val="22"/>
              </w:rPr>
              <w:br/>
            </w:r>
            <w:r w:rsidRPr="008F5AAB">
              <w:rPr>
                <w:rFonts w:asciiTheme="minorEastAsia" w:eastAsiaTheme="minorEastAsia" w:hAnsiTheme="minorEastAsia" w:cs="Arial"/>
                <w:kern w:val="0"/>
                <w:sz w:val="22"/>
                <w:szCs w:val="22"/>
              </w:rPr>
              <w:t>S-Master</w:t>
            </w:r>
            <w:r w:rsidRPr="008F5AAB">
              <w:rPr>
                <w:rFonts w:asciiTheme="minorEastAsia" w:eastAsiaTheme="minorEastAsia" w:hAnsiTheme="minorEastAsia" w:cs="宋体" w:hint="eastAsia"/>
                <w:kern w:val="0"/>
                <w:sz w:val="22"/>
                <w:szCs w:val="22"/>
              </w:rPr>
              <w:t>音响</w:t>
            </w:r>
            <w:r w:rsidRPr="008F5AAB">
              <w:rPr>
                <w:rFonts w:asciiTheme="minorEastAsia" w:eastAsiaTheme="minorEastAsia" w:hAnsiTheme="minorEastAsia" w:cs="宋体" w:hint="eastAsia"/>
                <w:kern w:val="0"/>
                <w:sz w:val="22"/>
                <w:szCs w:val="22"/>
              </w:rPr>
              <w:br/>
              <w:t>供电方式：外接电源</w:t>
            </w:r>
            <w:r w:rsidRPr="008F5AAB">
              <w:rPr>
                <w:rFonts w:asciiTheme="minorEastAsia" w:eastAsiaTheme="minorEastAsia" w:hAnsiTheme="minorEastAsia" w:cs="宋体" w:hint="eastAsia"/>
                <w:kern w:val="0"/>
                <w:sz w:val="22"/>
                <w:szCs w:val="22"/>
              </w:rPr>
              <w:br/>
              <w:t>声道：</w:t>
            </w:r>
            <w:r w:rsidRPr="008F5AAB">
              <w:rPr>
                <w:rFonts w:asciiTheme="minorEastAsia" w:eastAsiaTheme="minorEastAsia" w:hAnsiTheme="minorEastAsia" w:cs="Arial"/>
                <w:kern w:val="0"/>
                <w:sz w:val="22"/>
                <w:szCs w:val="22"/>
              </w:rPr>
              <w:t>2.0</w:t>
            </w:r>
            <w:r w:rsidRPr="008F5AAB">
              <w:rPr>
                <w:rFonts w:asciiTheme="minorEastAsia" w:eastAsiaTheme="minorEastAsia" w:hAnsiTheme="minorEastAsia" w:cs="宋体" w:hint="eastAsia"/>
                <w:kern w:val="0"/>
                <w:sz w:val="22"/>
                <w:szCs w:val="22"/>
              </w:rPr>
              <w:t>声道</w:t>
            </w:r>
          </w:p>
        </w:tc>
        <w:tc>
          <w:tcPr>
            <w:tcW w:w="850"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1"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套</w:t>
            </w:r>
          </w:p>
        </w:tc>
      </w:tr>
      <w:tr w:rsidR="001C743E" w:rsidRPr="008F5AAB">
        <w:trPr>
          <w:trHeight w:val="765"/>
        </w:trPr>
        <w:tc>
          <w:tcPr>
            <w:tcW w:w="1129" w:type="dxa"/>
            <w:shd w:val="clear" w:color="000000" w:fill="FFFFFF"/>
            <w:noWrap/>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触摸设备</w:t>
            </w:r>
          </w:p>
        </w:tc>
        <w:tc>
          <w:tcPr>
            <w:tcW w:w="1134" w:type="dxa"/>
            <w:shd w:val="clear" w:color="000000" w:fill="FFFFFF"/>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828" w:type="dxa"/>
            <w:shd w:val="clear" w:color="000000" w:fill="FFFFFF"/>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1.单机可覆盖3M*8M任意屏幕。</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2.不受光线干扰可结合LED屏或者投影机使用。</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3.侦测灵敏精准、支持多点触控以及隔空体感应用。</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4.支持各种协议以及框架语言。</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5.网线长距离传输无信号衰减，主机无安装位置烦恼。</w:t>
            </w:r>
          </w:p>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6.触控区域可随意异形分割选择。</w:t>
            </w:r>
          </w:p>
        </w:tc>
        <w:tc>
          <w:tcPr>
            <w:tcW w:w="850"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1" w:type="dxa"/>
            <w:shd w:val="clear" w:color="000000" w:fill="FFFFFF"/>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台</w:t>
            </w:r>
          </w:p>
        </w:tc>
      </w:tr>
      <w:tr w:rsidR="001C743E" w:rsidRPr="008F5AAB">
        <w:trPr>
          <w:trHeight w:val="740"/>
        </w:trPr>
        <w:tc>
          <w:tcPr>
            <w:tcW w:w="1129" w:type="dxa"/>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线材辅料</w:t>
            </w:r>
          </w:p>
        </w:tc>
        <w:tc>
          <w:tcPr>
            <w:tcW w:w="1134" w:type="dxa"/>
            <w:shd w:val="clear" w:color="auto" w:fill="auto"/>
            <w:vAlign w:val="center"/>
          </w:tcPr>
          <w:p w:rsidR="001C743E" w:rsidRPr="008F5AAB" w:rsidRDefault="008F5AAB" w:rsidP="008F5AAB">
            <w:pPr>
              <w:widowControl/>
              <w:spacing w:line="276"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定制</w:t>
            </w:r>
          </w:p>
        </w:tc>
        <w:tc>
          <w:tcPr>
            <w:tcW w:w="3828" w:type="dxa"/>
            <w:shd w:val="clear" w:color="auto" w:fill="auto"/>
            <w:vAlign w:val="center"/>
          </w:tcPr>
          <w:p w:rsidR="001C743E" w:rsidRPr="008F5AAB" w:rsidRDefault="008F5AAB" w:rsidP="008F5AAB">
            <w:pPr>
              <w:widowControl/>
              <w:spacing w:line="276"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HDMI线、音频线、网线、数据线、转接头、插座、开关、辅料等</w:t>
            </w:r>
          </w:p>
        </w:tc>
        <w:tc>
          <w:tcPr>
            <w:tcW w:w="850" w:type="dxa"/>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1</w:t>
            </w:r>
          </w:p>
        </w:tc>
        <w:tc>
          <w:tcPr>
            <w:tcW w:w="851" w:type="dxa"/>
            <w:vAlign w:val="center"/>
          </w:tcPr>
          <w:p w:rsidR="001C743E" w:rsidRPr="008F5AAB" w:rsidRDefault="008F5AAB" w:rsidP="008F5AAB">
            <w:pPr>
              <w:spacing w:line="276" w:lineRule="auto"/>
              <w:jc w:val="center"/>
              <w:rPr>
                <w:rFonts w:asciiTheme="minorEastAsia" w:eastAsiaTheme="minorEastAsia" w:hAnsiTheme="minorEastAsia"/>
                <w:sz w:val="22"/>
                <w:szCs w:val="22"/>
              </w:rPr>
            </w:pPr>
            <w:r w:rsidRPr="008F5AAB">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firstLineChars="200" w:firstLine="56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4678"/>
        <w:gridCol w:w="850"/>
        <w:gridCol w:w="851"/>
      </w:tblGrid>
      <w:tr w:rsidR="001C743E" w:rsidRPr="008F5AAB">
        <w:trPr>
          <w:trHeight w:val="660"/>
        </w:trPr>
        <w:tc>
          <w:tcPr>
            <w:tcW w:w="1413" w:type="dxa"/>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产品名称</w:t>
            </w:r>
          </w:p>
        </w:tc>
        <w:tc>
          <w:tcPr>
            <w:tcW w:w="4678" w:type="dxa"/>
            <w:shd w:val="clear" w:color="auto" w:fill="auto"/>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详细参数</w:t>
            </w:r>
          </w:p>
        </w:tc>
        <w:tc>
          <w:tcPr>
            <w:tcW w:w="850"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数量</w:t>
            </w:r>
          </w:p>
        </w:tc>
        <w:tc>
          <w:tcPr>
            <w:tcW w:w="851"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单位</w:t>
            </w:r>
          </w:p>
        </w:tc>
      </w:tr>
      <w:tr w:rsidR="001C743E" w:rsidRPr="008F5AAB">
        <w:trPr>
          <w:trHeight w:val="81"/>
        </w:trPr>
        <w:tc>
          <w:tcPr>
            <w:tcW w:w="1413" w:type="dxa"/>
            <w:vMerge w:val="restart"/>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软件</w:t>
            </w:r>
          </w:p>
        </w:tc>
        <w:tc>
          <w:tcPr>
            <w:tcW w:w="4678" w:type="dxa"/>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2通道融合软件</w:t>
            </w:r>
          </w:p>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正版融合软件，带加密锁</w:t>
            </w:r>
          </w:p>
        </w:tc>
        <w:tc>
          <w:tcPr>
            <w:tcW w:w="850"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2</w:t>
            </w:r>
          </w:p>
        </w:tc>
        <w:tc>
          <w:tcPr>
            <w:tcW w:w="851"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通道</w:t>
            </w:r>
          </w:p>
        </w:tc>
      </w:tr>
      <w:tr w:rsidR="001C743E" w:rsidRPr="008F5AAB">
        <w:trPr>
          <w:trHeight w:val="360"/>
        </w:trPr>
        <w:tc>
          <w:tcPr>
            <w:tcW w:w="1413" w:type="dxa"/>
            <w:vMerge/>
            <w:vAlign w:val="center"/>
          </w:tcPr>
          <w:p w:rsidR="001C743E" w:rsidRPr="008F5AAB" w:rsidRDefault="001C743E" w:rsidP="008F5AAB">
            <w:pPr>
              <w:widowControl/>
              <w:spacing w:line="360" w:lineRule="auto"/>
              <w:jc w:val="center"/>
              <w:rPr>
                <w:rFonts w:asciiTheme="minorEastAsia" w:eastAsiaTheme="minorEastAsia" w:hAnsiTheme="minorEastAsia" w:cs="宋体"/>
                <w:kern w:val="0"/>
                <w:sz w:val="22"/>
                <w:szCs w:val="22"/>
              </w:rPr>
            </w:pPr>
          </w:p>
        </w:tc>
        <w:tc>
          <w:tcPr>
            <w:tcW w:w="4678" w:type="dxa"/>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触控硬件设备安装程序、触摸点位校正功能程序开发、实现多人多点触摸功能、软件汉化处理</w:t>
            </w:r>
          </w:p>
        </w:tc>
        <w:tc>
          <w:tcPr>
            <w:tcW w:w="850"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1"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r w:rsidR="001C743E" w:rsidRPr="008F5AAB">
        <w:trPr>
          <w:trHeight w:val="360"/>
        </w:trPr>
        <w:tc>
          <w:tcPr>
            <w:tcW w:w="1413" w:type="dxa"/>
            <w:vAlign w:val="center"/>
          </w:tcPr>
          <w:p w:rsidR="001C743E" w:rsidRPr="008F5AAB" w:rsidRDefault="008F5AAB" w:rsidP="008F5AAB">
            <w:pPr>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w:t>
            </w:r>
          </w:p>
        </w:tc>
        <w:tc>
          <w:tcPr>
            <w:tcW w:w="4678" w:type="dxa"/>
            <w:shd w:val="clear" w:color="auto" w:fill="auto"/>
            <w:vAlign w:val="center"/>
          </w:tcPr>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多媒体脚本撰写、二维动画设计制作、特效设计制作、配音、音效编辑合成、后期包装、渲染输出、多媒体投影对位；</w:t>
            </w:r>
          </w:p>
          <w:p w:rsidR="001C743E" w:rsidRPr="008F5AAB" w:rsidRDefault="008F5AAB" w:rsidP="008F5AAB">
            <w:pPr>
              <w:widowControl/>
              <w:spacing w:line="360" w:lineRule="auto"/>
              <w:jc w:val="left"/>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多媒体不少于20个主题内容。</w:t>
            </w:r>
          </w:p>
        </w:tc>
        <w:tc>
          <w:tcPr>
            <w:tcW w:w="850"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kern w:val="0"/>
                <w:sz w:val="22"/>
                <w:szCs w:val="22"/>
              </w:rPr>
              <w:t>1</w:t>
            </w:r>
          </w:p>
        </w:tc>
        <w:tc>
          <w:tcPr>
            <w:tcW w:w="851" w:type="dxa"/>
            <w:shd w:val="clear" w:color="auto" w:fill="auto"/>
            <w:noWrap/>
            <w:vAlign w:val="center"/>
          </w:tcPr>
          <w:p w:rsidR="001C743E" w:rsidRPr="008F5AAB" w:rsidRDefault="008F5AAB" w:rsidP="008F5AAB">
            <w:pPr>
              <w:widowControl/>
              <w:spacing w:line="360" w:lineRule="auto"/>
              <w:jc w:val="center"/>
              <w:rPr>
                <w:rFonts w:asciiTheme="minorEastAsia" w:eastAsiaTheme="minorEastAsia" w:hAnsiTheme="minorEastAsia" w:cs="宋体"/>
                <w:kern w:val="0"/>
                <w:sz w:val="22"/>
                <w:szCs w:val="22"/>
              </w:rPr>
            </w:pPr>
            <w:r w:rsidRPr="008F5AAB">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t>3.6</w:t>
      </w:r>
      <w:r>
        <w:rPr>
          <w:rFonts w:asciiTheme="minorEastAsia" w:eastAsiaTheme="minorEastAsia" w:hAnsiTheme="minorEastAsia" w:hint="eastAsia"/>
          <w:b/>
          <w:szCs w:val="28"/>
        </w:rPr>
        <w:t>土壤污染的危害</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lastRenderedPageBreak/>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通过裸眼3D视觉动画，学习非正规生活垃圾填埋区（白色垃圾）、工业污染区（重金属污染等）、农田地下造景区（农村面源污染，农药化肥等污染）带给土壤和环境的危害。</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（以下硬件软件及多媒体要求仅供参考，如投标公司有更佳的方案亦可）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9"/>
        <w:gridCol w:w="1134"/>
        <w:gridCol w:w="4253"/>
        <w:gridCol w:w="850"/>
        <w:gridCol w:w="851"/>
      </w:tblGrid>
      <w:tr w:rsidR="001C743E" w:rsidRPr="00585F01">
        <w:trPr>
          <w:trHeight w:val="835"/>
        </w:trPr>
        <w:tc>
          <w:tcPr>
            <w:tcW w:w="1129"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134"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253"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0" w:type="dxa"/>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1" w:type="dxa"/>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680"/>
        </w:trPr>
        <w:tc>
          <w:tcPr>
            <w:tcW w:w="1129" w:type="dxa"/>
            <w:shd w:val="clear" w:color="auto" w:fill="auto"/>
            <w:noWrap/>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显示器</w:t>
            </w:r>
          </w:p>
        </w:tc>
        <w:tc>
          <w:tcPr>
            <w:tcW w:w="1134" w:type="dxa"/>
            <w:shd w:val="clear" w:color="000000" w:fill="FFFFFF"/>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裸眼3D立体显示器</w:t>
            </w:r>
          </w:p>
        </w:tc>
        <w:tc>
          <w:tcPr>
            <w:tcW w:w="4253" w:type="dxa"/>
            <w:shd w:val="clear" w:color="000000" w:fill="FFFFFF"/>
            <w:vAlign w:val="center"/>
          </w:tcPr>
          <w:p w:rsidR="001C743E" w:rsidRPr="00585F01" w:rsidRDefault="008F5AAB" w:rsidP="008F5AAB">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65寸定制裸眼3D定制专用设备</w:t>
            </w:r>
          </w:p>
        </w:tc>
        <w:tc>
          <w:tcPr>
            <w:tcW w:w="850"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1573"/>
        </w:trPr>
        <w:tc>
          <w:tcPr>
            <w:tcW w:w="1129" w:type="dxa"/>
            <w:shd w:val="clear" w:color="auto" w:fill="auto"/>
            <w:noWrap/>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主机</w:t>
            </w:r>
          </w:p>
        </w:tc>
        <w:tc>
          <w:tcPr>
            <w:tcW w:w="1134" w:type="dxa"/>
            <w:shd w:val="clear" w:color="000000" w:fill="FFFFFF"/>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000000" w:fill="FFFFFF"/>
            <w:vAlign w:val="center"/>
          </w:tcPr>
          <w:p w:rsidR="001C743E" w:rsidRPr="00585F01" w:rsidRDefault="008F5AAB" w:rsidP="008F5AAB">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CPU:i5-9400</w:t>
            </w:r>
            <w:r w:rsidRPr="00585F01">
              <w:rPr>
                <w:rFonts w:asciiTheme="minorEastAsia" w:eastAsiaTheme="minorEastAsia" w:hAnsiTheme="minorEastAsia" w:cs="宋体" w:hint="eastAsia"/>
                <w:kern w:val="0"/>
                <w:sz w:val="22"/>
                <w:szCs w:val="22"/>
              </w:rPr>
              <w:br/>
              <w:t>主板：英特尔芯片、M-ATX</w:t>
            </w:r>
            <w:r w:rsidRPr="00585F01">
              <w:rPr>
                <w:rFonts w:asciiTheme="minorEastAsia" w:eastAsiaTheme="minorEastAsia" w:hAnsiTheme="minorEastAsia" w:cs="宋体" w:hint="eastAsia"/>
                <w:kern w:val="0"/>
                <w:sz w:val="22"/>
                <w:szCs w:val="22"/>
              </w:rPr>
              <w:br/>
              <w:t>显卡：独立显卡（专业图形显卡）</w:t>
            </w:r>
            <w:r w:rsidRPr="00585F01">
              <w:rPr>
                <w:rFonts w:asciiTheme="minorEastAsia" w:eastAsiaTheme="minorEastAsia" w:hAnsiTheme="minorEastAsia" w:cs="宋体" w:hint="eastAsia"/>
                <w:kern w:val="0"/>
                <w:sz w:val="22"/>
                <w:szCs w:val="22"/>
              </w:rPr>
              <w:br/>
              <w:t>内存：8GB</w:t>
            </w:r>
            <w:r w:rsidRPr="00585F01">
              <w:rPr>
                <w:rFonts w:asciiTheme="minorEastAsia" w:eastAsiaTheme="minorEastAsia" w:hAnsiTheme="minorEastAsia" w:cs="宋体" w:hint="eastAsia"/>
                <w:kern w:val="0"/>
                <w:sz w:val="22"/>
                <w:szCs w:val="22"/>
              </w:rPr>
              <w:br/>
              <w:t>硬盘：固态硬盘128GB</w:t>
            </w:r>
            <w:r w:rsidRPr="00585F01">
              <w:rPr>
                <w:rFonts w:asciiTheme="minorEastAsia" w:eastAsiaTheme="minorEastAsia" w:hAnsiTheme="minorEastAsia" w:cs="宋体" w:hint="eastAsia"/>
                <w:kern w:val="0"/>
                <w:sz w:val="22"/>
                <w:szCs w:val="22"/>
              </w:rPr>
              <w:br/>
              <w:t>机箱：中塔式机箱</w:t>
            </w:r>
            <w:r w:rsidRPr="00585F01">
              <w:rPr>
                <w:rFonts w:asciiTheme="minorEastAsia" w:eastAsiaTheme="minorEastAsia" w:hAnsiTheme="minorEastAsia" w:cs="宋体" w:hint="eastAsia"/>
                <w:kern w:val="0"/>
                <w:sz w:val="22"/>
                <w:szCs w:val="22"/>
              </w:rPr>
              <w:br/>
              <w:t>电源：401W—500W</w:t>
            </w:r>
            <w:r w:rsidRPr="00585F01">
              <w:rPr>
                <w:rFonts w:asciiTheme="minorEastAsia" w:eastAsiaTheme="minorEastAsia" w:hAnsiTheme="minorEastAsia" w:cs="宋体" w:hint="eastAsia"/>
                <w:kern w:val="0"/>
                <w:sz w:val="22"/>
                <w:szCs w:val="22"/>
              </w:rPr>
              <w:br/>
              <w:t>光驱：无</w:t>
            </w:r>
          </w:p>
        </w:tc>
        <w:tc>
          <w:tcPr>
            <w:tcW w:w="850"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1691"/>
        </w:trPr>
        <w:tc>
          <w:tcPr>
            <w:tcW w:w="1129" w:type="dxa"/>
            <w:shd w:val="clear" w:color="auto" w:fill="auto"/>
            <w:noWrap/>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音箱</w:t>
            </w:r>
          </w:p>
        </w:tc>
        <w:tc>
          <w:tcPr>
            <w:tcW w:w="1134"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有源音箱</w:t>
            </w:r>
          </w:p>
        </w:tc>
        <w:tc>
          <w:tcPr>
            <w:tcW w:w="4253" w:type="dxa"/>
            <w:shd w:val="clear" w:color="000000" w:fill="FFFFFF"/>
            <w:vAlign w:val="center"/>
          </w:tcPr>
          <w:p w:rsidR="001C743E" w:rsidRPr="00585F01" w:rsidRDefault="008F5AAB" w:rsidP="008F5AAB">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扬声器单元</w:t>
            </w:r>
            <w:r w:rsidRPr="00585F01">
              <w:rPr>
                <w:rFonts w:asciiTheme="minorEastAsia" w:eastAsiaTheme="minorEastAsia" w:hAnsiTheme="minorEastAsia" w:cs="宋体" w:hint="eastAsia"/>
                <w:kern w:val="0"/>
                <w:sz w:val="22"/>
                <w:szCs w:val="22"/>
              </w:rPr>
              <w:br/>
              <w:t>5.25英寸低音+硬球顶高音</w:t>
            </w:r>
            <w:r w:rsidRPr="00585F01">
              <w:rPr>
                <w:rFonts w:asciiTheme="minorEastAsia" w:eastAsiaTheme="minorEastAsia" w:hAnsiTheme="minorEastAsia" w:cs="宋体" w:hint="eastAsia"/>
                <w:kern w:val="0"/>
                <w:sz w:val="22"/>
                <w:szCs w:val="22"/>
              </w:rPr>
              <w:br/>
              <w:t>尺寸</w:t>
            </w:r>
            <w:r w:rsidRPr="00585F01">
              <w:rPr>
                <w:rFonts w:asciiTheme="minorEastAsia" w:eastAsiaTheme="minorEastAsia" w:hAnsiTheme="minorEastAsia" w:cs="宋体" w:hint="eastAsia"/>
                <w:kern w:val="0"/>
                <w:sz w:val="22"/>
                <w:szCs w:val="22"/>
              </w:rPr>
              <w:br/>
              <w:t>177*232*242（宽**深*高）</w:t>
            </w:r>
            <w:r w:rsidRPr="00585F01">
              <w:rPr>
                <w:rFonts w:asciiTheme="minorEastAsia" w:eastAsiaTheme="minorEastAsia" w:hAnsiTheme="minorEastAsia" w:cs="宋体" w:hint="eastAsia"/>
                <w:kern w:val="0"/>
                <w:sz w:val="22"/>
                <w:szCs w:val="22"/>
              </w:rPr>
              <w:br/>
              <w:t>重量</w:t>
            </w:r>
            <w:r w:rsidRPr="00585F01">
              <w:rPr>
                <w:rFonts w:asciiTheme="minorEastAsia" w:eastAsiaTheme="minorEastAsia" w:hAnsiTheme="minorEastAsia" w:cs="宋体" w:hint="eastAsia"/>
                <w:kern w:val="0"/>
                <w:sz w:val="22"/>
                <w:szCs w:val="22"/>
              </w:rPr>
              <w:br/>
              <w:t>主箱5.3KG，副箱3.9KG</w:t>
            </w:r>
          </w:p>
        </w:tc>
        <w:tc>
          <w:tcPr>
            <w:tcW w:w="850"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360"/>
        </w:trPr>
        <w:tc>
          <w:tcPr>
            <w:tcW w:w="1129" w:type="dxa"/>
            <w:shd w:val="clear" w:color="auto" w:fill="auto"/>
            <w:noWrap/>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按键控制</w:t>
            </w:r>
          </w:p>
        </w:tc>
        <w:tc>
          <w:tcPr>
            <w:tcW w:w="1134"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自研</w:t>
            </w:r>
          </w:p>
        </w:tc>
        <w:tc>
          <w:tcPr>
            <w:tcW w:w="4253" w:type="dxa"/>
            <w:shd w:val="clear" w:color="auto" w:fill="auto"/>
            <w:vAlign w:val="center"/>
          </w:tcPr>
          <w:p w:rsidR="001C743E" w:rsidRPr="00585F01" w:rsidRDefault="008F5AAB" w:rsidP="008F5AAB">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金属按键、按键控制开发板、按键控制电路</w:t>
            </w:r>
          </w:p>
        </w:tc>
        <w:tc>
          <w:tcPr>
            <w:tcW w:w="850" w:type="dxa"/>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项</w:t>
            </w:r>
          </w:p>
        </w:tc>
      </w:tr>
      <w:tr w:rsidR="001C743E" w:rsidRPr="00585F01">
        <w:trPr>
          <w:trHeight w:val="620"/>
        </w:trPr>
        <w:tc>
          <w:tcPr>
            <w:tcW w:w="1129"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线材辅料</w:t>
            </w:r>
          </w:p>
        </w:tc>
        <w:tc>
          <w:tcPr>
            <w:tcW w:w="1134" w:type="dxa"/>
            <w:shd w:val="clear" w:color="auto" w:fill="auto"/>
            <w:vAlign w:val="center"/>
          </w:tcPr>
          <w:p w:rsidR="001C743E" w:rsidRPr="00585F01" w:rsidRDefault="008F5AAB" w:rsidP="008F5AAB">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w:t>
            </w:r>
          </w:p>
        </w:tc>
        <w:tc>
          <w:tcPr>
            <w:tcW w:w="4253" w:type="dxa"/>
            <w:shd w:val="clear" w:color="auto" w:fill="auto"/>
            <w:vAlign w:val="center"/>
          </w:tcPr>
          <w:p w:rsidR="001C743E" w:rsidRPr="00585F01" w:rsidRDefault="008F5AAB" w:rsidP="008F5AAB">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HDMI线、音频线、网线、数据线、转接头、插座、开关、辅料等</w:t>
            </w:r>
          </w:p>
        </w:tc>
        <w:tc>
          <w:tcPr>
            <w:tcW w:w="850" w:type="dxa"/>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rsidP="008F5AAB">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批</w:t>
            </w:r>
          </w:p>
        </w:tc>
      </w:tr>
    </w:tbl>
    <w:p w:rsidR="001C743E" w:rsidRPr="00585F01" w:rsidRDefault="001C743E">
      <w:pPr>
        <w:adjustRightInd w:val="0"/>
        <w:snapToGrid w:val="0"/>
        <w:spacing w:line="560" w:lineRule="exact"/>
        <w:ind w:leftChars="304" w:left="730"/>
        <w:rPr>
          <w:rFonts w:asciiTheme="minorEastAsia" w:eastAsiaTheme="minorEastAsia" w:hAnsiTheme="minorEastAsia"/>
          <w:sz w:val="28"/>
          <w:szCs w:val="28"/>
        </w:rPr>
      </w:pPr>
    </w:p>
    <w:p w:rsidR="001C743E" w:rsidRPr="00585F01" w:rsidRDefault="008F5AAB">
      <w:pPr>
        <w:adjustRightInd w:val="0"/>
        <w:snapToGrid w:val="0"/>
        <w:spacing w:line="560" w:lineRule="exact"/>
        <w:ind w:leftChars="304" w:left="730"/>
        <w:rPr>
          <w:rFonts w:asciiTheme="minorEastAsia" w:eastAsiaTheme="minorEastAsia" w:hAnsiTheme="minorEastAsia"/>
          <w:sz w:val="28"/>
          <w:szCs w:val="28"/>
        </w:rPr>
      </w:pPr>
      <w:r w:rsidRPr="00585F01">
        <w:rPr>
          <w:rFonts w:asciiTheme="minorEastAsia" w:eastAsiaTheme="minorEastAsia" w:hAnsiTheme="minorEastAsia" w:hint="eastAsia"/>
          <w:sz w:val="28"/>
          <w:szCs w:val="28"/>
        </w:rPr>
        <w:t>软件多媒体：</w:t>
      </w:r>
    </w:p>
    <w:tbl>
      <w:tblPr>
        <w:tblW w:w="8217" w:type="dxa"/>
        <w:tblLook w:val="04A0"/>
      </w:tblPr>
      <w:tblGrid>
        <w:gridCol w:w="1271"/>
        <w:gridCol w:w="5245"/>
        <w:gridCol w:w="850"/>
        <w:gridCol w:w="851"/>
      </w:tblGrid>
      <w:tr w:rsidR="001C743E" w:rsidRPr="00585F01">
        <w:trPr>
          <w:trHeight w:val="647"/>
        </w:trPr>
        <w:tc>
          <w:tcPr>
            <w:tcW w:w="1271"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360"/>
        </w:trPr>
        <w:tc>
          <w:tcPr>
            <w:tcW w:w="1271"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软件</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按键控制程序，控制多媒体播放</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400"/>
        </w:trPr>
        <w:tc>
          <w:tcPr>
            <w:tcW w:w="1271"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多媒体脚本撰写、三维裸眼3D动画制作（多路3D视差图像、8视点摄像动态捕捉）、配音、音效编辑合</w:t>
            </w:r>
            <w:r w:rsidRPr="00585F01">
              <w:rPr>
                <w:rFonts w:asciiTheme="minorEastAsia" w:eastAsiaTheme="minorEastAsia" w:hAnsiTheme="minorEastAsia" w:cs="宋体" w:hint="eastAsia"/>
                <w:kern w:val="0"/>
                <w:sz w:val="22"/>
                <w:szCs w:val="22"/>
              </w:rPr>
              <w:lastRenderedPageBreak/>
              <w:t>成、后期包装、渲染输出；</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多媒体成片时长不少于</w:t>
            </w:r>
            <w:r w:rsidRPr="00585F01">
              <w:rPr>
                <w:rFonts w:asciiTheme="minorEastAsia" w:eastAsiaTheme="minorEastAsia" w:hAnsiTheme="minorEastAsia" w:cs="宋体" w:hint="eastAsia"/>
                <w:kern w:val="0"/>
                <w:sz w:val="22"/>
                <w:szCs w:val="22"/>
              </w:rPr>
              <w:t>90秒；</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lastRenderedPageBreak/>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t>3.7</w:t>
      </w:r>
      <w:r>
        <w:rPr>
          <w:rFonts w:asciiTheme="minorEastAsia" w:eastAsiaTheme="minorEastAsia" w:hAnsiTheme="minorEastAsia" w:hint="eastAsia"/>
          <w:b/>
          <w:szCs w:val="28"/>
        </w:rPr>
        <w:t>垃圾分类互动游戏</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分类的目的是提高垃圾的资源价值和经济价值，力争物尽其用。生活垃圾具体分为可回收垃圾、厨余垃圾、有害垃圾、其他垃圾四类。通过互动竞赛游戏来培养垃圾分类的习惯，树立环保理念。</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（以下硬件软件及多媒体要求仅供参考，如投标公司有更佳的方案亦可）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433"/>
        <w:gridCol w:w="4302"/>
        <w:gridCol w:w="818"/>
        <w:gridCol w:w="818"/>
      </w:tblGrid>
      <w:tr w:rsidR="001C743E" w:rsidRPr="00585F01">
        <w:trPr>
          <w:trHeight w:val="888"/>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302"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18"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18"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1931"/>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电视</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75寸</w:t>
            </w:r>
          </w:p>
        </w:tc>
        <w:tc>
          <w:tcPr>
            <w:tcW w:w="4302"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屏幕尺寸：75英寸</w:t>
            </w:r>
            <w:r w:rsidRPr="00585F01">
              <w:rPr>
                <w:rFonts w:asciiTheme="minorEastAsia" w:eastAsiaTheme="minorEastAsia" w:hAnsiTheme="minorEastAsia" w:cs="宋体" w:hint="eastAsia"/>
                <w:kern w:val="0"/>
                <w:sz w:val="22"/>
                <w:szCs w:val="22"/>
              </w:rPr>
              <w:br/>
              <w:t>屏幕分辨率：超高清4K（3840x2160）</w:t>
            </w:r>
            <w:r w:rsidRPr="00585F01">
              <w:rPr>
                <w:rFonts w:asciiTheme="minorEastAsia" w:eastAsiaTheme="minorEastAsia" w:hAnsiTheme="minorEastAsia" w:cs="宋体" w:hint="eastAsia"/>
                <w:kern w:val="0"/>
                <w:sz w:val="22"/>
                <w:szCs w:val="22"/>
              </w:rPr>
              <w:br/>
              <w:t>HDR显示：支持</w:t>
            </w:r>
            <w:r w:rsidRPr="00585F01">
              <w:rPr>
                <w:rFonts w:asciiTheme="minorEastAsia" w:eastAsiaTheme="minorEastAsia" w:hAnsiTheme="minorEastAsia" w:cs="宋体" w:hint="eastAsia"/>
                <w:kern w:val="0"/>
                <w:sz w:val="22"/>
                <w:szCs w:val="22"/>
              </w:rPr>
              <w:br/>
              <w:t>屏幕比例：16:9</w:t>
            </w:r>
            <w:r w:rsidRPr="00585F01">
              <w:rPr>
                <w:rFonts w:asciiTheme="minorEastAsia" w:eastAsiaTheme="minorEastAsia" w:hAnsiTheme="minorEastAsia" w:cs="宋体" w:hint="eastAsia"/>
                <w:kern w:val="0"/>
                <w:sz w:val="22"/>
                <w:szCs w:val="22"/>
              </w:rPr>
              <w:br/>
              <w:t>屏幕类别：硬屏</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支持格式（高清）：2160p</w:t>
            </w:r>
          </w:p>
        </w:tc>
        <w:tc>
          <w:tcPr>
            <w:tcW w:w="818" w:type="dxa"/>
            <w:vAlign w:val="center"/>
          </w:tcPr>
          <w:p w:rsidR="001C743E" w:rsidRPr="00585F01" w:rsidRDefault="008F5AAB">
            <w:pPr>
              <w:widowControl/>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40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主机</w:t>
            </w:r>
          </w:p>
        </w:tc>
        <w:tc>
          <w:tcPr>
            <w:tcW w:w="1433"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302"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CPU:i5-9400</w:t>
            </w:r>
            <w:r w:rsidRPr="00585F01">
              <w:rPr>
                <w:rFonts w:asciiTheme="minorEastAsia" w:eastAsiaTheme="minorEastAsia" w:hAnsiTheme="minorEastAsia" w:cs="宋体" w:hint="eastAsia"/>
                <w:kern w:val="0"/>
                <w:sz w:val="22"/>
                <w:szCs w:val="22"/>
              </w:rPr>
              <w:br/>
              <w:t>主板：英特尔芯片、M-ATX</w:t>
            </w:r>
            <w:r w:rsidRPr="00585F01">
              <w:rPr>
                <w:rFonts w:asciiTheme="minorEastAsia" w:eastAsiaTheme="minorEastAsia" w:hAnsiTheme="minorEastAsia" w:cs="宋体" w:hint="eastAsia"/>
                <w:kern w:val="0"/>
                <w:sz w:val="22"/>
                <w:szCs w:val="22"/>
              </w:rPr>
              <w:br/>
              <w:t>显卡：独立显卡（专业图形显卡）</w:t>
            </w:r>
            <w:r w:rsidRPr="00585F01">
              <w:rPr>
                <w:rFonts w:asciiTheme="minorEastAsia" w:eastAsiaTheme="minorEastAsia" w:hAnsiTheme="minorEastAsia" w:cs="宋体" w:hint="eastAsia"/>
                <w:kern w:val="0"/>
                <w:sz w:val="22"/>
                <w:szCs w:val="22"/>
              </w:rPr>
              <w:br/>
              <w:t>内存：8GB</w:t>
            </w:r>
            <w:r w:rsidRPr="00585F01">
              <w:rPr>
                <w:rFonts w:asciiTheme="minorEastAsia" w:eastAsiaTheme="minorEastAsia" w:hAnsiTheme="minorEastAsia" w:cs="宋体" w:hint="eastAsia"/>
                <w:kern w:val="0"/>
                <w:sz w:val="22"/>
                <w:szCs w:val="22"/>
              </w:rPr>
              <w:br/>
              <w:t>硬盘：固态硬盘128GB</w:t>
            </w:r>
            <w:r w:rsidRPr="00585F01">
              <w:rPr>
                <w:rFonts w:asciiTheme="minorEastAsia" w:eastAsiaTheme="minorEastAsia" w:hAnsiTheme="minorEastAsia" w:cs="宋体" w:hint="eastAsia"/>
                <w:kern w:val="0"/>
                <w:sz w:val="22"/>
                <w:szCs w:val="22"/>
              </w:rPr>
              <w:br/>
              <w:t>机箱：中塔式机箱</w:t>
            </w:r>
            <w:r w:rsidRPr="00585F01">
              <w:rPr>
                <w:rFonts w:asciiTheme="minorEastAsia" w:eastAsiaTheme="minorEastAsia" w:hAnsiTheme="minorEastAsia" w:cs="宋体" w:hint="eastAsia"/>
                <w:kern w:val="0"/>
                <w:sz w:val="22"/>
                <w:szCs w:val="22"/>
              </w:rPr>
              <w:br/>
              <w:t>电源：401W—500W</w:t>
            </w:r>
            <w:r w:rsidRPr="00585F01">
              <w:rPr>
                <w:rFonts w:asciiTheme="minorEastAsia" w:eastAsiaTheme="minorEastAsia" w:hAnsiTheme="minorEastAsia" w:cs="宋体" w:hint="eastAsia"/>
                <w:kern w:val="0"/>
                <w:sz w:val="22"/>
                <w:szCs w:val="22"/>
              </w:rPr>
              <w:br/>
              <w:t>光驱：无</w:t>
            </w:r>
          </w:p>
        </w:tc>
        <w:tc>
          <w:tcPr>
            <w:tcW w:w="81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1824"/>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音箱</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有源音箱</w:t>
            </w:r>
          </w:p>
        </w:tc>
        <w:tc>
          <w:tcPr>
            <w:tcW w:w="4302"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扬声器单元</w:t>
            </w:r>
            <w:r w:rsidRPr="00585F01">
              <w:rPr>
                <w:rFonts w:asciiTheme="minorEastAsia" w:eastAsiaTheme="minorEastAsia" w:hAnsiTheme="minorEastAsia" w:cs="宋体" w:hint="eastAsia"/>
                <w:kern w:val="0"/>
                <w:sz w:val="22"/>
                <w:szCs w:val="22"/>
              </w:rPr>
              <w:br/>
              <w:t>5.25英寸低音+硬球顶高音</w:t>
            </w:r>
            <w:r w:rsidRPr="00585F01">
              <w:rPr>
                <w:rFonts w:asciiTheme="minorEastAsia" w:eastAsiaTheme="minorEastAsia" w:hAnsiTheme="minorEastAsia" w:cs="宋体" w:hint="eastAsia"/>
                <w:kern w:val="0"/>
                <w:sz w:val="22"/>
                <w:szCs w:val="22"/>
              </w:rPr>
              <w:br/>
              <w:t>尺寸</w:t>
            </w:r>
            <w:r w:rsidRPr="00585F01">
              <w:rPr>
                <w:rFonts w:asciiTheme="minorEastAsia" w:eastAsiaTheme="minorEastAsia" w:hAnsiTheme="minorEastAsia" w:cs="宋体" w:hint="eastAsia"/>
                <w:kern w:val="0"/>
                <w:sz w:val="22"/>
                <w:szCs w:val="22"/>
              </w:rPr>
              <w:br/>
              <w:t>177*232*242（宽**深*高）</w:t>
            </w:r>
            <w:r w:rsidRPr="00585F01">
              <w:rPr>
                <w:rFonts w:asciiTheme="minorEastAsia" w:eastAsiaTheme="minorEastAsia" w:hAnsiTheme="minorEastAsia" w:cs="宋体" w:hint="eastAsia"/>
                <w:kern w:val="0"/>
                <w:sz w:val="22"/>
                <w:szCs w:val="22"/>
              </w:rPr>
              <w:br/>
              <w:t>重量</w:t>
            </w:r>
            <w:r w:rsidRPr="00585F01">
              <w:rPr>
                <w:rFonts w:asciiTheme="minorEastAsia" w:eastAsiaTheme="minorEastAsia" w:hAnsiTheme="minorEastAsia" w:cs="宋体" w:hint="eastAsia"/>
                <w:kern w:val="0"/>
                <w:sz w:val="22"/>
                <w:szCs w:val="22"/>
              </w:rPr>
              <w:br/>
              <w:t>主箱5.3KG，副箱3.9KG</w:t>
            </w:r>
          </w:p>
        </w:tc>
        <w:tc>
          <w:tcPr>
            <w:tcW w:w="81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36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控制电路板</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自研</w:t>
            </w:r>
          </w:p>
        </w:tc>
        <w:tc>
          <w:tcPr>
            <w:tcW w:w="4302"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操控信号处理电路板</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块</w:t>
            </w:r>
          </w:p>
        </w:tc>
      </w:tr>
      <w:tr w:rsidR="001C743E" w:rsidRPr="00585F01">
        <w:trPr>
          <w:trHeight w:val="72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操控装置</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自研</w:t>
            </w:r>
          </w:p>
        </w:tc>
        <w:tc>
          <w:tcPr>
            <w:tcW w:w="4302"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操控按键加工制作</w:t>
            </w:r>
            <w:r w:rsidRPr="00585F01">
              <w:rPr>
                <w:rFonts w:asciiTheme="minorEastAsia" w:eastAsiaTheme="minorEastAsia" w:hAnsiTheme="minorEastAsia" w:cs="宋体" w:hint="eastAsia"/>
                <w:kern w:val="0"/>
                <w:sz w:val="22"/>
                <w:szCs w:val="22"/>
              </w:rPr>
              <w:br/>
              <w:t>连接电路设计制作</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件</w:t>
            </w:r>
          </w:p>
        </w:tc>
      </w:tr>
      <w:tr w:rsidR="001C743E" w:rsidRPr="00585F01">
        <w:trPr>
          <w:trHeight w:val="560"/>
        </w:trPr>
        <w:tc>
          <w:tcPr>
            <w:tcW w:w="1129"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lastRenderedPageBreak/>
              <w:t>线材辅料</w:t>
            </w:r>
          </w:p>
        </w:tc>
        <w:tc>
          <w:tcPr>
            <w:tcW w:w="14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302"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HDMI线、音频线、网线、数据线、转接头、插座、开关、辅料等</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1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500" w:type="dxa"/>
        <w:tblLook w:val="04A0"/>
      </w:tblPr>
      <w:tblGrid>
        <w:gridCol w:w="1413"/>
        <w:gridCol w:w="5386"/>
        <w:gridCol w:w="851"/>
        <w:gridCol w:w="850"/>
      </w:tblGrid>
      <w:tr w:rsidR="001C743E" w:rsidRPr="00585F01">
        <w:trPr>
          <w:trHeight w:val="774"/>
        </w:trPr>
        <w:tc>
          <w:tcPr>
            <w:tcW w:w="1413"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360"/>
        </w:trPr>
        <w:tc>
          <w:tcPr>
            <w:tcW w:w="1413" w:type="dxa"/>
            <w:vMerge w:val="restart"/>
            <w:tcBorders>
              <w:top w:val="single" w:sz="4" w:space="0" w:color="auto"/>
              <w:left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软件</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4个分区收发端信号识别，分类识别程序开发</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620"/>
        </w:trPr>
        <w:tc>
          <w:tcPr>
            <w:tcW w:w="1413" w:type="dxa"/>
            <w:vMerge/>
            <w:tcBorders>
              <w:left w:val="single" w:sz="4" w:space="0" w:color="auto"/>
              <w:bottom w:val="single" w:sz="4" w:space="0" w:color="auto"/>
              <w:right w:val="single" w:sz="4" w:space="0" w:color="auto"/>
            </w:tcBorders>
            <w:vAlign w:val="center"/>
          </w:tcPr>
          <w:p w:rsidR="001C743E" w:rsidRPr="00585F01" w:rsidRDefault="001C743E" w:rsidP="00585F01">
            <w:pPr>
              <w:widowControl/>
              <w:spacing w:line="360" w:lineRule="auto"/>
              <w:jc w:val="center"/>
              <w:rPr>
                <w:rFonts w:asciiTheme="minorEastAsia" w:eastAsiaTheme="minorEastAsia" w:hAnsiTheme="minorEastAsia" w:cs="宋体"/>
                <w:kern w:val="0"/>
                <w:sz w:val="22"/>
                <w:szCs w:val="22"/>
              </w:rPr>
            </w:pPr>
          </w:p>
        </w:tc>
        <w:tc>
          <w:tcPr>
            <w:tcW w:w="5386" w:type="dxa"/>
            <w:tcBorders>
              <w:top w:val="nil"/>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联动控制程序，控制软硬件多媒体完整有序响应</w:t>
            </w:r>
          </w:p>
        </w:tc>
        <w:tc>
          <w:tcPr>
            <w:tcW w:w="851" w:type="dxa"/>
            <w:tcBorders>
              <w:top w:val="nil"/>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tcBorders>
              <w:top w:val="nil"/>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400"/>
        </w:trPr>
        <w:tc>
          <w:tcPr>
            <w:tcW w:w="1413"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游戏脚本撰写、二维游戏场景设计制作、二维游戏引擎嵌入功能编译、音效编辑合成、整体游戏流程动画制作、道具制作、美工；</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hint="eastAsia"/>
          <w:b/>
          <w:szCs w:val="28"/>
        </w:rPr>
        <w:t>3</w:t>
      </w:r>
      <w:r>
        <w:rPr>
          <w:rFonts w:asciiTheme="minorEastAsia" w:eastAsiaTheme="minorEastAsia" w:hAnsiTheme="minorEastAsia"/>
          <w:b/>
          <w:szCs w:val="28"/>
        </w:rPr>
        <w:t>.8</w:t>
      </w:r>
      <w:r>
        <w:rPr>
          <w:rFonts w:asciiTheme="minorEastAsia" w:eastAsiaTheme="minorEastAsia" w:hAnsiTheme="minorEastAsia" w:hint="eastAsia"/>
          <w:b/>
          <w:szCs w:val="28"/>
        </w:rPr>
        <w:t>家电耗能你我知</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采用感应识别互动的方式，介绍家居节能知识，家居节能的意义从国家的层面是贯彻落实科学发展观，促进经济结构调整和转变经济发展方式，增强可持续发展能力的重要举措。从家庭层面可以减少用电量，减少家庭开支。</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（以下硬件软件及多媒体要求仅供参考，如投标公司有更佳的方案亦可）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9"/>
        <w:gridCol w:w="1134"/>
        <w:gridCol w:w="4253"/>
        <w:gridCol w:w="850"/>
        <w:gridCol w:w="851"/>
      </w:tblGrid>
      <w:tr w:rsidR="001C743E" w:rsidRPr="00585F01">
        <w:trPr>
          <w:trHeight w:val="983"/>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25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0"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1"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969"/>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造景</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生态板造型、家电面板定制、转屏机构</w:t>
            </w:r>
          </w:p>
        </w:tc>
        <w:tc>
          <w:tcPr>
            <w:tcW w:w="850" w:type="dxa"/>
            <w:vAlign w:val="center"/>
          </w:tcPr>
          <w:p w:rsidR="001C743E" w:rsidRPr="00585F01" w:rsidRDefault="008F5AAB">
            <w:pPr>
              <w:widowControl/>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套</w:t>
            </w:r>
          </w:p>
        </w:tc>
      </w:tr>
      <w:tr w:rsidR="001C743E" w:rsidRPr="00585F01">
        <w:trPr>
          <w:trHeight w:val="1252"/>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显示屏</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15英寸液晶监视器</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屏幕比例：4:3</w:t>
            </w:r>
            <w:r w:rsidRPr="00585F01">
              <w:rPr>
                <w:rFonts w:asciiTheme="minorEastAsia" w:eastAsiaTheme="minorEastAsia" w:hAnsiTheme="minorEastAsia" w:cs="宋体" w:hint="eastAsia"/>
                <w:kern w:val="0"/>
                <w:sz w:val="22"/>
                <w:szCs w:val="22"/>
              </w:rPr>
              <w:br/>
              <w:t>最佳分辨率：1024 x 768</w:t>
            </w:r>
            <w:r w:rsidRPr="00585F01">
              <w:rPr>
                <w:rFonts w:asciiTheme="minorEastAsia" w:eastAsiaTheme="minorEastAsia" w:hAnsiTheme="minorEastAsia" w:cs="宋体" w:hint="eastAsia"/>
                <w:kern w:val="0"/>
                <w:sz w:val="22"/>
                <w:szCs w:val="22"/>
              </w:rPr>
              <w:br/>
              <w:t>响应时间：5ms</w:t>
            </w:r>
            <w:r w:rsidRPr="00585F01">
              <w:rPr>
                <w:rFonts w:asciiTheme="minorEastAsia" w:eastAsiaTheme="minorEastAsia" w:hAnsiTheme="minorEastAsia" w:cs="宋体" w:hint="eastAsia"/>
                <w:kern w:val="0"/>
                <w:sz w:val="22"/>
                <w:szCs w:val="22"/>
              </w:rPr>
              <w:br/>
              <w:t>色数：16.7M</w:t>
            </w:r>
          </w:p>
        </w:tc>
        <w:tc>
          <w:tcPr>
            <w:tcW w:w="850" w:type="dxa"/>
            <w:vAlign w:val="center"/>
          </w:tcPr>
          <w:p w:rsidR="001C743E" w:rsidRPr="00585F01" w:rsidRDefault="008F5AAB">
            <w:pPr>
              <w:widowControl/>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545"/>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lastRenderedPageBreak/>
              <w:t>主机</w:t>
            </w:r>
          </w:p>
        </w:tc>
        <w:tc>
          <w:tcPr>
            <w:tcW w:w="1134"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 xml:space="preserve">CPU: i3-8100 </w:t>
            </w:r>
            <w:r w:rsidRPr="00585F01">
              <w:rPr>
                <w:rFonts w:asciiTheme="minorEastAsia" w:eastAsiaTheme="minorEastAsia" w:hAnsiTheme="minorEastAsia" w:cs="宋体" w:hint="eastAsia"/>
                <w:kern w:val="0"/>
                <w:sz w:val="22"/>
                <w:szCs w:val="22"/>
              </w:rPr>
              <w:br/>
              <w:t>主板：英特尔芯片、M-ATX</w:t>
            </w:r>
            <w:r w:rsidRPr="00585F01">
              <w:rPr>
                <w:rFonts w:asciiTheme="minorEastAsia" w:eastAsiaTheme="minorEastAsia" w:hAnsiTheme="minorEastAsia" w:cs="宋体" w:hint="eastAsia"/>
                <w:kern w:val="0"/>
                <w:sz w:val="22"/>
                <w:szCs w:val="22"/>
              </w:rPr>
              <w:br/>
              <w:t>显卡：独立显卡</w:t>
            </w:r>
            <w:r w:rsidRPr="00585F01">
              <w:rPr>
                <w:rFonts w:asciiTheme="minorEastAsia" w:eastAsiaTheme="minorEastAsia" w:hAnsiTheme="minorEastAsia" w:cs="宋体" w:hint="eastAsia"/>
                <w:kern w:val="0"/>
                <w:sz w:val="22"/>
                <w:szCs w:val="22"/>
              </w:rPr>
              <w:br/>
              <w:t>内存：4GB</w:t>
            </w:r>
            <w:r w:rsidRPr="00585F01">
              <w:rPr>
                <w:rFonts w:asciiTheme="minorEastAsia" w:eastAsiaTheme="minorEastAsia" w:hAnsiTheme="minorEastAsia" w:cs="宋体" w:hint="eastAsia"/>
                <w:kern w:val="0"/>
                <w:sz w:val="22"/>
                <w:szCs w:val="22"/>
              </w:rPr>
              <w:br/>
              <w:t>硬盘：固态硬盘128GB</w:t>
            </w:r>
            <w:r w:rsidRPr="00585F01">
              <w:rPr>
                <w:rFonts w:asciiTheme="minorEastAsia" w:eastAsiaTheme="minorEastAsia" w:hAnsiTheme="minorEastAsia" w:cs="宋体" w:hint="eastAsia"/>
                <w:kern w:val="0"/>
                <w:sz w:val="22"/>
                <w:szCs w:val="22"/>
              </w:rPr>
              <w:br/>
              <w:t>机箱：中塔式机箱</w:t>
            </w:r>
            <w:r w:rsidRPr="00585F01">
              <w:rPr>
                <w:rFonts w:asciiTheme="minorEastAsia" w:eastAsiaTheme="minorEastAsia" w:hAnsiTheme="minorEastAsia" w:cs="宋体" w:hint="eastAsia"/>
                <w:kern w:val="0"/>
                <w:sz w:val="22"/>
                <w:szCs w:val="22"/>
              </w:rPr>
              <w:br/>
              <w:t>电源：401W—500W</w:t>
            </w:r>
            <w:r w:rsidRPr="00585F01">
              <w:rPr>
                <w:rFonts w:asciiTheme="minorEastAsia" w:eastAsiaTheme="minorEastAsia" w:hAnsiTheme="minorEastAsia" w:cs="宋体" w:hint="eastAsia"/>
                <w:kern w:val="0"/>
                <w:sz w:val="22"/>
                <w:szCs w:val="22"/>
              </w:rPr>
              <w:br/>
              <w:t>光驱：无</w:t>
            </w:r>
          </w:p>
        </w:tc>
        <w:tc>
          <w:tcPr>
            <w:tcW w:w="850"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16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音箱</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有源音箱</w:t>
            </w:r>
          </w:p>
        </w:tc>
        <w:tc>
          <w:tcPr>
            <w:tcW w:w="4253"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扬声器单元</w:t>
            </w:r>
            <w:r w:rsidRPr="00585F01">
              <w:rPr>
                <w:rFonts w:asciiTheme="minorEastAsia" w:eastAsiaTheme="minorEastAsia" w:hAnsiTheme="minorEastAsia" w:cs="宋体" w:hint="eastAsia"/>
                <w:kern w:val="0"/>
                <w:sz w:val="22"/>
                <w:szCs w:val="22"/>
              </w:rPr>
              <w:br/>
              <w:t>5.25英寸低音+硬球顶高音</w:t>
            </w:r>
            <w:r w:rsidRPr="00585F01">
              <w:rPr>
                <w:rFonts w:asciiTheme="minorEastAsia" w:eastAsiaTheme="minorEastAsia" w:hAnsiTheme="minorEastAsia" w:cs="宋体" w:hint="eastAsia"/>
                <w:kern w:val="0"/>
                <w:sz w:val="22"/>
                <w:szCs w:val="22"/>
              </w:rPr>
              <w:br/>
              <w:t>尺寸</w:t>
            </w:r>
            <w:r w:rsidRPr="00585F01">
              <w:rPr>
                <w:rFonts w:asciiTheme="minorEastAsia" w:eastAsiaTheme="minorEastAsia" w:hAnsiTheme="minorEastAsia" w:cs="宋体" w:hint="eastAsia"/>
                <w:kern w:val="0"/>
                <w:sz w:val="22"/>
                <w:szCs w:val="22"/>
              </w:rPr>
              <w:br/>
              <w:t>177*232*242（宽**深*高）</w:t>
            </w:r>
            <w:r w:rsidRPr="00585F01">
              <w:rPr>
                <w:rFonts w:asciiTheme="minorEastAsia" w:eastAsiaTheme="minorEastAsia" w:hAnsiTheme="minorEastAsia" w:cs="宋体" w:hint="eastAsia"/>
                <w:kern w:val="0"/>
                <w:sz w:val="22"/>
                <w:szCs w:val="22"/>
              </w:rPr>
              <w:br/>
              <w:t>重量</w:t>
            </w:r>
            <w:r w:rsidRPr="00585F01">
              <w:rPr>
                <w:rFonts w:asciiTheme="minorEastAsia" w:eastAsiaTheme="minorEastAsia" w:hAnsiTheme="minorEastAsia" w:cs="宋体" w:hint="eastAsia"/>
                <w:kern w:val="0"/>
                <w:sz w:val="22"/>
                <w:szCs w:val="22"/>
              </w:rPr>
              <w:br/>
              <w:t>主箱5.3KG，副箱3.9KG</w:t>
            </w:r>
          </w:p>
        </w:tc>
        <w:tc>
          <w:tcPr>
            <w:tcW w:w="850"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36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激光发射器</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大功率激光灯</w:t>
            </w:r>
          </w:p>
        </w:tc>
        <w:tc>
          <w:tcPr>
            <w:tcW w:w="850"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36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传感器</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角度传感器</w:t>
            </w:r>
          </w:p>
        </w:tc>
        <w:tc>
          <w:tcPr>
            <w:tcW w:w="850"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400"/>
        </w:trPr>
        <w:tc>
          <w:tcPr>
            <w:tcW w:w="1129"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控制电路板</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自研</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硬件功能模块电路开发版</w:t>
            </w:r>
          </w:p>
        </w:tc>
        <w:tc>
          <w:tcPr>
            <w:tcW w:w="850"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678"/>
        </w:trPr>
        <w:tc>
          <w:tcPr>
            <w:tcW w:w="1129"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线材辅料</w:t>
            </w:r>
          </w:p>
        </w:tc>
        <w:tc>
          <w:tcPr>
            <w:tcW w:w="1134"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253"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HDMI线、音频线、网线、数据线、转接头、插座、开关、辅料等</w:t>
            </w:r>
          </w:p>
        </w:tc>
        <w:tc>
          <w:tcPr>
            <w:tcW w:w="850"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217" w:type="dxa"/>
        <w:tblLook w:val="04A0"/>
      </w:tblPr>
      <w:tblGrid>
        <w:gridCol w:w="1271"/>
        <w:gridCol w:w="5245"/>
        <w:gridCol w:w="850"/>
        <w:gridCol w:w="851"/>
      </w:tblGrid>
      <w:tr w:rsidR="001C743E" w:rsidRPr="00585F01">
        <w:trPr>
          <w:trHeight w:val="720"/>
        </w:trPr>
        <w:tc>
          <w:tcPr>
            <w:tcW w:w="1271"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720"/>
        </w:trPr>
        <w:tc>
          <w:tcPr>
            <w:tcW w:w="1271" w:type="dxa"/>
            <w:vMerge w:val="restart"/>
            <w:tcBorders>
              <w:top w:val="single" w:sz="4" w:space="0" w:color="auto"/>
              <w:left w:val="single" w:sz="4" w:space="0" w:color="auto"/>
              <w:bottom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软件</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角度感应触发程序开发，识别传感器收发端信号源控制设备切换程序。</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700"/>
        </w:trPr>
        <w:tc>
          <w:tcPr>
            <w:tcW w:w="1271" w:type="dxa"/>
            <w:vMerge/>
            <w:tcBorders>
              <w:top w:val="single" w:sz="4" w:space="0" w:color="auto"/>
              <w:left w:val="single" w:sz="4" w:space="0" w:color="auto"/>
              <w:bottom w:val="single" w:sz="4" w:space="0" w:color="auto"/>
              <w:right w:val="single" w:sz="4" w:space="0" w:color="auto"/>
            </w:tcBorders>
            <w:vAlign w:val="center"/>
          </w:tcPr>
          <w:p w:rsidR="001C743E" w:rsidRPr="00585F01" w:rsidRDefault="001C743E" w:rsidP="00585F01">
            <w:pPr>
              <w:widowControl/>
              <w:spacing w:line="360" w:lineRule="auto"/>
              <w:jc w:val="center"/>
              <w:rPr>
                <w:rFonts w:asciiTheme="minorEastAsia" w:eastAsiaTheme="minorEastAsia" w:hAnsiTheme="minorEastAsia" w:cs="宋体"/>
                <w:kern w:val="0"/>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根据展示内容媒体开发播放软件，在识别到信息后控制播放特定内容。</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650"/>
        </w:trPr>
        <w:tc>
          <w:tcPr>
            <w:tcW w:w="1271" w:type="dxa"/>
            <w:tcBorders>
              <w:top w:val="single" w:sz="4" w:space="0" w:color="auto"/>
              <w:left w:val="single" w:sz="4" w:space="0" w:color="auto"/>
              <w:bottom w:val="single" w:sz="4" w:space="0" w:color="auto"/>
              <w:right w:val="single" w:sz="4" w:space="0" w:color="auto"/>
            </w:tcBorders>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多媒体脚本撰写、三维动画设计制作、配音、音效编辑合成、后期包装、渲染输出；</w:t>
            </w:r>
          </w:p>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多媒体动画时长不少于90秒</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spacing w:line="360" w:lineRule="auto"/>
        <w:rPr>
          <w:rFonts w:asciiTheme="minorEastAsia" w:eastAsiaTheme="minorEastAsia" w:hAnsiTheme="minorEastAsia"/>
          <w:b/>
          <w:szCs w:val="28"/>
        </w:rPr>
      </w:pPr>
      <w:r>
        <w:rPr>
          <w:rFonts w:asciiTheme="minorEastAsia" w:eastAsiaTheme="minorEastAsia" w:hAnsiTheme="minorEastAsia" w:hint="eastAsia"/>
          <w:b/>
          <w:szCs w:val="28"/>
        </w:rPr>
        <w:t>3</w:t>
      </w:r>
      <w:r>
        <w:rPr>
          <w:rFonts w:asciiTheme="minorEastAsia" w:eastAsiaTheme="minorEastAsia" w:hAnsiTheme="minorEastAsia"/>
          <w:b/>
          <w:szCs w:val="28"/>
        </w:rPr>
        <w:t>.9</w:t>
      </w:r>
      <w:r>
        <w:rPr>
          <w:rFonts w:asciiTheme="minorEastAsia" w:eastAsiaTheme="minorEastAsia" w:hAnsiTheme="minorEastAsia" w:hint="eastAsia"/>
          <w:b/>
          <w:szCs w:val="28"/>
        </w:rPr>
        <w:t>绿色课堂</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lastRenderedPageBreak/>
        <w:t>绿色课堂是传授交流环保知识的区域，为参观者提供交流学习的平台，还可根据学校、社区、企业的具体要求，量身定制专题讲座。</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（以下硬件软件及多媒体要求仅供参考，如投标公司有更佳的方案亦可）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硬件：</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0"/>
        <w:gridCol w:w="1133"/>
        <w:gridCol w:w="4395"/>
        <w:gridCol w:w="708"/>
        <w:gridCol w:w="851"/>
      </w:tblGrid>
      <w:tr w:rsidR="001C743E" w:rsidRPr="00585F01">
        <w:trPr>
          <w:trHeight w:val="806"/>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133"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395"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708"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1"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2271"/>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投影机</w:t>
            </w:r>
          </w:p>
        </w:tc>
        <w:tc>
          <w:tcPr>
            <w:tcW w:w="1133"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激光投影机</w:t>
            </w:r>
          </w:p>
        </w:tc>
        <w:tc>
          <w:tcPr>
            <w:tcW w:w="4395"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长宽比：16：10 兼容16:9；4:3；</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亮度：5500流明；</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对比度：100000:1；</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显示类型：0.67＂DMD芯片，DLP投影技术；</w:t>
            </w:r>
          </w:p>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分辨率：HD (1920 x 1080)，WUXGA (1920 x 1200)；</w:t>
            </w:r>
          </w:p>
        </w:tc>
        <w:tc>
          <w:tcPr>
            <w:tcW w:w="708" w:type="dxa"/>
            <w:shd w:val="clear" w:color="000000" w:fill="FFFFFF"/>
            <w:vAlign w:val="center"/>
          </w:tcPr>
          <w:p w:rsidR="001C743E" w:rsidRPr="00585F01" w:rsidRDefault="008F5AAB">
            <w:pPr>
              <w:widowControl/>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403"/>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主机</w:t>
            </w:r>
          </w:p>
        </w:tc>
        <w:tc>
          <w:tcPr>
            <w:tcW w:w="1133"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395"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CPU:  I3 8100</w:t>
            </w:r>
            <w:r w:rsidRPr="00585F01">
              <w:rPr>
                <w:rFonts w:asciiTheme="minorEastAsia" w:eastAsiaTheme="minorEastAsia" w:hAnsiTheme="minorEastAsia" w:cs="宋体" w:hint="eastAsia"/>
                <w:kern w:val="0"/>
                <w:sz w:val="22"/>
                <w:szCs w:val="22"/>
              </w:rPr>
              <w:br/>
              <w:t>主板：英特尔芯片、M-ATX</w:t>
            </w:r>
            <w:r w:rsidRPr="00585F01">
              <w:rPr>
                <w:rFonts w:asciiTheme="minorEastAsia" w:eastAsiaTheme="minorEastAsia" w:hAnsiTheme="minorEastAsia" w:cs="宋体" w:hint="eastAsia"/>
                <w:kern w:val="0"/>
                <w:sz w:val="22"/>
                <w:szCs w:val="22"/>
              </w:rPr>
              <w:br/>
              <w:t>显卡：独立显卡</w:t>
            </w:r>
            <w:r w:rsidRPr="00585F01">
              <w:rPr>
                <w:rFonts w:asciiTheme="minorEastAsia" w:eastAsiaTheme="minorEastAsia" w:hAnsiTheme="minorEastAsia" w:cs="宋体" w:hint="eastAsia"/>
                <w:kern w:val="0"/>
                <w:sz w:val="22"/>
                <w:szCs w:val="22"/>
              </w:rPr>
              <w:br/>
              <w:t>内存：8GB</w:t>
            </w:r>
            <w:r w:rsidRPr="00585F01">
              <w:rPr>
                <w:rFonts w:asciiTheme="minorEastAsia" w:eastAsiaTheme="minorEastAsia" w:hAnsiTheme="minorEastAsia" w:cs="宋体" w:hint="eastAsia"/>
                <w:kern w:val="0"/>
                <w:sz w:val="22"/>
                <w:szCs w:val="22"/>
              </w:rPr>
              <w:br/>
              <w:t>硬盘：固态硬盘128GB</w:t>
            </w:r>
            <w:r w:rsidRPr="00585F01">
              <w:rPr>
                <w:rFonts w:asciiTheme="minorEastAsia" w:eastAsiaTheme="minorEastAsia" w:hAnsiTheme="minorEastAsia" w:cs="宋体" w:hint="eastAsia"/>
                <w:kern w:val="0"/>
                <w:sz w:val="22"/>
                <w:szCs w:val="22"/>
              </w:rPr>
              <w:br/>
              <w:t>机箱：中塔式机箱</w:t>
            </w:r>
            <w:r w:rsidRPr="00585F01">
              <w:rPr>
                <w:rFonts w:asciiTheme="minorEastAsia" w:eastAsiaTheme="minorEastAsia" w:hAnsiTheme="minorEastAsia" w:cs="宋体" w:hint="eastAsia"/>
                <w:kern w:val="0"/>
                <w:sz w:val="22"/>
                <w:szCs w:val="22"/>
              </w:rPr>
              <w:br/>
              <w:t>电源：401W—500W</w:t>
            </w:r>
            <w:r w:rsidRPr="00585F01">
              <w:rPr>
                <w:rFonts w:asciiTheme="minorEastAsia" w:eastAsiaTheme="minorEastAsia" w:hAnsiTheme="minorEastAsia" w:cs="宋体" w:hint="eastAsia"/>
                <w:kern w:val="0"/>
                <w:sz w:val="22"/>
                <w:szCs w:val="22"/>
              </w:rPr>
              <w:br/>
              <w:t>光驱：无</w:t>
            </w:r>
          </w:p>
        </w:tc>
        <w:tc>
          <w:tcPr>
            <w:tcW w:w="70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185"/>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音箱</w:t>
            </w:r>
          </w:p>
        </w:tc>
        <w:tc>
          <w:tcPr>
            <w:tcW w:w="1133"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有源音箱</w:t>
            </w:r>
          </w:p>
        </w:tc>
        <w:tc>
          <w:tcPr>
            <w:tcW w:w="4395" w:type="dxa"/>
            <w:shd w:val="clear" w:color="000000" w:fill="FFFFFF"/>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一体式回音壁</w:t>
            </w:r>
            <w:r w:rsidRPr="00585F01">
              <w:rPr>
                <w:rFonts w:asciiTheme="minorEastAsia" w:eastAsiaTheme="minorEastAsia" w:hAnsiTheme="minorEastAsia" w:cs="Arial"/>
                <w:kern w:val="0"/>
                <w:sz w:val="22"/>
                <w:szCs w:val="22"/>
              </w:rPr>
              <w:br/>
            </w:r>
            <w:r w:rsidRPr="00585F01">
              <w:rPr>
                <w:rFonts w:asciiTheme="minorEastAsia" w:eastAsiaTheme="minorEastAsia" w:hAnsiTheme="minorEastAsia" w:cs="宋体" w:hint="eastAsia"/>
                <w:kern w:val="0"/>
                <w:sz w:val="22"/>
                <w:szCs w:val="22"/>
              </w:rPr>
              <w:t>杜比环绕音频技术</w:t>
            </w:r>
            <w:r w:rsidRPr="00585F01">
              <w:rPr>
                <w:rFonts w:asciiTheme="minorEastAsia" w:eastAsiaTheme="minorEastAsia" w:hAnsiTheme="minorEastAsia" w:cs="宋体" w:hint="eastAsia"/>
                <w:kern w:val="0"/>
                <w:sz w:val="22"/>
                <w:szCs w:val="22"/>
              </w:rPr>
              <w:br/>
            </w:r>
            <w:r w:rsidRPr="00585F01">
              <w:rPr>
                <w:rFonts w:asciiTheme="minorEastAsia" w:eastAsiaTheme="minorEastAsia" w:hAnsiTheme="minorEastAsia" w:cs="Arial"/>
                <w:kern w:val="0"/>
                <w:sz w:val="22"/>
                <w:szCs w:val="22"/>
              </w:rPr>
              <w:t>S-Master</w:t>
            </w:r>
            <w:r w:rsidRPr="00585F01">
              <w:rPr>
                <w:rFonts w:asciiTheme="minorEastAsia" w:eastAsiaTheme="minorEastAsia" w:hAnsiTheme="minorEastAsia" w:cs="宋体" w:hint="eastAsia"/>
                <w:kern w:val="0"/>
                <w:sz w:val="22"/>
                <w:szCs w:val="22"/>
              </w:rPr>
              <w:t>音响</w:t>
            </w:r>
            <w:r w:rsidRPr="00585F01">
              <w:rPr>
                <w:rFonts w:asciiTheme="minorEastAsia" w:eastAsiaTheme="minorEastAsia" w:hAnsiTheme="minorEastAsia" w:cs="宋体" w:hint="eastAsia"/>
                <w:kern w:val="0"/>
                <w:sz w:val="22"/>
                <w:szCs w:val="22"/>
              </w:rPr>
              <w:br/>
              <w:t>供电方式：外接电源</w:t>
            </w:r>
            <w:r w:rsidRPr="00585F01">
              <w:rPr>
                <w:rFonts w:asciiTheme="minorEastAsia" w:eastAsiaTheme="minorEastAsia" w:hAnsiTheme="minorEastAsia" w:cs="宋体" w:hint="eastAsia"/>
                <w:kern w:val="0"/>
                <w:sz w:val="22"/>
                <w:szCs w:val="22"/>
              </w:rPr>
              <w:br/>
              <w:t>声道：</w:t>
            </w:r>
            <w:r w:rsidRPr="00585F01">
              <w:rPr>
                <w:rFonts w:asciiTheme="minorEastAsia" w:eastAsiaTheme="minorEastAsia" w:hAnsiTheme="minorEastAsia" w:cs="Arial"/>
                <w:kern w:val="0"/>
                <w:sz w:val="22"/>
                <w:szCs w:val="22"/>
              </w:rPr>
              <w:t>2.0</w:t>
            </w:r>
            <w:r w:rsidRPr="00585F01">
              <w:rPr>
                <w:rFonts w:asciiTheme="minorEastAsia" w:eastAsiaTheme="minorEastAsia" w:hAnsiTheme="minorEastAsia" w:cs="宋体" w:hint="eastAsia"/>
                <w:kern w:val="0"/>
                <w:sz w:val="22"/>
                <w:szCs w:val="22"/>
              </w:rPr>
              <w:t>声道</w:t>
            </w:r>
          </w:p>
        </w:tc>
        <w:tc>
          <w:tcPr>
            <w:tcW w:w="708"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shd w:val="clear" w:color="000000" w:fill="FFFFFF"/>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套</w:t>
            </w:r>
          </w:p>
        </w:tc>
      </w:tr>
      <w:tr w:rsidR="001C743E" w:rsidRPr="00585F01">
        <w:trPr>
          <w:trHeight w:val="699"/>
        </w:trPr>
        <w:tc>
          <w:tcPr>
            <w:tcW w:w="1130"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线材辅料</w:t>
            </w:r>
          </w:p>
        </w:tc>
        <w:tc>
          <w:tcPr>
            <w:tcW w:w="1133"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395"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HDMI线、音频线、网线、数据线、转接头、插座、开关、辅料等</w:t>
            </w:r>
          </w:p>
        </w:tc>
        <w:tc>
          <w:tcPr>
            <w:tcW w:w="708"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1" w:type="dxa"/>
            <w:vAlign w:val="center"/>
          </w:tcPr>
          <w:p w:rsidR="001C743E" w:rsidRPr="00585F01" w:rsidRDefault="008F5AAB">
            <w:pPr>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290" w:type="dxa"/>
        <w:tblLook w:val="04A0"/>
      </w:tblPr>
      <w:tblGrid>
        <w:gridCol w:w="1413"/>
        <w:gridCol w:w="5245"/>
        <w:gridCol w:w="850"/>
        <w:gridCol w:w="782"/>
      </w:tblGrid>
      <w:tr w:rsidR="001C743E" w:rsidRPr="00585F01">
        <w:trPr>
          <w:trHeight w:val="529"/>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782" w:type="dxa"/>
            <w:tcBorders>
              <w:top w:val="single" w:sz="4" w:space="0" w:color="auto"/>
              <w:left w:val="nil"/>
              <w:bottom w:val="single" w:sz="4" w:space="0" w:color="auto"/>
              <w:right w:val="single" w:sz="4" w:space="0" w:color="auto"/>
            </w:tcBorders>
            <w:shd w:val="clear" w:color="000000" w:fill="FFFFFF"/>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497"/>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1</w:t>
            </w:r>
            <w:r w:rsidRPr="00585F01">
              <w:rPr>
                <w:rFonts w:asciiTheme="minorEastAsia" w:eastAsiaTheme="minorEastAsia" w:hAnsiTheme="minorEastAsia" w:cs="宋体"/>
                <w:kern w:val="0"/>
                <w:sz w:val="22"/>
                <w:szCs w:val="22"/>
              </w:rPr>
              <w:t>.</w:t>
            </w:r>
            <w:r w:rsidRPr="00585F01">
              <w:rPr>
                <w:rFonts w:asciiTheme="minorEastAsia" w:eastAsiaTheme="minorEastAsia" w:hAnsiTheme="minorEastAsia" w:cs="宋体" w:hint="eastAsia"/>
                <w:kern w:val="0"/>
                <w:sz w:val="22"/>
                <w:szCs w:val="22"/>
              </w:rPr>
              <w:t>提供环保纪录片不少于2套；</w:t>
            </w:r>
          </w:p>
          <w:p w:rsidR="001C743E" w:rsidRPr="00585F01" w:rsidRDefault="008F5AAB" w:rsidP="00585F01">
            <w:pPr>
              <w:widowControl/>
              <w:spacing w:line="360"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2.提供日常环保常识系列科教视频不少于2。</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2</w:t>
            </w:r>
          </w:p>
        </w:tc>
        <w:tc>
          <w:tcPr>
            <w:tcW w:w="782" w:type="dxa"/>
            <w:tcBorders>
              <w:top w:val="single" w:sz="4" w:space="0" w:color="auto"/>
              <w:left w:val="nil"/>
              <w:bottom w:val="single" w:sz="4" w:space="0" w:color="auto"/>
              <w:right w:val="single" w:sz="4" w:space="0" w:color="auto"/>
            </w:tcBorders>
            <w:shd w:val="clear" w:color="000000" w:fill="FFFFFF"/>
            <w:noWrap/>
            <w:vAlign w:val="center"/>
          </w:tcPr>
          <w:p w:rsidR="001C743E" w:rsidRPr="00585F01" w:rsidRDefault="008F5AAB" w:rsidP="00585F01">
            <w:pPr>
              <w:widowControl/>
              <w:spacing w:line="360"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套</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lastRenderedPageBreak/>
        <w:t>3.10</w:t>
      </w:r>
      <w:r>
        <w:rPr>
          <w:rFonts w:asciiTheme="minorEastAsia" w:eastAsiaTheme="minorEastAsia" w:hAnsiTheme="minorEastAsia" w:hint="eastAsia"/>
          <w:b/>
          <w:szCs w:val="28"/>
        </w:rPr>
        <w:t>环保寄语</w:t>
      </w:r>
    </w:p>
    <w:p w:rsidR="001C743E" w:rsidRDefault="008F5AAB">
      <w:pPr>
        <w:adjustRightInd w:val="0"/>
        <w:snapToGrid w:val="0"/>
        <w:spacing w:line="560" w:lineRule="exact"/>
        <w:rPr>
          <w:rFonts w:asciiTheme="minorEastAsia" w:eastAsiaTheme="minorEastAsia" w:hAnsiTheme="minorEastAsia"/>
          <w:szCs w:val="28"/>
        </w:rPr>
      </w:pPr>
      <w:r>
        <w:rPr>
          <w:rFonts w:asciiTheme="minorEastAsia" w:eastAsiaTheme="minorEastAsia" w:hAnsiTheme="minorEastAsia" w:hint="eastAsia"/>
          <w:szCs w:val="28"/>
        </w:rPr>
        <w:t>效果要求：</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在触摸屏上写下对环保的美好祝福以及参观留言寄语，可保存并进行浏览。</w:t>
      </w:r>
    </w:p>
    <w:p w:rsidR="001C743E" w:rsidRDefault="008F5AAB">
      <w:pPr>
        <w:adjustRightInd w:val="0"/>
        <w:snapToGrid w:val="0"/>
        <w:spacing w:line="560" w:lineRule="exact"/>
        <w:ind w:firstLineChars="200" w:firstLine="480"/>
        <w:rPr>
          <w:rFonts w:asciiTheme="minorEastAsia" w:eastAsiaTheme="minorEastAsia" w:hAnsiTheme="minorEastAsia"/>
          <w:szCs w:val="28"/>
        </w:rPr>
      </w:pPr>
      <w:r>
        <w:rPr>
          <w:rFonts w:asciiTheme="minorEastAsia" w:eastAsiaTheme="minorEastAsia" w:hAnsiTheme="minorEastAsia" w:hint="eastAsia"/>
          <w:szCs w:val="28"/>
        </w:rPr>
        <w:t>（以下硬件软件及多媒体要求仅供参考，如投标公司有更佳的方案亦可）</w:t>
      </w:r>
    </w:p>
    <w:p w:rsidR="001C743E" w:rsidRDefault="008F5AAB">
      <w:pPr>
        <w:adjustRightInd w:val="0"/>
        <w:snapToGrid w:val="0"/>
        <w:spacing w:line="560" w:lineRule="exact"/>
        <w:ind w:firstLineChars="200" w:firstLine="560"/>
        <w:rPr>
          <w:rFonts w:ascii="仿宋" w:eastAsia="仿宋" w:hAnsi="仿宋"/>
          <w:sz w:val="28"/>
          <w:szCs w:val="28"/>
        </w:rPr>
      </w:pPr>
      <w:r>
        <w:rPr>
          <w:rFonts w:ascii="仿宋" w:eastAsia="仿宋" w:hAnsi="仿宋" w:hint="eastAsia"/>
          <w:sz w:val="28"/>
          <w:szCs w:val="28"/>
        </w:rPr>
        <w:t>主要硬件：</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148"/>
        <w:gridCol w:w="4664"/>
        <w:gridCol w:w="851"/>
        <w:gridCol w:w="850"/>
      </w:tblGrid>
      <w:tr w:rsidR="001C743E" w:rsidRPr="00585F01">
        <w:trPr>
          <w:trHeight w:val="920"/>
        </w:trPr>
        <w:tc>
          <w:tcPr>
            <w:tcW w:w="1129"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148"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664"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1"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0"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920"/>
        </w:trPr>
        <w:tc>
          <w:tcPr>
            <w:tcW w:w="1129"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触摸一体机</w:t>
            </w:r>
          </w:p>
        </w:tc>
        <w:tc>
          <w:tcPr>
            <w:tcW w:w="1148"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5</w:t>
            </w:r>
            <w:r w:rsidRPr="00585F01">
              <w:rPr>
                <w:rFonts w:asciiTheme="minorEastAsia" w:eastAsiaTheme="minorEastAsia" w:hAnsiTheme="minorEastAsia" w:cs="宋体"/>
                <w:kern w:val="0"/>
                <w:sz w:val="22"/>
                <w:szCs w:val="22"/>
              </w:rPr>
              <w:t>5</w:t>
            </w:r>
            <w:r w:rsidRPr="00585F01">
              <w:rPr>
                <w:rFonts w:asciiTheme="minorEastAsia" w:eastAsiaTheme="minorEastAsia" w:hAnsiTheme="minorEastAsia" w:cs="宋体" w:hint="eastAsia"/>
                <w:kern w:val="0"/>
                <w:sz w:val="22"/>
                <w:szCs w:val="22"/>
              </w:rPr>
              <w:t>寸</w:t>
            </w:r>
          </w:p>
        </w:tc>
        <w:tc>
          <w:tcPr>
            <w:tcW w:w="4664" w:type="dxa"/>
            <w:shd w:val="clear" w:color="000000" w:fill="FFFFFF"/>
            <w:vAlign w:val="center"/>
          </w:tcPr>
          <w:p w:rsidR="001C743E" w:rsidRPr="00585F01" w:rsidRDefault="008F5AAB" w:rsidP="00585F01">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55寸超窄边红外触摸屏、带玻璃、多点</w:t>
            </w:r>
            <w:r w:rsidRPr="00585F01">
              <w:rPr>
                <w:rFonts w:asciiTheme="minorEastAsia" w:eastAsiaTheme="minorEastAsia" w:hAnsiTheme="minorEastAsia" w:cs="宋体" w:hint="eastAsia"/>
                <w:kern w:val="0"/>
                <w:sz w:val="22"/>
                <w:szCs w:val="22"/>
              </w:rPr>
              <w:br/>
              <w:t>i7-6500、8G内存、128G固态硬盘、集成显卡</w:t>
            </w:r>
          </w:p>
        </w:tc>
        <w:tc>
          <w:tcPr>
            <w:tcW w:w="851" w:type="dxa"/>
            <w:shd w:val="clear" w:color="000000" w:fill="FFFFFF"/>
            <w:vAlign w:val="center"/>
          </w:tcPr>
          <w:p w:rsidR="001C743E" w:rsidRPr="00585F01" w:rsidRDefault="008F5AAB" w:rsidP="00585F01">
            <w:pPr>
              <w:widowControl/>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0" w:type="dxa"/>
            <w:shd w:val="clear" w:color="000000" w:fill="FFFFFF"/>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台</w:t>
            </w:r>
          </w:p>
        </w:tc>
      </w:tr>
      <w:tr w:rsidR="001C743E" w:rsidRPr="00585F01">
        <w:trPr>
          <w:trHeight w:val="2107"/>
        </w:trPr>
        <w:tc>
          <w:tcPr>
            <w:tcW w:w="1129" w:type="dxa"/>
            <w:shd w:val="clear" w:color="auto" w:fill="auto"/>
            <w:noWrap/>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音箱</w:t>
            </w:r>
          </w:p>
        </w:tc>
        <w:tc>
          <w:tcPr>
            <w:tcW w:w="1148" w:type="dxa"/>
            <w:shd w:val="clear" w:color="auto" w:fill="auto"/>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有源音箱</w:t>
            </w:r>
          </w:p>
        </w:tc>
        <w:tc>
          <w:tcPr>
            <w:tcW w:w="4664" w:type="dxa"/>
            <w:shd w:val="clear" w:color="auto" w:fill="auto"/>
            <w:vAlign w:val="center"/>
          </w:tcPr>
          <w:p w:rsidR="001C743E" w:rsidRPr="00585F01" w:rsidRDefault="008F5AAB" w:rsidP="00585F01">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理论功率：高音：2 x16W；低音：2 x 19W</w:t>
            </w:r>
            <w:r w:rsidRPr="00585F01">
              <w:rPr>
                <w:rFonts w:asciiTheme="minorEastAsia" w:eastAsiaTheme="minorEastAsia" w:hAnsiTheme="minorEastAsia" w:cs="宋体" w:hint="eastAsia"/>
                <w:kern w:val="0"/>
                <w:sz w:val="22"/>
                <w:szCs w:val="22"/>
              </w:rPr>
              <w:br/>
              <w:t>信噪比：≧85dB(A)</w:t>
            </w:r>
            <w:r w:rsidRPr="00585F01">
              <w:rPr>
                <w:rFonts w:asciiTheme="minorEastAsia" w:eastAsiaTheme="minorEastAsia" w:hAnsiTheme="minorEastAsia" w:cs="宋体" w:hint="eastAsia"/>
                <w:kern w:val="0"/>
                <w:sz w:val="22"/>
                <w:szCs w:val="22"/>
              </w:rPr>
              <w:br/>
              <w:t>音箱控制：侧调节、遥控器调节</w:t>
            </w:r>
            <w:r w:rsidRPr="00585F01">
              <w:rPr>
                <w:rFonts w:asciiTheme="minorEastAsia" w:eastAsiaTheme="minorEastAsia" w:hAnsiTheme="minorEastAsia" w:cs="宋体" w:hint="eastAsia"/>
                <w:kern w:val="0"/>
                <w:sz w:val="22"/>
                <w:szCs w:val="22"/>
              </w:rPr>
              <w:br/>
              <w:t>接口：蓝牙、光纤、同轴、Line、AUX</w:t>
            </w:r>
            <w:r w:rsidRPr="00585F01">
              <w:rPr>
                <w:rFonts w:asciiTheme="minorEastAsia" w:eastAsiaTheme="minorEastAsia" w:hAnsiTheme="minorEastAsia" w:cs="宋体" w:hint="eastAsia"/>
                <w:kern w:val="0"/>
                <w:sz w:val="22"/>
                <w:szCs w:val="22"/>
              </w:rPr>
              <w:br/>
              <w:t>电源：30W/100V-240V</w:t>
            </w:r>
            <w:r w:rsidRPr="00585F01">
              <w:rPr>
                <w:rFonts w:asciiTheme="minorEastAsia" w:eastAsiaTheme="minorEastAsia" w:hAnsiTheme="minorEastAsia" w:cs="宋体" w:hint="eastAsia"/>
                <w:kern w:val="0"/>
                <w:sz w:val="22"/>
                <w:szCs w:val="22"/>
              </w:rPr>
              <w:br/>
              <w:t>尺寸：主箱箱体尺寸：1000×79 × 80 mm</w:t>
            </w:r>
            <w:r w:rsidRPr="00585F01">
              <w:rPr>
                <w:rFonts w:asciiTheme="minorEastAsia" w:eastAsiaTheme="minorEastAsia" w:hAnsiTheme="minorEastAsia" w:cs="宋体" w:hint="eastAsia"/>
                <w:kern w:val="0"/>
                <w:sz w:val="22"/>
                <w:szCs w:val="22"/>
              </w:rPr>
              <w:br/>
              <w:t>重量：3.10KG</w:t>
            </w:r>
          </w:p>
        </w:tc>
        <w:tc>
          <w:tcPr>
            <w:tcW w:w="851"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0"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套</w:t>
            </w:r>
          </w:p>
        </w:tc>
      </w:tr>
      <w:tr w:rsidR="001C743E" w:rsidRPr="00585F01">
        <w:trPr>
          <w:trHeight w:val="417"/>
        </w:trPr>
        <w:tc>
          <w:tcPr>
            <w:tcW w:w="1129" w:type="dxa"/>
            <w:shd w:val="clear" w:color="auto" w:fill="auto"/>
            <w:noWrap/>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摄像头</w:t>
            </w:r>
          </w:p>
        </w:tc>
        <w:tc>
          <w:tcPr>
            <w:tcW w:w="1148" w:type="dxa"/>
            <w:shd w:val="clear" w:color="auto" w:fill="auto"/>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664" w:type="dxa"/>
            <w:shd w:val="clear" w:color="auto" w:fill="auto"/>
            <w:vAlign w:val="center"/>
          </w:tcPr>
          <w:p w:rsidR="001C743E" w:rsidRPr="00585F01" w:rsidRDefault="008F5AAB" w:rsidP="00585F01">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专业高清摄像头</w:t>
            </w:r>
          </w:p>
        </w:tc>
        <w:tc>
          <w:tcPr>
            <w:tcW w:w="851"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0"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套</w:t>
            </w:r>
          </w:p>
        </w:tc>
      </w:tr>
      <w:tr w:rsidR="001C743E" w:rsidRPr="00585F01">
        <w:trPr>
          <w:trHeight w:val="422"/>
        </w:trPr>
        <w:tc>
          <w:tcPr>
            <w:tcW w:w="1129" w:type="dxa"/>
            <w:shd w:val="clear" w:color="auto" w:fill="auto"/>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线材辅料</w:t>
            </w:r>
          </w:p>
        </w:tc>
        <w:tc>
          <w:tcPr>
            <w:tcW w:w="1148" w:type="dxa"/>
            <w:shd w:val="clear" w:color="auto" w:fill="auto"/>
            <w:vAlign w:val="center"/>
          </w:tcPr>
          <w:p w:rsidR="001C743E" w:rsidRPr="00585F01" w:rsidRDefault="008F5AAB" w:rsidP="00585F01">
            <w:pPr>
              <w:widowControl/>
              <w:spacing w:line="276" w:lineRule="auto"/>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定制</w:t>
            </w:r>
          </w:p>
        </w:tc>
        <w:tc>
          <w:tcPr>
            <w:tcW w:w="4664" w:type="dxa"/>
            <w:shd w:val="clear" w:color="auto" w:fill="auto"/>
            <w:vAlign w:val="center"/>
          </w:tcPr>
          <w:p w:rsidR="001C743E" w:rsidRPr="00585F01" w:rsidRDefault="008F5AAB" w:rsidP="00585F01">
            <w:pPr>
              <w:widowControl/>
              <w:spacing w:line="276" w:lineRule="auto"/>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HDMI线、音频线、网线、数据线、转接头、插座、开关、辅料等</w:t>
            </w:r>
          </w:p>
        </w:tc>
        <w:tc>
          <w:tcPr>
            <w:tcW w:w="851"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1</w:t>
            </w:r>
          </w:p>
        </w:tc>
        <w:tc>
          <w:tcPr>
            <w:tcW w:w="850" w:type="dxa"/>
            <w:vAlign w:val="center"/>
          </w:tcPr>
          <w:p w:rsidR="001C743E" w:rsidRPr="00585F01" w:rsidRDefault="008F5AAB" w:rsidP="00585F01">
            <w:pPr>
              <w:spacing w:line="276" w:lineRule="auto"/>
              <w:jc w:val="center"/>
              <w:rPr>
                <w:rFonts w:asciiTheme="minorEastAsia" w:eastAsiaTheme="minorEastAsia" w:hAnsiTheme="minorEastAsia"/>
                <w:sz w:val="22"/>
                <w:szCs w:val="22"/>
              </w:rPr>
            </w:pPr>
            <w:r w:rsidRPr="00585F01">
              <w:rPr>
                <w:rFonts w:asciiTheme="minorEastAsia" w:eastAsiaTheme="minorEastAsia" w:hAnsiTheme="minorEastAsia" w:hint="eastAsia"/>
                <w:sz w:val="22"/>
                <w:szCs w:val="22"/>
              </w:rPr>
              <w:t>批</w:t>
            </w:r>
          </w:p>
        </w:tc>
      </w:tr>
    </w:tbl>
    <w:p w:rsidR="001C743E" w:rsidRDefault="001C743E">
      <w:pPr>
        <w:adjustRightInd w:val="0"/>
        <w:snapToGrid w:val="0"/>
        <w:spacing w:line="560" w:lineRule="exact"/>
        <w:ind w:leftChars="304" w:left="730"/>
        <w:rPr>
          <w:rFonts w:ascii="仿宋" w:eastAsia="仿宋" w:hAnsi="仿宋"/>
          <w:sz w:val="28"/>
          <w:szCs w:val="28"/>
        </w:rPr>
      </w:pPr>
    </w:p>
    <w:p w:rsidR="001C743E" w:rsidRDefault="008F5AAB">
      <w:pPr>
        <w:adjustRightInd w:val="0"/>
        <w:snapToGrid w:val="0"/>
        <w:spacing w:line="560" w:lineRule="exact"/>
        <w:ind w:leftChars="304" w:left="730"/>
        <w:rPr>
          <w:rFonts w:ascii="仿宋" w:eastAsia="仿宋" w:hAnsi="仿宋"/>
          <w:sz w:val="28"/>
          <w:szCs w:val="28"/>
        </w:rPr>
      </w:pPr>
      <w:r>
        <w:rPr>
          <w:rFonts w:ascii="仿宋" w:eastAsia="仿宋" w:hAnsi="仿宋" w:hint="eastAsia"/>
          <w:sz w:val="28"/>
          <w:szCs w:val="28"/>
        </w:rPr>
        <w:t>软件多媒体：</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5528"/>
        <w:gridCol w:w="851"/>
        <w:gridCol w:w="850"/>
      </w:tblGrid>
      <w:tr w:rsidR="001C743E" w:rsidRPr="00585F01">
        <w:trPr>
          <w:trHeight w:val="803"/>
        </w:trPr>
        <w:tc>
          <w:tcPr>
            <w:tcW w:w="1413"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5528" w:type="dxa"/>
            <w:shd w:val="clear" w:color="auto" w:fill="auto"/>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1"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1008"/>
        </w:trPr>
        <w:tc>
          <w:tcPr>
            <w:tcW w:w="1413" w:type="dxa"/>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软件</w:t>
            </w:r>
          </w:p>
        </w:tc>
        <w:tc>
          <w:tcPr>
            <w:tcW w:w="5528"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触摸屏控制程序开发，控制各功能系统的切换，软硬件相应收发端程序开发，摄像头信号采集以及对应UI界面的相应功能、数据保存、数据管道组件。</w:t>
            </w:r>
          </w:p>
        </w:tc>
        <w:tc>
          <w:tcPr>
            <w:tcW w:w="851"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680"/>
        </w:trPr>
        <w:tc>
          <w:tcPr>
            <w:tcW w:w="1413" w:type="dxa"/>
            <w:vMerge w:val="restart"/>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多媒体</w:t>
            </w:r>
          </w:p>
        </w:tc>
        <w:tc>
          <w:tcPr>
            <w:tcW w:w="5528"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界面设计、美工制作，设计包含单页中所需所有按钮、图片等</w:t>
            </w:r>
          </w:p>
        </w:tc>
        <w:tc>
          <w:tcPr>
            <w:tcW w:w="851"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313"/>
        </w:trPr>
        <w:tc>
          <w:tcPr>
            <w:tcW w:w="1413" w:type="dxa"/>
            <w:vMerge/>
            <w:vAlign w:val="center"/>
          </w:tcPr>
          <w:p w:rsidR="001C743E" w:rsidRPr="00585F01" w:rsidRDefault="001C743E">
            <w:pPr>
              <w:widowControl/>
              <w:jc w:val="center"/>
              <w:rPr>
                <w:rFonts w:asciiTheme="minorEastAsia" w:eastAsiaTheme="minorEastAsia" w:hAnsiTheme="minorEastAsia" w:cs="宋体"/>
                <w:kern w:val="0"/>
                <w:sz w:val="22"/>
                <w:szCs w:val="22"/>
              </w:rPr>
            </w:pPr>
          </w:p>
        </w:tc>
        <w:tc>
          <w:tcPr>
            <w:tcW w:w="5528"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flash动画设计制作</w:t>
            </w:r>
          </w:p>
        </w:tc>
        <w:tc>
          <w:tcPr>
            <w:tcW w:w="851"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r w:rsidR="001C743E" w:rsidRPr="00585F01">
        <w:trPr>
          <w:trHeight w:val="1307"/>
        </w:trPr>
        <w:tc>
          <w:tcPr>
            <w:tcW w:w="1413" w:type="dxa"/>
            <w:vMerge/>
            <w:vAlign w:val="center"/>
          </w:tcPr>
          <w:p w:rsidR="001C743E" w:rsidRPr="00585F01" w:rsidRDefault="001C743E">
            <w:pPr>
              <w:widowControl/>
              <w:jc w:val="center"/>
              <w:rPr>
                <w:rFonts w:asciiTheme="minorEastAsia" w:eastAsiaTheme="minorEastAsia" w:hAnsiTheme="minorEastAsia" w:cs="宋体"/>
                <w:kern w:val="0"/>
                <w:sz w:val="22"/>
                <w:szCs w:val="22"/>
              </w:rPr>
            </w:pPr>
          </w:p>
        </w:tc>
        <w:tc>
          <w:tcPr>
            <w:tcW w:w="5528" w:type="dxa"/>
            <w:shd w:val="clear" w:color="auto" w:fill="auto"/>
            <w:vAlign w:val="center"/>
          </w:tcPr>
          <w:p w:rsidR="001C743E" w:rsidRPr="00585F01" w:rsidRDefault="008F5AAB">
            <w:pPr>
              <w:widowControl/>
              <w:jc w:val="left"/>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基础页面制作，包括启动页面、欢迎页面、操作页面、主要互动页面；页面所需要的按钮、收缩菜单、边框等细节部分制作；特色单交互页面、可嵌入软件亦可独立展示的页面预留接口</w:t>
            </w:r>
          </w:p>
        </w:tc>
        <w:tc>
          <w:tcPr>
            <w:tcW w:w="851"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1</w:t>
            </w:r>
          </w:p>
        </w:tc>
        <w:tc>
          <w:tcPr>
            <w:tcW w:w="85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项</w:t>
            </w:r>
          </w:p>
        </w:tc>
      </w:tr>
    </w:tbl>
    <w:p w:rsidR="001C743E" w:rsidRDefault="001C743E">
      <w:pPr>
        <w:spacing w:line="360" w:lineRule="auto"/>
        <w:rPr>
          <w:rFonts w:ascii="仿宋" w:eastAsia="仿宋" w:hAnsi="仿宋"/>
          <w:sz w:val="28"/>
          <w:szCs w:val="28"/>
        </w:rPr>
      </w:pPr>
    </w:p>
    <w:p w:rsidR="001C743E" w:rsidRDefault="008F5AAB">
      <w:pPr>
        <w:adjustRightInd w:val="0"/>
        <w:snapToGrid w:val="0"/>
        <w:spacing w:line="560" w:lineRule="exact"/>
        <w:rPr>
          <w:rFonts w:asciiTheme="minorEastAsia" w:eastAsiaTheme="minorEastAsia" w:hAnsiTheme="minorEastAsia"/>
          <w:b/>
          <w:szCs w:val="28"/>
        </w:rPr>
      </w:pPr>
      <w:r>
        <w:rPr>
          <w:rFonts w:asciiTheme="minorEastAsia" w:eastAsiaTheme="minorEastAsia" w:hAnsiTheme="minorEastAsia"/>
          <w:b/>
          <w:szCs w:val="28"/>
        </w:rPr>
        <w:lastRenderedPageBreak/>
        <w:t>3.1</w:t>
      </w:r>
      <w:r>
        <w:rPr>
          <w:rFonts w:asciiTheme="minorEastAsia" w:eastAsiaTheme="minorEastAsia" w:hAnsiTheme="minorEastAsia" w:hint="eastAsia"/>
          <w:b/>
          <w:szCs w:val="28"/>
        </w:rPr>
        <w:t>1空调</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0"/>
        <w:gridCol w:w="1133"/>
        <w:gridCol w:w="4649"/>
        <w:gridCol w:w="851"/>
        <w:gridCol w:w="850"/>
      </w:tblGrid>
      <w:tr w:rsidR="001C743E" w:rsidRPr="00585F01">
        <w:trPr>
          <w:trHeight w:val="806"/>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产品名称</w:t>
            </w:r>
          </w:p>
        </w:tc>
        <w:tc>
          <w:tcPr>
            <w:tcW w:w="1133"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型号</w:t>
            </w:r>
          </w:p>
        </w:tc>
        <w:tc>
          <w:tcPr>
            <w:tcW w:w="4649"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详细参数</w:t>
            </w:r>
          </w:p>
        </w:tc>
        <w:tc>
          <w:tcPr>
            <w:tcW w:w="851"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数量</w:t>
            </w:r>
          </w:p>
        </w:tc>
        <w:tc>
          <w:tcPr>
            <w:tcW w:w="850" w:type="dxa"/>
            <w:shd w:val="clear" w:color="000000" w:fill="FFFFFF"/>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hint="eastAsia"/>
                <w:kern w:val="0"/>
                <w:sz w:val="22"/>
                <w:szCs w:val="22"/>
              </w:rPr>
              <w:t>单位</w:t>
            </w:r>
          </w:p>
        </w:tc>
      </w:tr>
      <w:tr w:rsidR="001C743E" w:rsidRPr="00585F01">
        <w:trPr>
          <w:trHeight w:val="557"/>
        </w:trPr>
        <w:tc>
          <w:tcPr>
            <w:tcW w:w="1130" w:type="dxa"/>
            <w:shd w:val="clear" w:color="auto" w:fill="auto"/>
            <w:noWrap/>
            <w:vAlign w:val="center"/>
          </w:tcPr>
          <w:p w:rsidR="001C743E" w:rsidRPr="00585F01" w:rsidRDefault="008F5AAB">
            <w:pPr>
              <w:widowControl/>
              <w:jc w:val="center"/>
              <w:rPr>
                <w:rFonts w:asciiTheme="minorEastAsia" w:eastAsiaTheme="minorEastAsia" w:hAnsiTheme="minorEastAsia" w:cs="宋体"/>
                <w:kern w:val="0"/>
                <w:sz w:val="22"/>
                <w:szCs w:val="22"/>
              </w:rPr>
            </w:pPr>
            <w:r w:rsidRPr="00585F01">
              <w:rPr>
                <w:rFonts w:asciiTheme="minorEastAsia" w:eastAsiaTheme="minorEastAsia" w:hAnsiTheme="minorEastAsia" w:cs="宋体"/>
                <w:kern w:val="0"/>
                <w:sz w:val="22"/>
                <w:szCs w:val="22"/>
              </w:rPr>
              <w:t>中央空调</w:t>
            </w:r>
          </w:p>
        </w:tc>
        <w:tc>
          <w:tcPr>
            <w:tcW w:w="1133" w:type="dxa"/>
            <w:shd w:val="clear" w:color="000000" w:fill="FFFFFF"/>
            <w:vAlign w:val="center"/>
          </w:tcPr>
          <w:p w:rsidR="001C743E" w:rsidRPr="00585F01" w:rsidRDefault="001C743E">
            <w:pPr>
              <w:widowControl/>
              <w:jc w:val="center"/>
              <w:textAlignment w:val="center"/>
              <w:rPr>
                <w:rFonts w:asciiTheme="minorEastAsia" w:eastAsiaTheme="minorEastAsia" w:hAnsiTheme="minorEastAsia" w:cs="微软雅黑"/>
                <w:color w:val="000000"/>
                <w:sz w:val="22"/>
                <w:szCs w:val="22"/>
              </w:rPr>
            </w:pPr>
          </w:p>
        </w:tc>
        <w:tc>
          <w:tcPr>
            <w:tcW w:w="4649" w:type="dxa"/>
            <w:shd w:val="clear" w:color="000000" w:fill="FFFFFF"/>
            <w:vAlign w:val="center"/>
          </w:tcPr>
          <w:p w:rsidR="001C743E" w:rsidRPr="00585F01" w:rsidRDefault="008F5AAB">
            <w:pPr>
              <w:widowControl/>
              <w:jc w:val="left"/>
              <w:textAlignment w:val="center"/>
              <w:rPr>
                <w:rFonts w:asciiTheme="minorEastAsia" w:eastAsiaTheme="minorEastAsia" w:hAnsiTheme="minorEastAsia" w:cs="微软雅黑"/>
                <w:color w:val="000000"/>
                <w:sz w:val="22"/>
                <w:szCs w:val="22"/>
              </w:rPr>
            </w:pPr>
            <w:r w:rsidRPr="00585F01">
              <w:rPr>
                <w:rFonts w:asciiTheme="minorEastAsia" w:eastAsiaTheme="minorEastAsia" w:hAnsiTheme="minorEastAsia" w:cs="微软雅黑" w:hint="eastAsia"/>
                <w:color w:val="000000"/>
                <w:kern w:val="0"/>
                <w:sz w:val="22"/>
                <w:szCs w:val="22"/>
              </w:rPr>
              <w:t>冷暖型中央空调</w:t>
            </w:r>
            <w:r w:rsidRPr="00585F01">
              <w:rPr>
                <w:rFonts w:asciiTheme="minorEastAsia" w:eastAsiaTheme="minorEastAsia" w:hAnsiTheme="minorEastAsia" w:cs="微软雅黑" w:hint="eastAsia"/>
                <w:color w:val="000000"/>
                <w:kern w:val="0"/>
                <w:sz w:val="22"/>
                <w:szCs w:val="22"/>
              </w:rPr>
              <w:br/>
              <w:t>变频、静音</w:t>
            </w:r>
            <w:r w:rsidRPr="00585F01">
              <w:rPr>
                <w:rFonts w:asciiTheme="minorEastAsia" w:eastAsiaTheme="minorEastAsia" w:hAnsiTheme="minorEastAsia" w:cs="微软雅黑" w:hint="eastAsia"/>
                <w:color w:val="000000"/>
                <w:kern w:val="0"/>
                <w:sz w:val="22"/>
                <w:szCs w:val="22"/>
              </w:rPr>
              <w:br/>
              <w:t>空调匹数：不低于2.5P</w:t>
            </w:r>
            <w:r w:rsidRPr="00585F01">
              <w:rPr>
                <w:rFonts w:asciiTheme="minorEastAsia" w:eastAsiaTheme="minorEastAsia" w:hAnsiTheme="minorEastAsia" w:cs="微软雅黑" w:hint="eastAsia"/>
                <w:color w:val="000000"/>
                <w:kern w:val="0"/>
                <w:sz w:val="22"/>
                <w:szCs w:val="22"/>
              </w:rPr>
              <w:br/>
              <w:t>能效等级：二级能效</w:t>
            </w:r>
            <w:r w:rsidRPr="00585F01">
              <w:rPr>
                <w:rFonts w:asciiTheme="minorEastAsia" w:eastAsiaTheme="minorEastAsia" w:hAnsiTheme="minorEastAsia" w:cs="微软雅黑" w:hint="eastAsia"/>
                <w:color w:val="000000"/>
                <w:kern w:val="0"/>
                <w:sz w:val="22"/>
                <w:szCs w:val="22"/>
              </w:rPr>
              <w:br/>
              <w:t>应用场景：商用</w:t>
            </w:r>
            <w:r w:rsidRPr="00585F01">
              <w:rPr>
                <w:rFonts w:asciiTheme="minorEastAsia" w:eastAsiaTheme="minorEastAsia" w:hAnsiTheme="minorEastAsia" w:cs="微软雅黑" w:hint="eastAsia"/>
                <w:color w:val="000000"/>
                <w:kern w:val="0"/>
                <w:sz w:val="22"/>
                <w:szCs w:val="22"/>
              </w:rPr>
              <w:br/>
              <w:t>制冷量：7200W</w:t>
            </w:r>
            <w:r w:rsidRPr="00585F01">
              <w:rPr>
                <w:rFonts w:asciiTheme="minorEastAsia" w:eastAsiaTheme="minorEastAsia" w:hAnsiTheme="minorEastAsia" w:cs="微软雅黑" w:hint="eastAsia"/>
                <w:color w:val="000000"/>
                <w:kern w:val="0"/>
                <w:sz w:val="22"/>
                <w:szCs w:val="22"/>
              </w:rPr>
              <w:br/>
              <w:t>制热量：8500W</w:t>
            </w:r>
            <w:r w:rsidRPr="00585F01">
              <w:rPr>
                <w:rFonts w:asciiTheme="minorEastAsia" w:eastAsiaTheme="minorEastAsia" w:hAnsiTheme="minorEastAsia" w:cs="微软雅黑" w:hint="eastAsia"/>
                <w:color w:val="000000"/>
                <w:kern w:val="0"/>
                <w:sz w:val="22"/>
                <w:szCs w:val="22"/>
              </w:rPr>
              <w:br/>
              <w:t>电源性能：220V/50Hz</w:t>
            </w:r>
            <w:r w:rsidRPr="00585F01">
              <w:rPr>
                <w:rFonts w:asciiTheme="minorEastAsia" w:eastAsiaTheme="minorEastAsia" w:hAnsiTheme="minorEastAsia" w:cs="微软雅黑" w:hint="eastAsia"/>
                <w:color w:val="000000"/>
                <w:kern w:val="0"/>
                <w:sz w:val="22"/>
                <w:szCs w:val="22"/>
              </w:rPr>
              <w:br/>
              <w:t>室内机尺寸：204*840*840mm</w:t>
            </w:r>
            <w:r w:rsidRPr="00585F01">
              <w:rPr>
                <w:rFonts w:asciiTheme="minorEastAsia" w:eastAsiaTheme="minorEastAsia" w:hAnsiTheme="minorEastAsia" w:cs="微软雅黑" w:hint="eastAsia"/>
                <w:color w:val="000000"/>
                <w:kern w:val="0"/>
                <w:sz w:val="22"/>
                <w:szCs w:val="22"/>
              </w:rPr>
              <w:br/>
              <w:t>室外机尺寸：735*825*300mm</w:t>
            </w:r>
          </w:p>
        </w:tc>
        <w:tc>
          <w:tcPr>
            <w:tcW w:w="851" w:type="dxa"/>
            <w:shd w:val="clear" w:color="000000" w:fill="FFFFFF"/>
            <w:vAlign w:val="center"/>
          </w:tcPr>
          <w:p w:rsidR="001C743E" w:rsidRPr="00585F01" w:rsidRDefault="008F5AAB">
            <w:pPr>
              <w:widowControl/>
              <w:jc w:val="center"/>
              <w:textAlignment w:val="center"/>
              <w:rPr>
                <w:rFonts w:asciiTheme="minorEastAsia" w:eastAsiaTheme="minorEastAsia" w:hAnsiTheme="minorEastAsia" w:cs="微软雅黑"/>
                <w:color w:val="000000"/>
                <w:sz w:val="22"/>
                <w:szCs w:val="22"/>
              </w:rPr>
            </w:pPr>
            <w:r w:rsidRPr="00585F01">
              <w:rPr>
                <w:rFonts w:asciiTheme="minorEastAsia" w:eastAsiaTheme="minorEastAsia" w:hAnsiTheme="minorEastAsia" w:cs="微软雅黑" w:hint="eastAsia"/>
                <w:color w:val="000000"/>
                <w:kern w:val="0"/>
                <w:sz w:val="22"/>
                <w:szCs w:val="22"/>
              </w:rPr>
              <w:t>4</w:t>
            </w:r>
          </w:p>
        </w:tc>
        <w:tc>
          <w:tcPr>
            <w:tcW w:w="850" w:type="dxa"/>
            <w:shd w:val="clear" w:color="000000" w:fill="FFFFFF"/>
            <w:vAlign w:val="center"/>
          </w:tcPr>
          <w:p w:rsidR="001C743E" w:rsidRPr="00585F01" w:rsidRDefault="008F5AAB">
            <w:pPr>
              <w:widowControl/>
              <w:jc w:val="center"/>
              <w:textAlignment w:val="center"/>
              <w:rPr>
                <w:rFonts w:asciiTheme="minorEastAsia" w:eastAsiaTheme="minorEastAsia" w:hAnsiTheme="minorEastAsia" w:cs="微软雅黑"/>
                <w:color w:val="000000"/>
                <w:sz w:val="22"/>
                <w:szCs w:val="22"/>
              </w:rPr>
            </w:pPr>
            <w:r w:rsidRPr="00585F01">
              <w:rPr>
                <w:rFonts w:asciiTheme="minorEastAsia" w:eastAsiaTheme="minorEastAsia" w:hAnsiTheme="minorEastAsia" w:cs="微软雅黑" w:hint="eastAsia"/>
                <w:color w:val="000000"/>
                <w:kern w:val="0"/>
                <w:sz w:val="22"/>
                <w:szCs w:val="22"/>
              </w:rPr>
              <w:t>台</w:t>
            </w:r>
          </w:p>
        </w:tc>
      </w:tr>
    </w:tbl>
    <w:p w:rsidR="001C743E" w:rsidRDefault="001C743E">
      <w:pPr>
        <w:spacing w:line="360" w:lineRule="auto"/>
        <w:rPr>
          <w:rFonts w:ascii="仿宋" w:eastAsia="仿宋" w:hAnsi="仿宋"/>
          <w:sz w:val="28"/>
          <w:szCs w:val="28"/>
        </w:rPr>
      </w:pPr>
    </w:p>
    <w:p w:rsidR="001C743E" w:rsidRDefault="008F5AAB">
      <w:pPr>
        <w:pStyle w:val="ae"/>
        <w:spacing w:before="0" w:after="0" w:line="480" w:lineRule="auto"/>
        <w:jc w:val="left"/>
        <w:rPr>
          <w:rFonts w:ascii="宋体" w:hAnsi="宋体" w:cs="宋体"/>
          <w:sz w:val="28"/>
          <w:szCs w:val="28"/>
          <w:lang w:val="zh-CN"/>
        </w:rPr>
      </w:pPr>
      <w:bookmarkStart w:id="82" w:name="_Toc45828780"/>
      <w:r>
        <w:rPr>
          <w:rFonts w:ascii="宋体" w:hAnsi="宋体" w:cs="宋体" w:hint="eastAsia"/>
          <w:sz w:val="28"/>
          <w:szCs w:val="28"/>
          <w:lang w:val="zh-CN"/>
        </w:rPr>
        <w:t>4.设计内容及成果</w:t>
      </w:r>
      <w:bookmarkEnd w:id="82"/>
    </w:p>
    <w:p w:rsidR="001C743E" w:rsidRDefault="008F5AAB">
      <w:pPr>
        <w:adjustRightInd w:val="0"/>
        <w:snapToGrid w:val="0"/>
        <w:spacing w:line="560" w:lineRule="exact"/>
        <w:rPr>
          <w:rFonts w:asciiTheme="minorEastAsia" w:eastAsiaTheme="minorEastAsia" w:hAnsiTheme="minorEastAsia"/>
          <w:b/>
        </w:rPr>
      </w:pPr>
      <w:r>
        <w:rPr>
          <w:rFonts w:asciiTheme="minorEastAsia" w:eastAsiaTheme="minorEastAsia" w:hAnsiTheme="minorEastAsia" w:hint="eastAsia"/>
          <w:b/>
        </w:rPr>
        <w:t>4</w:t>
      </w:r>
      <w:r>
        <w:rPr>
          <w:rFonts w:asciiTheme="minorEastAsia" w:eastAsiaTheme="minorEastAsia" w:hAnsiTheme="minorEastAsia"/>
          <w:b/>
        </w:rPr>
        <w:t>.1</w:t>
      </w:r>
      <w:r>
        <w:rPr>
          <w:rFonts w:asciiTheme="minorEastAsia" w:eastAsiaTheme="minorEastAsia" w:hAnsiTheme="minorEastAsia" w:hint="eastAsia"/>
          <w:b/>
        </w:rPr>
        <w:t>设计内容</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本项目为设备采购安装及装修设计实施一体化进行，涉及到本项目的所有内容，招标人保留中标后根据实际情况进行调整的权利。</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（1）设计理念</w:t>
      </w:r>
    </w:p>
    <w:p w:rsidR="001C743E" w:rsidRDefault="008F5AAB">
      <w:pPr>
        <w:pStyle w:val="af6"/>
        <w:numPr>
          <w:ilvl w:val="0"/>
          <w:numId w:val="7"/>
        </w:numPr>
        <w:adjustRightInd w:val="0"/>
        <w:snapToGrid w:val="0"/>
        <w:spacing w:line="560" w:lineRule="exact"/>
        <w:ind w:firstLineChars="0"/>
        <w:rPr>
          <w:rFonts w:asciiTheme="minorEastAsia" w:eastAsiaTheme="minorEastAsia" w:hAnsiTheme="minorEastAsia"/>
        </w:rPr>
      </w:pPr>
      <w:r>
        <w:rPr>
          <w:rFonts w:asciiTheme="minorEastAsia" w:eastAsiaTheme="minorEastAsia" w:hAnsiTheme="minorEastAsia" w:hint="eastAsia"/>
        </w:rPr>
        <w:t xml:space="preserve">环保理念，本地特色； </w:t>
      </w:r>
    </w:p>
    <w:p w:rsidR="001C743E" w:rsidRDefault="008F5AAB">
      <w:pPr>
        <w:pStyle w:val="af6"/>
        <w:numPr>
          <w:ilvl w:val="0"/>
          <w:numId w:val="7"/>
        </w:numPr>
        <w:adjustRightInd w:val="0"/>
        <w:snapToGrid w:val="0"/>
        <w:spacing w:line="560" w:lineRule="exact"/>
        <w:ind w:firstLineChars="0"/>
        <w:rPr>
          <w:rFonts w:asciiTheme="minorEastAsia" w:eastAsiaTheme="minorEastAsia" w:hAnsiTheme="minorEastAsia" w:cs="宋体"/>
          <w:kern w:val="0"/>
          <w:lang w:val="zh-CN"/>
        </w:rPr>
      </w:pPr>
      <w:r>
        <w:rPr>
          <w:rFonts w:asciiTheme="minorEastAsia" w:eastAsiaTheme="minorEastAsia" w:hAnsiTheme="minorEastAsia" w:cs="宋体" w:hint="eastAsia"/>
          <w:kern w:val="0"/>
          <w:lang w:val="zh-CN"/>
        </w:rPr>
        <w:t>理论与实践并重，教育与趣味贯通，寓教于乐、知行合一；</w:t>
      </w:r>
    </w:p>
    <w:p w:rsidR="001C743E" w:rsidRDefault="008F5AAB">
      <w:pPr>
        <w:pStyle w:val="af6"/>
        <w:numPr>
          <w:ilvl w:val="0"/>
          <w:numId w:val="7"/>
        </w:numPr>
        <w:adjustRightInd w:val="0"/>
        <w:snapToGrid w:val="0"/>
        <w:spacing w:line="560" w:lineRule="exact"/>
        <w:ind w:firstLineChars="0"/>
        <w:rPr>
          <w:rFonts w:asciiTheme="minorEastAsia" w:eastAsiaTheme="minorEastAsia" w:hAnsiTheme="minorEastAsia" w:cs="宋体"/>
          <w:kern w:val="0"/>
          <w:lang w:val="zh-CN"/>
        </w:rPr>
      </w:pPr>
      <w:r>
        <w:rPr>
          <w:rFonts w:asciiTheme="minorEastAsia" w:eastAsiaTheme="minorEastAsia" w:hAnsiTheme="minorEastAsia" w:cs="宋体" w:hint="eastAsia"/>
          <w:kern w:val="0"/>
          <w:lang w:val="zh-CN"/>
        </w:rPr>
        <w:t>强调互动性，动手、动脑、动心；</w:t>
      </w:r>
    </w:p>
    <w:p w:rsidR="001C743E" w:rsidRDefault="008F5AAB">
      <w:pPr>
        <w:pStyle w:val="af6"/>
        <w:numPr>
          <w:ilvl w:val="0"/>
          <w:numId w:val="7"/>
        </w:numPr>
        <w:adjustRightInd w:val="0"/>
        <w:snapToGrid w:val="0"/>
        <w:spacing w:line="560" w:lineRule="exact"/>
        <w:ind w:firstLineChars="0"/>
        <w:rPr>
          <w:rFonts w:asciiTheme="minorEastAsia" w:eastAsiaTheme="minorEastAsia" w:hAnsiTheme="minorEastAsia" w:cs="宋体"/>
          <w:kern w:val="0"/>
          <w:lang w:val="zh-CN"/>
        </w:rPr>
      </w:pPr>
      <w:r>
        <w:rPr>
          <w:rFonts w:asciiTheme="minorEastAsia" w:eastAsiaTheme="minorEastAsia" w:hAnsiTheme="minorEastAsia" w:cs="宋体" w:hint="eastAsia"/>
          <w:kern w:val="0"/>
          <w:lang w:val="zh-CN"/>
        </w:rPr>
        <w:t>兼顾数据的科学性、知识的专业性和逻辑的严谨性；</w:t>
      </w:r>
    </w:p>
    <w:p w:rsidR="001C743E" w:rsidRDefault="008F5AAB">
      <w:pPr>
        <w:pStyle w:val="af6"/>
        <w:numPr>
          <w:ilvl w:val="0"/>
          <w:numId w:val="7"/>
        </w:numPr>
        <w:adjustRightInd w:val="0"/>
        <w:snapToGrid w:val="0"/>
        <w:spacing w:line="560" w:lineRule="exact"/>
        <w:ind w:firstLineChars="0"/>
        <w:rPr>
          <w:rFonts w:asciiTheme="minorEastAsia" w:eastAsiaTheme="minorEastAsia" w:hAnsiTheme="minorEastAsia" w:cs="宋体"/>
          <w:kern w:val="0"/>
          <w:lang w:val="zh-CN"/>
        </w:rPr>
      </w:pPr>
      <w:r>
        <w:rPr>
          <w:rFonts w:asciiTheme="minorEastAsia" w:eastAsiaTheme="minorEastAsia" w:hAnsiTheme="minorEastAsia" w:cs="宋体" w:hint="eastAsia"/>
          <w:kern w:val="0"/>
          <w:lang w:val="zh-CN"/>
        </w:rPr>
        <w:t xml:space="preserve">优化空间布局，注重空间设计的艺术性。 </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w:t>
      </w:r>
      <w:r>
        <w:rPr>
          <w:rFonts w:asciiTheme="minorEastAsia" w:eastAsiaTheme="minorEastAsia" w:hAnsiTheme="minorEastAsia"/>
        </w:rPr>
        <w:t>2</w:t>
      </w:r>
      <w:r>
        <w:rPr>
          <w:rFonts w:asciiTheme="minorEastAsia" w:eastAsiaTheme="minorEastAsia" w:hAnsiTheme="minorEastAsia" w:hint="eastAsia"/>
        </w:rPr>
        <w:t>）内容规划</w:t>
      </w:r>
    </w:p>
    <w:p w:rsidR="001C743E" w:rsidRDefault="008F5AAB">
      <w:pPr>
        <w:adjustRightInd w:val="0"/>
        <w:snapToGrid w:val="0"/>
        <w:spacing w:line="560" w:lineRule="exact"/>
        <w:rPr>
          <w:rFonts w:asciiTheme="minorEastAsia" w:eastAsiaTheme="minorEastAsia" w:hAnsiTheme="minorEastAsia"/>
          <w:b/>
        </w:rPr>
      </w:pPr>
      <w:r>
        <w:rPr>
          <w:rFonts w:asciiTheme="minorEastAsia" w:eastAsiaTheme="minorEastAsia" w:hAnsiTheme="minorEastAsia" w:cs="宋体" w:hint="eastAsia"/>
          <w:kern w:val="0"/>
          <w:lang w:val="zh-CN"/>
        </w:rPr>
        <w:t>规划内容包含：序厅、习近平生态文明思想、绿色行动、绿色体验、绿色课堂、绿色畅想六大部分内容。力争探索打造绿色发展样板城市的创新模式，普及生态环保知识，启迪绿色发展智慧，开启环保体验之旅。</w:t>
      </w:r>
    </w:p>
    <w:p w:rsidR="001C743E" w:rsidRDefault="001C743E">
      <w:pPr>
        <w:rPr>
          <w:rFonts w:asciiTheme="minorEastAsia" w:eastAsiaTheme="minorEastAsia" w:hAnsiTheme="minorEastAsia"/>
        </w:rPr>
      </w:pPr>
    </w:p>
    <w:p w:rsidR="001C743E" w:rsidRDefault="008F5AAB">
      <w:pPr>
        <w:adjustRightInd w:val="0"/>
        <w:snapToGrid w:val="0"/>
        <w:spacing w:line="560" w:lineRule="exact"/>
        <w:rPr>
          <w:rFonts w:asciiTheme="minorEastAsia" w:eastAsiaTheme="minorEastAsia" w:hAnsiTheme="minorEastAsia"/>
          <w:b/>
        </w:rPr>
      </w:pPr>
      <w:r>
        <w:rPr>
          <w:rFonts w:asciiTheme="minorEastAsia" w:eastAsiaTheme="minorEastAsia" w:hAnsiTheme="minorEastAsia" w:hint="eastAsia"/>
          <w:b/>
        </w:rPr>
        <w:t>4.2成果要求</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lastRenderedPageBreak/>
        <w:t>布展设计包括整体展示及装饰设计。要求提交的主要成果：</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布展大纲，依据布展大纲对主要展示内容进行设计。</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（1）</w:t>
      </w:r>
      <w:r>
        <w:rPr>
          <w:rFonts w:asciiTheme="minorEastAsia" w:eastAsiaTheme="minorEastAsia" w:hAnsiTheme="minorEastAsia"/>
        </w:rPr>
        <w:t>平面布置图及参观动线图；</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（2）</w:t>
      </w:r>
      <w:r>
        <w:rPr>
          <w:rFonts w:asciiTheme="minorEastAsia" w:eastAsiaTheme="minorEastAsia" w:hAnsiTheme="minorEastAsia"/>
        </w:rPr>
        <w:t>各展区、各展室的效果图；</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（3）主要</w:t>
      </w:r>
      <w:r>
        <w:rPr>
          <w:rFonts w:asciiTheme="minorEastAsia" w:eastAsiaTheme="minorEastAsia" w:hAnsiTheme="minorEastAsia"/>
        </w:rPr>
        <w:t>展区、展室设计方案的施工图；</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（4）展厅内设备效果图及施工图；</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（5）</w:t>
      </w:r>
      <w:r>
        <w:rPr>
          <w:rFonts w:asciiTheme="minorEastAsia" w:eastAsiaTheme="minorEastAsia" w:hAnsiTheme="minorEastAsia"/>
        </w:rPr>
        <w:t>其它需要表达布展设计意图的图纸；</w:t>
      </w:r>
    </w:p>
    <w:p w:rsidR="001C743E" w:rsidRDefault="008F5AAB">
      <w:pPr>
        <w:adjustRightInd w:val="0"/>
        <w:snapToGrid w:val="0"/>
        <w:spacing w:line="560" w:lineRule="exact"/>
        <w:rPr>
          <w:rFonts w:asciiTheme="minorEastAsia" w:eastAsiaTheme="minorEastAsia" w:hAnsiTheme="minorEastAsia"/>
        </w:rPr>
      </w:pPr>
      <w:r>
        <w:rPr>
          <w:rFonts w:asciiTheme="minorEastAsia" w:eastAsiaTheme="minorEastAsia" w:hAnsiTheme="minorEastAsia" w:hint="eastAsia"/>
        </w:rPr>
        <w:t>（6）</w:t>
      </w:r>
      <w:r>
        <w:rPr>
          <w:rFonts w:asciiTheme="minorEastAsia" w:eastAsiaTheme="minorEastAsia" w:hAnsiTheme="minorEastAsia"/>
        </w:rPr>
        <w:t>展示工程的单价</w:t>
      </w:r>
      <w:r>
        <w:rPr>
          <w:rFonts w:asciiTheme="minorEastAsia" w:eastAsiaTheme="minorEastAsia" w:hAnsiTheme="minorEastAsia" w:hint="eastAsia"/>
        </w:rPr>
        <w:t>、规格</w:t>
      </w:r>
      <w:r>
        <w:rPr>
          <w:rFonts w:asciiTheme="minorEastAsia" w:eastAsiaTheme="minorEastAsia" w:hAnsiTheme="minorEastAsia"/>
        </w:rPr>
        <w:t>数量</w:t>
      </w:r>
      <w:r>
        <w:rPr>
          <w:rFonts w:asciiTheme="minorEastAsia" w:eastAsiaTheme="minorEastAsia" w:hAnsiTheme="minorEastAsia" w:hint="eastAsia"/>
        </w:rPr>
        <w:t>、工艺及</w:t>
      </w:r>
      <w:r>
        <w:rPr>
          <w:rFonts w:asciiTheme="minorEastAsia" w:eastAsiaTheme="minorEastAsia" w:hAnsiTheme="minorEastAsia"/>
        </w:rPr>
        <w:t>报价。</w:t>
      </w:r>
    </w:p>
    <w:sectPr w:rsidR="001C743E" w:rsidSect="001C743E">
      <w:headerReference w:type="default" r:id="rId11"/>
      <w:footerReference w:type="even" r:id="rId12"/>
      <w:footerReference w:type="default" r:id="rId13"/>
      <w:pgSz w:w="11849" w:h="16781"/>
      <w:pgMar w:top="1440" w:right="1800" w:bottom="1440" w:left="180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B5D" w:rsidRDefault="00BE4B5D" w:rsidP="001C743E">
      <w:r>
        <w:separator/>
      </w:r>
    </w:p>
  </w:endnote>
  <w:endnote w:type="continuationSeparator" w:id="1">
    <w:p w:rsidR="00BE4B5D" w:rsidRDefault="00BE4B5D" w:rsidP="001C74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charset w:val="86"/>
    <w:family w:val="modern"/>
    <w:pitch w:val="default"/>
    <w:sig w:usb0="00000001" w:usb1="080E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 w:name="等线">
    <w:charset w:val="86"/>
    <w:family w:val="auto"/>
    <w:pitch w:val="default"/>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AB" w:rsidRDefault="008F5AAB">
    <w:pPr>
      <w:pStyle w:val="aa"/>
      <w:framePr w:wrap="around" w:vAnchor="text" w:hAnchor="margin" w:xAlign="center" w:y="1"/>
      <w:rPr>
        <w:rStyle w:val="af2"/>
      </w:rPr>
    </w:pPr>
    <w:r>
      <w:fldChar w:fldCharType="begin"/>
    </w:r>
    <w:r>
      <w:rPr>
        <w:rStyle w:val="af2"/>
      </w:rPr>
      <w:instrText xml:space="preserve">PAGE  </w:instrText>
    </w:r>
    <w:r>
      <w:fldChar w:fldCharType="end"/>
    </w:r>
  </w:p>
  <w:p w:rsidR="008F5AAB" w:rsidRDefault="008F5AAB">
    <w:pPr>
      <w:pStyle w:val="a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AB" w:rsidRDefault="008F5AAB">
    <w:r>
      <w:pict>
        <v:shapetype id="_x0000_t202" coordsize="21600,21600" o:spt="202" path="m,l,21600r21600,l21600,xe">
          <v:stroke joinstyle="miter"/>
          <v:path gradientshapeok="t" o:connecttype="rect"/>
        </v:shapetype>
        <v:shape id="文本框 1025" o:spid="_x0000_s2049" type="#_x0000_t202" style="position:absolute;left:0;text-align:left;margin-left:0;margin-top:0;width:54.05pt;height:11.65pt;z-index:251658240;mso-wrap-style:none;mso-position-horizontal:center;mso-position-horizontal-relative:margin" filled="f" stroked="f">
          <v:textbox style="mso-fit-shape-to-text:t" inset="0,0,0,0">
            <w:txbxContent>
              <w:p w:rsidR="008F5AAB" w:rsidRDefault="008F5AAB">
                <w:pPr>
                  <w:pStyle w:val="aa"/>
                </w:pPr>
                <w:r>
                  <w:rPr>
                    <w:rFonts w:hint="eastAsia"/>
                  </w:rPr>
                  <w:t>第</w:t>
                </w:r>
                <w:fldSimple w:instr=" PAGE  \* MERGEFORMAT ">
                  <w:r w:rsidR="00577C85">
                    <w:rPr>
                      <w:noProof/>
                    </w:rPr>
                    <w:t>7</w:t>
                  </w:r>
                </w:fldSimple>
                <w:r>
                  <w:rPr>
                    <w:rFonts w:hint="eastAsia"/>
                  </w:rPr>
                  <w:t>页共</w:t>
                </w:r>
                <w:fldSimple w:instr=" NUMPAGES  \* MERGEFORMAT ">
                  <w:r w:rsidR="00577C85">
                    <w:rPr>
                      <w:noProof/>
                    </w:rPr>
                    <w:t>86</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B5D" w:rsidRDefault="00BE4B5D" w:rsidP="001C743E">
      <w:r>
        <w:separator/>
      </w:r>
    </w:p>
  </w:footnote>
  <w:footnote w:type="continuationSeparator" w:id="1">
    <w:p w:rsidR="00BE4B5D" w:rsidRDefault="00BE4B5D" w:rsidP="001C74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AB" w:rsidRDefault="008F5AAB">
    <w:pPr>
      <w:pStyle w:val="ab"/>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F4542"/>
    <w:multiLevelType w:val="multilevel"/>
    <w:tmpl w:val="1C8F454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E1259A4"/>
    <w:multiLevelType w:val="multilevel"/>
    <w:tmpl w:val="4E1259A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561F42AC"/>
    <w:multiLevelType w:val="singleLevel"/>
    <w:tmpl w:val="561F42AC"/>
    <w:lvl w:ilvl="0">
      <w:start w:val="2"/>
      <w:numFmt w:val="decimal"/>
      <w:suff w:val="nothing"/>
      <w:lvlText w:val="%1."/>
      <w:lvlJc w:val="left"/>
    </w:lvl>
  </w:abstractNum>
  <w:abstractNum w:abstractNumId="4">
    <w:nsid w:val="59891739"/>
    <w:multiLevelType w:val="singleLevel"/>
    <w:tmpl w:val="59891739"/>
    <w:lvl w:ilvl="0">
      <w:start w:val="1"/>
      <w:numFmt w:val="decimal"/>
      <w:suff w:val="nothing"/>
      <w:lvlText w:val="（%1）"/>
      <w:lvlJc w:val="left"/>
    </w:lvl>
  </w:abstractNum>
  <w:abstractNum w:abstractNumId="5">
    <w:nsid w:val="59896F69"/>
    <w:multiLevelType w:val="singleLevel"/>
    <w:tmpl w:val="59896F69"/>
    <w:lvl w:ilvl="0">
      <w:start w:val="1"/>
      <w:numFmt w:val="decimal"/>
      <w:suff w:val="nothing"/>
      <w:lvlText w:val="（%1）"/>
      <w:lvlJc w:val="left"/>
    </w:lvl>
  </w:abstractNum>
  <w:abstractNum w:abstractNumId="6">
    <w:nsid w:val="59B11739"/>
    <w:multiLevelType w:val="singleLevel"/>
    <w:tmpl w:val="59B11739"/>
    <w:lvl w:ilvl="0">
      <w:start w:val="1"/>
      <w:numFmt w:val="decimal"/>
      <w:suff w:val="nothing"/>
      <w:lvlText w:val="（%1）"/>
      <w:lvlJc w:val="left"/>
    </w:lvl>
  </w:abstractNum>
  <w:num w:numId="1">
    <w:abstractNumId w:val="1"/>
  </w:num>
  <w:num w:numId="2">
    <w:abstractNumId w:val="4"/>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efaultTabStop w:val="420"/>
  <w:drawingGridHorizontalSpacing w:val="120"/>
  <w:drawingGridVerticalSpacing w:val="199"/>
  <w:displayHorizontalDrawingGridEvery w:val="2"/>
  <w:noPunctuationKerning/>
  <w:characterSpacingControl w:val="compressPunctuation"/>
  <w:hdrShapeDefaults>
    <o:shapedefaults v:ext="edit" spidmax="4098"/>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1C42"/>
    <w:rsid w:val="000027E6"/>
    <w:rsid w:val="00010CFD"/>
    <w:rsid w:val="00011432"/>
    <w:rsid w:val="00013D7F"/>
    <w:rsid w:val="00014A52"/>
    <w:rsid w:val="000179C5"/>
    <w:rsid w:val="000261AE"/>
    <w:rsid w:val="00027968"/>
    <w:rsid w:val="00030EE9"/>
    <w:rsid w:val="0003239A"/>
    <w:rsid w:val="000328F2"/>
    <w:rsid w:val="00051E0C"/>
    <w:rsid w:val="00053F84"/>
    <w:rsid w:val="00064F73"/>
    <w:rsid w:val="00065CA6"/>
    <w:rsid w:val="000737F7"/>
    <w:rsid w:val="0007570E"/>
    <w:rsid w:val="00080E1B"/>
    <w:rsid w:val="000875EB"/>
    <w:rsid w:val="00093A4F"/>
    <w:rsid w:val="00093BA2"/>
    <w:rsid w:val="00094059"/>
    <w:rsid w:val="000A0BB6"/>
    <w:rsid w:val="000A3592"/>
    <w:rsid w:val="000A6039"/>
    <w:rsid w:val="000B289B"/>
    <w:rsid w:val="000B652B"/>
    <w:rsid w:val="000B6579"/>
    <w:rsid w:val="000C0D8F"/>
    <w:rsid w:val="000C2C06"/>
    <w:rsid w:val="000C38E9"/>
    <w:rsid w:val="000D2AAD"/>
    <w:rsid w:val="000D4890"/>
    <w:rsid w:val="000D5A34"/>
    <w:rsid w:val="000E020D"/>
    <w:rsid w:val="000F51BE"/>
    <w:rsid w:val="00102BAF"/>
    <w:rsid w:val="00107E62"/>
    <w:rsid w:val="00121A6A"/>
    <w:rsid w:val="00123FE0"/>
    <w:rsid w:val="001346A5"/>
    <w:rsid w:val="00135BDA"/>
    <w:rsid w:val="00143C0B"/>
    <w:rsid w:val="00145420"/>
    <w:rsid w:val="00150ABF"/>
    <w:rsid w:val="00171955"/>
    <w:rsid w:val="00171B3C"/>
    <w:rsid w:val="00186695"/>
    <w:rsid w:val="00190651"/>
    <w:rsid w:val="00192914"/>
    <w:rsid w:val="0019599F"/>
    <w:rsid w:val="0019647D"/>
    <w:rsid w:val="001B603E"/>
    <w:rsid w:val="001C2819"/>
    <w:rsid w:val="001C6254"/>
    <w:rsid w:val="001C743E"/>
    <w:rsid w:val="001D15C9"/>
    <w:rsid w:val="001D4037"/>
    <w:rsid w:val="001E7EC0"/>
    <w:rsid w:val="001F0B44"/>
    <w:rsid w:val="001F5C10"/>
    <w:rsid w:val="001F67C5"/>
    <w:rsid w:val="00211E11"/>
    <w:rsid w:val="00212F57"/>
    <w:rsid w:val="00214618"/>
    <w:rsid w:val="002147B6"/>
    <w:rsid w:val="002239A6"/>
    <w:rsid w:val="00224A5C"/>
    <w:rsid w:val="002333DE"/>
    <w:rsid w:val="00246D56"/>
    <w:rsid w:val="00255D41"/>
    <w:rsid w:val="00263A48"/>
    <w:rsid w:val="00267527"/>
    <w:rsid w:val="00271C7E"/>
    <w:rsid w:val="0027716E"/>
    <w:rsid w:val="00277C21"/>
    <w:rsid w:val="00281030"/>
    <w:rsid w:val="00281D99"/>
    <w:rsid w:val="00283FF2"/>
    <w:rsid w:val="00286755"/>
    <w:rsid w:val="00286884"/>
    <w:rsid w:val="00287B7B"/>
    <w:rsid w:val="00292513"/>
    <w:rsid w:val="00293F95"/>
    <w:rsid w:val="00294A75"/>
    <w:rsid w:val="002A0882"/>
    <w:rsid w:val="002A0D78"/>
    <w:rsid w:val="002A188B"/>
    <w:rsid w:val="002A6A11"/>
    <w:rsid w:val="002B1EF8"/>
    <w:rsid w:val="002B4344"/>
    <w:rsid w:val="002B7245"/>
    <w:rsid w:val="002C47D3"/>
    <w:rsid w:val="002D0CEF"/>
    <w:rsid w:val="002D2150"/>
    <w:rsid w:val="002D5626"/>
    <w:rsid w:val="002E4BCC"/>
    <w:rsid w:val="00301935"/>
    <w:rsid w:val="00301DB0"/>
    <w:rsid w:val="003046DB"/>
    <w:rsid w:val="00306595"/>
    <w:rsid w:val="00307F66"/>
    <w:rsid w:val="00314024"/>
    <w:rsid w:val="00325FF7"/>
    <w:rsid w:val="00341270"/>
    <w:rsid w:val="00342681"/>
    <w:rsid w:val="00352297"/>
    <w:rsid w:val="00357EE2"/>
    <w:rsid w:val="00361106"/>
    <w:rsid w:val="0036431D"/>
    <w:rsid w:val="003670B6"/>
    <w:rsid w:val="00375CF6"/>
    <w:rsid w:val="0038064F"/>
    <w:rsid w:val="0038231F"/>
    <w:rsid w:val="003850AB"/>
    <w:rsid w:val="00386DF1"/>
    <w:rsid w:val="0039359F"/>
    <w:rsid w:val="00396721"/>
    <w:rsid w:val="003A3B1C"/>
    <w:rsid w:val="003A77FD"/>
    <w:rsid w:val="003B4726"/>
    <w:rsid w:val="003C0F95"/>
    <w:rsid w:val="003D3BFB"/>
    <w:rsid w:val="003E36F3"/>
    <w:rsid w:val="003F0449"/>
    <w:rsid w:val="003F2962"/>
    <w:rsid w:val="0041505E"/>
    <w:rsid w:val="004154E1"/>
    <w:rsid w:val="004173C4"/>
    <w:rsid w:val="00420787"/>
    <w:rsid w:val="00430652"/>
    <w:rsid w:val="00431297"/>
    <w:rsid w:val="00431495"/>
    <w:rsid w:val="0043764A"/>
    <w:rsid w:val="00456BAD"/>
    <w:rsid w:val="004735CA"/>
    <w:rsid w:val="00483411"/>
    <w:rsid w:val="004851E1"/>
    <w:rsid w:val="0048778F"/>
    <w:rsid w:val="004919C2"/>
    <w:rsid w:val="004A0186"/>
    <w:rsid w:val="004A1525"/>
    <w:rsid w:val="004A1CBF"/>
    <w:rsid w:val="004B35C8"/>
    <w:rsid w:val="004B4BFE"/>
    <w:rsid w:val="004B5960"/>
    <w:rsid w:val="004C3988"/>
    <w:rsid w:val="004D0EDA"/>
    <w:rsid w:val="004D30A6"/>
    <w:rsid w:val="004E296C"/>
    <w:rsid w:val="00502131"/>
    <w:rsid w:val="00504B86"/>
    <w:rsid w:val="00515A30"/>
    <w:rsid w:val="0053352F"/>
    <w:rsid w:val="00533E76"/>
    <w:rsid w:val="0054314E"/>
    <w:rsid w:val="00547DD3"/>
    <w:rsid w:val="0055204B"/>
    <w:rsid w:val="005523A3"/>
    <w:rsid w:val="00552BB1"/>
    <w:rsid w:val="0056562D"/>
    <w:rsid w:val="00566561"/>
    <w:rsid w:val="005736DC"/>
    <w:rsid w:val="00573749"/>
    <w:rsid w:val="00574BE4"/>
    <w:rsid w:val="00577C85"/>
    <w:rsid w:val="00580E9F"/>
    <w:rsid w:val="0058500F"/>
    <w:rsid w:val="00585952"/>
    <w:rsid w:val="00585F01"/>
    <w:rsid w:val="00586EC7"/>
    <w:rsid w:val="00593768"/>
    <w:rsid w:val="00594259"/>
    <w:rsid w:val="005A60E4"/>
    <w:rsid w:val="005A682B"/>
    <w:rsid w:val="005A724E"/>
    <w:rsid w:val="005B5287"/>
    <w:rsid w:val="005B6FF8"/>
    <w:rsid w:val="005C0BA0"/>
    <w:rsid w:val="005C4097"/>
    <w:rsid w:val="005E255F"/>
    <w:rsid w:val="005F04C3"/>
    <w:rsid w:val="005F41AC"/>
    <w:rsid w:val="00603470"/>
    <w:rsid w:val="00605890"/>
    <w:rsid w:val="006122AE"/>
    <w:rsid w:val="00615F34"/>
    <w:rsid w:val="006176B3"/>
    <w:rsid w:val="00631DA7"/>
    <w:rsid w:val="0064156F"/>
    <w:rsid w:val="00650BD9"/>
    <w:rsid w:val="0065456E"/>
    <w:rsid w:val="006557C8"/>
    <w:rsid w:val="006610D8"/>
    <w:rsid w:val="006825AC"/>
    <w:rsid w:val="006837C9"/>
    <w:rsid w:val="00686935"/>
    <w:rsid w:val="006877FC"/>
    <w:rsid w:val="00687B23"/>
    <w:rsid w:val="00694657"/>
    <w:rsid w:val="0069667D"/>
    <w:rsid w:val="006A5595"/>
    <w:rsid w:val="006A58EC"/>
    <w:rsid w:val="006A6CB0"/>
    <w:rsid w:val="006B0DDE"/>
    <w:rsid w:val="006B1920"/>
    <w:rsid w:val="006B6E8A"/>
    <w:rsid w:val="006C191B"/>
    <w:rsid w:val="006D59DC"/>
    <w:rsid w:val="006D68E7"/>
    <w:rsid w:val="006E1AAC"/>
    <w:rsid w:val="006E707C"/>
    <w:rsid w:val="00706ACA"/>
    <w:rsid w:val="00723C48"/>
    <w:rsid w:val="00725A21"/>
    <w:rsid w:val="007262EE"/>
    <w:rsid w:val="00734F44"/>
    <w:rsid w:val="00742F9A"/>
    <w:rsid w:val="0075045E"/>
    <w:rsid w:val="00752096"/>
    <w:rsid w:val="00757203"/>
    <w:rsid w:val="00757EBE"/>
    <w:rsid w:val="007630A8"/>
    <w:rsid w:val="007733AD"/>
    <w:rsid w:val="00773616"/>
    <w:rsid w:val="00776220"/>
    <w:rsid w:val="007941F0"/>
    <w:rsid w:val="007A4FF7"/>
    <w:rsid w:val="007B4CF7"/>
    <w:rsid w:val="007B64E7"/>
    <w:rsid w:val="007B6778"/>
    <w:rsid w:val="007C1018"/>
    <w:rsid w:val="007C7AD8"/>
    <w:rsid w:val="007C7CAF"/>
    <w:rsid w:val="007D0B60"/>
    <w:rsid w:val="007D4F9E"/>
    <w:rsid w:val="007D66DC"/>
    <w:rsid w:val="007E790F"/>
    <w:rsid w:val="007F221C"/>
    <w:rsid w:val="007F41C3"/>
    <w:rsid w:val="007F5E2E"/>
    <w:rsid w:val="008004A5"/>
    <w:rsid w:val="00810BB5"/>
    <w:rsid w:val="00812EC5"/>
    <w:rsid w:val="00816D7C"/>
    <w:rsid w:val="00823282"/>
    <w:rsid w:val="00826D51"/>
    <w:rsid w:val="00847F15"/>
    <w:rsid w:val="00856E53"/>
    <w:rsid w:val="0086012F"/>
    <w:rsid w:val="00862447"/>
    <w:rsid w:val="0086328B"/>
    <w:rsid w:val="00863F1B"/>
    <w:rsid w:val="00865895"/>
    <w:rsid w:val="00871646"/>
    <w:rsid w:val="00874BDB"/>
    <w:rsid w:val="00875A67"/>
    <w:rsid w:val="00880840"/>
    <w:rsid w:val="0088296B"/>
    <w:rsid w:val="0088679E"/>
    <w:rsid w:val="00894E70"/>
    <w:rsid w:val="00894F5F"/>
    <w:rsid w:val="008A504B"/>
    <w:rsid w:val="008B6AB9"/>
    <w:rsid w:val="008D128B"/>
    <w:rsid w:val="008D6341"/>
    <w:rsid w:val="008D7565"/>
    <w:rsid w:val="008E1218"/>
    <w:rsid w:val="008E152E"/>
    <w:rsid w:val="008E169F"/>
    <w:rsid w:val="008E56E5"/>
    <w:rsid w:val="008F5AAB"/>
    <w:rsid w:val="008F6B95"/>
    <w:rsid w:val="008F7DA7"/>
    <w:rsid w:val="0090105F"/>
    <w:rsid w:val="00910BE0"/>
    <w:rsid w:val="00913150"/>
    <w:rsid w:val="009158B4"/>
    <w:rsid w:val="00915D8E"/>
    <w:rsid w:val="00917A92"/>
    <w:rsid w:val="00923499"/>
    <w:rsid w:val="00924CB5"/>
    <w:rsid w:val="009256E0"/>
    <w:rsid w:val="009304CE"/>
    <w:rsid w:val="00942454"/>
    <w:rsid w:val="009475E8"/>
    <w:rsid w:val="009518EC"/>
    <w:rsid w:val="0097673F"/>
    <w:rsid w:val="0099074C"/>
    <w:rsid w:val="00991C7B"/>
    <w:rsid w:val="009A3886"/>
    <w:rsid w:val="009B1754"/>
    <w:rsid w:val="009B5096"/>
    <w:rsid w:val="009C0C8D"/>
    <w:rsid w:val="009C1A4F"/>
    <w:rsid w:val="009D2B9E"/>
    <w:rsid w:val="009D5495"/>
    <w:rsid w:val="009D665A"/>
    <w:rsid w:val="009E7144"/>
    <w:rsid w:val="009F412D"/>
    <w:rsid w:val="009F4C02"/>
    <w:rsid w:val="009F4D00"/>
    <w:rsid w:val="009F5F16"/>
    <w:rsid w:val="009F6CB5"/>
    <w:rsid w:val="009F7D4B"/>
    <w:rsid w:val="00A06083"/>
    <w:rsid w:val="00A11205"/>
    <w:rsid w:val="00A17665"/>
    <w:rsid w:val="00A2722E"/>
    <w:rsid w:val="00A27B25"/>
    <w:rsid w:val="00A30A2D"/>
    <w:rsid w:val="00A3169A"/>
    <w:rsid w:val="00A338E3"/>
    <w:rsid w:val="00A35CC8"/>
    <w:rsid w:val="00A37D9E"/>
    <w:rsid w:val="00A53CA8"/>
    <w:rsid w:val="00A55CA7"/>
    <w:rsid w:val="00A60305"/>
    <w:rsid w:val="00A62172"/>
    <w:rsid w:val="00A72719"/>
    <w:rsid w:val="00A73F74"/>
    <w:rsid w:val="00A80A3F"/>
    <w:rsid w:val="00A8358A"/>
    <w:rsid w:val="00A847DC"/>
    <w:rsid w:val="00A84D79"/>
    <w:rsid w:val="00A9201F"/>
    <w:rsid w:val="00A968DB"/>
    <w:rsid w:val="00AA07F7"/>
    <w:rsid w:val="00AA57CF"/>
    <w:rsid w:val="00AA7F99"/>
    <w:rsid w:val="00AB1CD8"/>
    <w:rsid w:val="00AB68F1"/>
    <w:rsid w:val="00AB7693"/>
    <w:rsid w:val="00AC0C4D"/>
    <w:rsid w:val="00AC29E7"/>
    <w:rsid w:val="00AD39F5"/>
    <w:rsid w:val="00AD48B8"/>
    <w:rsid w:val="00AE04D6"/>
    <w:rsid w:val="00AE11DC"/>
    <w:rsid w:val="00AF2254"/>
    <w:rsid w:val="00B004D3"/>
    <w:rsid w:val="00B01968"/>
    <w:rsid w:val="00B04ABF"/>
    <w:rsid w:val="00B055EE"/>
    <w:rsid w:val="00B11550"/>
    <w:rsid w:val="00B13061"/>
    <w:rsid w:val="00B259DC"/>
    <w:rsid w:val="00B261FD"/>
    <w:rsid w:val="00B26540"/>
    <w:rsid w:val="00B30817"/>
    <w:rsid w:val="00B41C7E"/>
    <w:rsid w:val="00B44695"/>
    <w:rsid w:val="00B46F91"/>
    <w:rsid w:val="00B602F3"/>
    <w:rsid w:val="00B618DF"/>
    <w:rsid w:val="00B62F74"/>
    <w:rsid w:val="00B6497A"/>
    <w:rsid w:val="00B65830"/>
    <w:rsid w:val="00B75E51"/>
    <w:rsid w:val="00B76CF5"/>
    <w:rsid w:val="00B81C5A"/>
    <w:rsid w:val="00B83C06"/>
    <w:rsid w:val="00B918F2"/>
    <w:rsid w:val="00BA408E"/>
    <w:rsid w:val="00BC0429"/>
    <w:rsid w:val="00BD29A5"/>
    <w:rsid w:val="00BD60BE"/>
    <w:rsid w:val="00BD7EAB"/>
    <w:rsid w:val="00BE047D"/>
    <w:rsid w:val="00BE18A1"/>
    <w:rsid w:val="00BE2251"/>
    <w:rsid w:val="00BE4B5D"/>
    <w:rsid w:val="00BF03EB"/>
    <w:rsid w:val="00BF0E15"/>
    <w:rsid w:val="00BF1378"/>
    <w:rsid w:val="00BF1F57"/>
    <w:rsid w:val="00BF4005"/>
    <w:rsid w:val="00C00458"/>
    <w:rsid w:val="00C02A98"/>
    <w:rsid w:val="00C04C9A"/>
    <w:rsid w:val="00C073D5"/>
    <w:rsid w:val="00C15A93"/>
    <w:rsid w:val="00C26CD9"/>
    <w:rsid w:val="00C27980"/>
    <w:rsid w:val="00C36D11"/>
    <w:rsid w:val="00C41043"/>
    <w:rsid w:val="00C41BC3"/>
    <w:rsid w:val="00C43B40"/>
    <w:rsid w:val="00C44013"/>
    <w:rsid w:val="00C444E7"/>
    <w:rsid w:val="00C44834"/>
    <w:rsid w:val="00C569E9"/>
    <w:rsid w:val="00C8324C"/>
    <w:rsid w:val="00C84863"/>
    <w:rsid w:val="00C93F6C"/>
    <w:rsid w:val="00CA04AC"/>
    <w:rsid w:val="00CA22B5"/>
    <w:rsid w:val="00CA430D"/>
    <w:rsid w:val="00CA6D25"/>
    <w:rsid w:val="00CB1A6A"/>
    <w:rsid w:val="00CC74BE"/>
    <w:rsid w:val="00CC7751"/>
    <w:rsid w:val="00CD2427"/>
    <w:rsid w:val="00CD2D66"/>
    <w:rsid w:val="00CD37EB"/>
    <w:rsid w:val="00CE0DFF"/>
    <w:rsid w:val="00CE1056"/>
    <w:rsid w:val="00CE3716"/>
    <w:rsid w:val="00CF1A01"/>
    <w:rsid w:val="00CF2739"/>
    <w:rsid w:val="00CF4417"/>
    <w:rsid w:val="00CF7753"/>
    <w:rsid w:val="00D13F4F"/>
    <w:rsid w:val="00D167A0"/>
    <w:rsid w:val="00D2146D"/>
    <w:rsid w:val="00D30909"/>
    <w:rsid w:val="00D4412E"/>
    <w:rsid w:val="00D45D77"/>
    <w:rsid w:val="00D65D80"/>
    <w:rsid w:val="00D74749"/>
    <w:rsid w:val="00D853E8"/>
    <w:rsid w:val="00D855C4"/>
    <w:rsid w:val="00DA08EC"/>
    <w:rsid w:val="00DA2F64"/>
    <w:rsid w:val="00DA389F"/>
    <w:rsid w:val="00DA7B8E"/>
    <w:rsid w:val="00DB344D"/>
    <w:rsid w:val="00DB4DD7"/>
    <w:rsid w:val="00DB57FA"/>
    <w:rsid w:val="00DC2F41"/>
    <w:rsid w:val="00DC6BFF"/>
    <w:rsid w:val="00DD14A1"/>
    <w:rsid w:val="00DE02D0"/>
    <w:rsid w:val="00DE181E"/>
    <w:rsid w:val="00DE1C63"/>
    <w:rsid w:val="00DE5127"/>
    <w:rsid w:val="00DF7D7D"/>
    <w:rsid w:val="00E06F71"/>
    <w:rsid w:val="00E10D61"/>
    <w:rsid w:val="00E15C38"/>
    <w:rsid w:val="00E2024C"/>
    <w:rsid w:val="00E22416"/>
    <w:rsid w:val="00E2268D"/>
    <w:rsid w:val="00E24F64"/>
    <w:rsid w:val="00E25C10"/>
    <w:rsid w:val="00E32A0E"/>
    <w:rsid w:val="00E3413C"/>
    <w:rsid w:val="00E35496"/>
    <w:rsid w:val="00E463DE"/>
    <w:rsid w:val="00E50E05"/>
    <w:rsid w:val="00E728B7"/>
    <w:rsid w:val="00E76349"/>
    <w:rsid w:val="00E831ED"/>
    <w:rsid w:val="00E8700A"/>
    <w:rsid w:val="00E876E6"/>
    <w:rsid w:val="00E943A0"/>
    <w:rsid w:val="00E97BE4"/>
    <w:rsid w:val="00EA0F77"/>
    <w:rsid w:val="00EA2422"/>
    <w:rsid w:val="00EC00F1"/>
    <w:rsid w:val="00EC5226"/>
    <w:rsid w:val="00ED2DF5"/>
    <w:rsid w:val="00ED4AF8"/>
    <w:rsid w:val="00ED5046"/>
    <w:rsid w:val="00EE4B74"/>
    <w:rsid w:val="00EF3D29"/>
    <w:rsid w:val="00F03A51"/>
    <w:rsid w:val="00F11A42"/>
    <w:rsid w:val="00F16171"/>
    <w:rsid w:val="00F33751"/>
    <w:rsid w:val="00F3453D"/>
    <w:rsid w:val="00F40C2E"/>
    <w:rsid w:val="00F40D7C"/>
    <w:rsid w:val="00F465AC"/>
    <w:rsid w:val="00F47DE2"/>
    <w:rsid w:val="00F617C1"/>
    <w:rsid w:val="00F61D02"/>
    <w:rsid w:val="00F72AA2"/>
    <w:rsid w:val="00F7498F"/>
    <w:rsid w:val="00F7613F"/>
    <w:rsid w:val="00F8285B"/>
    <w:rsid w:val="00F83385"/>
    <w:rsid w:val="00F91DC0"/>
    <w:rsid w:val="00F939A3"/>
    <w:rsid w:val="00FA2522"/>
    <w:rsid w:val="00FA2D5B"/>
    <w:rsid w:val="00FA3AD2"/>
    <w:rsid w:val="00FA7971"/>
    <w:rsid w:val="00FB102E"/>
    <w:rsid w:val="00FB175A"/>
    <w:rsid w:val="00FB484C"/>
    <w:rsid w:val="00FB5BB0"/>
    <w:rsid w:val="00FB64AE"/>
    <w:rsid w:val="00FD23FC"/>
    <w:rsid w:val="00FE07EF"/>
    <w:rsid w:val="00FE284C"/>
    <w:rsid w:val="00FE6885"/>
    <w:rsid w:val="00FE7581"/>
    <w:rsid w:val="00FF0533"/>
    <w:rsid w:val="00FF10DA"/>
    <w:rsid w:val="00FF4A09"/>
    <w:rsid w:val="018117C1"/>
    <w:rsid w:val="01CF32DE"/>
    <w:rsid w:val="01DF6AA8"/>
    <w:rsid w:val="02751A90"/>
    <w:rsid w:val="03024D1F"/>
    <w:rsid w:val="03083283"/>
    <w:rsid w:val="039D426C"/>
    <w:rsid w:val="05070A5A"/>
    <w:rsid w:val="0583332C"/>
    <w:rsid w:val="074D4254"/>
    <w:rsid w:val="082E6D53"/>
    <w:rsid w:val="08C35FEE"/>
    <w:rsid w:val="08CB50A1"/>
    <w:rsid w:val="0A897604"/>
    <w:rsid w:val="0AA52EBD"/>
    <w:rsid w:val="0BCF4110"/>
    <w:rsid w:val="0BF7575B"/>
    <w:rsid w:val="0EED1C83"/>
    <w:rsid w:val="0FD81EB4"/>
    <w:rsid w:val="10516791"/>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8A60CCE"/>
    <w:rsid w:val="29CB3C83"/>
    <w:rsid w:val="2AEB4A25"/>
    <w:rsid w:val="2C422A2F"/>
    <w:rsid w:val="2D2F6528"/>
    <w:rsid w:val="2F3926C8"/>
    <w:rsid w:val="305F259A"/>
    <w:rsid w:val="30914BF5"/>
    <w:rsid w:val="31135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C5558E"/>
    <w:rsid w:val="450C4A4F"/>
    <w:rsid w:val="463E26A5"/>
    <w:rsid w:val="47D143BA"/>
    <w:rsid w:val="48931989"/>
    <w:rsid w:val="48972E18"/>
    <w:rsid w:val="48CC0D93"/>
    <w:rsid w:val="498D5A32"/>
    <w:rsid w:val="4AFE29C3"/>
    <w:rsid w:val="4BB46C1D"/>
    <w:rsid w:val="4CDA1D3F"/>
    <w:rsid w:val="4E8163B8"/>
    <w:rsid w:val="4F2B6157"/>
    <w:rsid w:val="50AA1A16"/>
    <w:rsid w:val="519A2A2F"/>
    <w:rsid w:val="522D2622"/>
    <w:rsid w:val="54562C35"/>
    <w:rsid w:val="552C0A96"/>
    <w:rsid w:val="554A28A3"/>
    <w:rsid w:val="56FA1146"/>
    <w:rsid w:val="5A975865"/>
    <w:rsid w:val="5AB93F1D"/>
    <w:rsid w:val="5B71145A"/>
    <w:rsid w:val="5BC91427"/>
    <w:rsid w:val="5E2A7F02"/>
    <w:rsid w:val="5E6554CB"/>
    <w:rsid w:val="5E924A9E"/>
    <w:rsid w:val="5F6A1750"/>
    <w:rsid w:val="5FAD799D"/>
    <w:rsid w:val="61285BD1"/>
    <w:rsid w:val="657E7332"/>
    <w:rsid w:val="662733CD"/>
    <w:rsid w:val="66A302D7"/>
    <w:rsid w:val="66C22D3A"/>
    <w:rsid w:val="67DD3829"/>
    <w:rsid w:val="690A4AA4"/>
    <w:rsid w:val="6A462CC6"/>
    <w:rsid w:val="6AF01164"/>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7AD08D9"/>
    <w:rsid w:val="7878508A"/>
    <w:rsid w:val="78887081"/>
    <w:rsid w:val="7C396B93"/>
    <w:rsid w:val="7D350E4B"/>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unhideWhenUsed="0"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unhideWhenUsed="0" w:qFormat="1"/>
    <w:lsdException w:name="footnote text" w:semiHidden="1"/>
    <w:lsdException w:name="annotation text" w:unhideWhenUsed="0" w:qFormat="1"/>
    <w:lsdException w:name="header" w:unhideWhenUsed="0" w:qFormat="1"/>
    <w:lsdException w:name="footer" w:unhideWhenUsed="0" w:qFormat="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unhideWhenUsed="0" w:qFormat="1"/>
    <w:lsdException w:name="endnote reference" w:semiHidden="1"/>
    <w:lsdException w:name="endnote text" w:semiHidden="1"/>
    <w:lsdException w:name="table of authorities" w:semiHidden="1"/>
    <w:lsdException w:name="macro" w:unhideWhenUsed="0"/>
    <w:lsdException w:name="toa heading" w:semiHidden="1"/>
    <w:lsdException w:name="List" w:semiHidden="1"/>
    <w:lsdException w:name="List Bullet" w:unhideWhenUsed="0"/>
    <w:lsdException w:name="List Number" w:unhideWhenUsed="0"/>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lsdException w:name="Body Text" w:semiHidden="1"/>
    <w:lsdException w:name="Body Text Indent" w:unhideWhenUsed="0" w:qFormat="1"/>
    <w:lsdException w:name="List Continue" w:semiHidden="1"/>
    <w:lsdException w:name="List Continue 2" w:semiHidden="1"/>
    <w:lsdException w:name="List Continue 3" w:unhideWhenUsed="0"/>
    <w:lsdException w:name="List Continue 4" w:unhideWhenUsed="0"/>
    <w:lsdException w:name="List Continue 5" w:unhideWhenUsed="0"/>
    <w:lsdException w:name="Message Header" w:unhideWhenUsed="0"/>
    <w:lsdException w:name="Subtitle" w:unhideWhenUsed="0" w:qFormat="1"/>
    <w:lsdException w:name="Salutation" w:semiHidden="1"/>
    <w:lsdException w:name="Date" w:unhideWhenUsed="0" w:qFormat="1"/>
    <w:lsdException w:name="Body Text First Indent"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unhideWhenUsed="0" w:qFormat="1"/>
    <w:lsdException w:name="FollowedHyperlink" w:uiPriority="99" w:unhideWhenUsed="0" w:qFormat="1"/>
    <w:lsdException w:name="Strong" w:unhideWhenUsed="0" w:qFormat="1"/>
    <w:lsdException w:name="Emphasis" w:unhideWhenUsed="0" w:qFormat="1"/>
    <w:lsdException w:name="Document Map" w:semiHidden="1"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uiPriority="99" w:unhideWhenUsed="0" w:qFormat="1"/>
    <w:lsdException w:name="HTML Acronym" w:semiHidden="1"/>
    <w:lsdException w:name="HTML Address" w:semiHidden="1"/>
    <w:lsdException w:name="HTML Cite" w:semiHidden="1"/>
    <w:lsdException w:name="HTML Code" w:semiHidden="1"/>
    <w:lsdException w:name="HTML Definition" w:uiPriority="99" w:qFormat="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99" w:unhideWhenUsed="0" w:qFormat="1"/>
    <w:lsdException w:name="Table Grid" w:unhideWhenUsed="0" w:qFormat="1"/>
    <w:lsdException w:name="Table Theme" w:semiHidden="1"/>
    <w:lsdException w:name="Placeholder Text" w:semiHidden="1" w:uiPriority="99"/>
    <w:lsdException w:name="No Spacing" w:semiHidden="1" w:uiPriority="99"/>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1C743E"/>
    <w:pPr>
      <w:widowControl w:val="0"/>
      <w:jc w:val="both"/>
    </w:pPr>
    <w:rPr>
      <w:kern w:val="2"/>
      <w:sz w:val="24"/>
      <w:szCs w:val="24"/>
    </w:rPr>
  </w:style>
  <w:style w:type="paragraph" w:styleId="1">
    <w:name w:val="heading 1"/>
    <w:basedOn w:val="a"/>
    <w:next w:val="a"/>
    <w:link w:val="1Char"/>
    <w:qFormat/>
    <w:rsid w:val="001C743E"/>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1C743E"/>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1C743E"/>
    <w:pPr>
      <w:ind w:firstLine="420"/>
    </w:pPr>
    <w:rPr>
      <w:szCs w:val="20"/>
    </w:rPr>
  </w:style>
  <w:style w:type="paragraph" w:styleId="a4">
    <w:name w:val="Document Map"/>
    <w:basedOn w:val="a"/>
    <w:semiHidden/>
    <w:qFormat/>
    <w:rsid w:val="001C743E"/>
    <w:pPr>
      <w:shd w:val="clear" w:color="auto" w:fill="000080"/>
    </w:pPr>
  </w:style>
  <w:style w:type="paragraph" w:styleId="a5">
    <w:name w:val="annotation text"/>
    <w:basedOn w:val="a"/>
    <w:link w:val="Char"/>
    <w:qFormat/>
    <w:rsid w:val="001C743E"/>
    <w:pPr>
      <w:jc w:val="left"/>
    </w:pPr>
  </w:style>
  <w:style w:type="paragraph" w:styleId="a6">
    <w:name w:val="Body Text Indent"/>
    <w:basedOn w:val="a"/>
    <w:link w:val="Char0"/>
    <w:qFormat/>
    <w:rsid w:val="001C743E"/>
    <w:pPr>
      <w:spacing w:after="120"/>
      <w:ind w:leftChars="200" w:left="420"/>
    </w:pPr>
    <w:rPr>
      <w:sz w:val="21"/>
    </w:rPr>
  </w:style>
  <w:style w:type="paragraph" w:styleId="a7">
    <w:name w:val="Plain Text"/>
    <w:basedOn w:val="a"/>
    <w:link w:val="Char1"/>
    <w:qFormat/>
    <w:rsid w:val="001C743E"/>
    <w:rPr>
      <w:rFonts w:ascii="宋体" w:hAnsi="Courier New"/>
      <w:sz w:val="21"/>
      <w:szCs w:val="21"/>
    </w:rPr>
  </w:style>
  <w:style w:type="paragraph" w:styleId="a8">
    <w:name w:val="Date"/>
    <w:basedOn w:val="a"/>
    <w:next w:val="a"/>
    <w:qFormat/>
    <w:rsid w:val="001C743E"/>
    <w:pPr>
      <w:ind w:leftChars="2500" w:left="100"/>
    </w:pPr>
    <w:rPr>
      <w:rFonts w:eastAsia="仿宋_GB2312"/>
      <w:sz w:val="32"/>
    </w:rPr>
  </w:style>
  <w:style w:type="paragraph" w:styleId="a9">
    <w:name w:val="Balloon Text"/>
    <w:basedOn w:val="a"/>
    <w:link w:val="Char2"/>
    <w:uiPriority w:val="99"/>
    <w:qFormat/>
    <w:rsid w:val="001C743E"/>
    <w:rPr>
      <w:sz w:val="18"/>
      <w:szCs w:val="18"/>
    </w:rPr>
  </w:style>
  <w:style w:type="paragraph" w:styleId="aa">
    <w:name w:val="footer"/>
    <w:basedOn w:val="a"/>
    <w:link w:val="Char3"/>
    <w:qFormat/>
    <w:rsid w:val="001C743E"/>
    <w:pPr>
      <w:tabs>
        <w:tab w:val="center" w:pos="4153"/>
        <w:tab w:val="right" w:pos="8306"/>
      </w:tabs>
      <w:snapToGrid w:val="0"/>
      <w:jc w:val="left"/>
    </w:pPr>
    <w:rPr>
      <w:sz w:val="18"/>
      <w:szCs w:val="18"/>
    </w:rPr>
  </w:style>
  <w:style w:type="paragraph" w:styleId="ab">
    <w:name w:val="header"/>
    <w:basedOn w:val="a"/>
    <w:link w:val="Char4"/>
    <w:qFormat/>
    <w:rsid w:val="001C743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1C743E"/>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5"/>
    <w:qFormat/>
    <w:rsid w:val="001C743E"/>
    <w:pPr>
      <w:spacing w:before="240" w:after="60" w:line="312" w:lineRule="auto"/>
      <w:jc w:val="center"/>
      <w:outlineLvl w:val="1"/>
    </w:pPr>
    <w:rPr>
      <w:rFonts w:ascii="Cambria" w:hAnsi="Cambria"/>
      <w:b/>
      <w:bCs/>
      <w:kern w:val="28"/>
      <w:sz w:val="32"/>
      <w:szCs w:val="32"/>
    </w:rPr>
  </w:style>
  <w:style w:type="paragraph" w:styleId="ad">
    <w:name w:val="Normal (Web)"/>
    <w:basedOn w:val="a"/>
    <w:uiPriority w:val="99"/>
    <w:qFormat/>
    <w:rsid w:val="001C743E"/>
    <w:pPr>
      <w:spacing w:before="100" w:beforeAutospacing="1" w:after="100" w:afterAutospacing="1"/>
      <w:jc w:val="left"/>
    </w:pPr>
    <w:rPr>
      <w:kern w:val="0"/>
    </w:rPr>
  </w:style>
  <w:style w:type="paragraph" w:styleId="ae">
    <w:name w:val="Title"/>
    <w:basedOn w:val="a"/>
    <w:next w:val="a"/>
    <w:link w:val="Char6"/>
    <w:qFormat/>
    <w:rsid w:val="001C743E"/>
    <w:pPr>
      <w:spacing w:before="240" w:after="60"/>
      <w:jc w:val="center"/>
      <w:outlineLvl w:val="0"/>
    </w:pPr>
    <w:rPr>
      <w:rFonts w:ascii="Cambria" w:hAnsi="Cambria"/>
      <w:b/>
      <w:bCs/>
      <w:sz w:val="36"/>
      <w:szCs w:val="32"/>
    </w:rPr>
  </w:style>
  <w:style w:type="paragraph" w:styleId="af">
    <w:name w:val="annotation subject"/>
    <w:basedOn w:val="a5"/>
    <w:next w:val="a5"/>
    <w:link w:val="Char7"/>
    <w:qFormat/>
    <w:rsid w:val="001C743E"/>
    <w:rPr>
      <w:b/>
      <w:bCs/>
      <w:sz w:val="21"/>
    </w:rPr>
  </w:style>
  <w:style w:type="paragraph" w:styleId="20">
    <w:name w:val="Body Text First Indent 2"/>
    <w:basedOn w:val="a6"/>
    <w:link w:val="2Char0"/>
    <w:unhideWhenUsed/>
    <w:rsid w:val="001C743E"/>
    <w:pPr>
      <w:ind w:firstLineChars="200" w:firstLine="420"/>
    </w:pPr>
    <w:rPr>
      <w:rFonts w:ascii="Calibri" w:hAnsi="Calibri"/>
    </w:rPr>
  </w:style>
  <w:style w:type="table" w:styleId="af0">
    <w:name w:val="Table Grid"/>
    <w:basedOn w:val="a1"/>
    <w:qFormat/>
    <w:rsid w:val="001C74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1C743E"/>
    <w:rPr>
      <w:b/>
      <w:bCs/>
    </w:rPr>
  </w:style>
  <w:style w:type="character" w:styleId="af2">
    <w:name w:val="page number"/>
    <w:basedOn w:val="a0"/>
    <w:qFormat/>
    <w:rsid w:val="001C743E"/>
  </w:style>
  <w:style w:type="character" w:styleId="af3">
    <w:name w:val="FollowedHyperlink"/>
    <w:uiPriority w:val="99"/>
    <w:qFormat/>
    <w:rsid w:val="001C743E"/>
    <w:rPr>
      <w:color w:val="000000"/>
      <w:u w:val="none"/>
    </w:rPr>
  </w:style>
  <w:style w:type="character" w:styleId="af4">
    <w:name w:val="Emphasis"/>
    <w:qFormat/>
    <w:rsid w:val="001C743E"/>
  </w:style>
  <w:style w:type="character" w:styleId="HTML">
    <w:name w:val="HTML Definition"/>
    <w:uiPriority w:val="99"/>
    <w:unhideWhenUsed/>
    <w:qFormat/>
    <w:rsid w:val="001C743E"/>
  </w:style>
  <w:style w:type="character" w:styleId="af5">
    <w:name w:val="Hyperlink"/>
    <w:uiPriority w:val="99"/>
    <w:qFormat/>
    <w:rsid w:val="001C743E"/>
    <w:rPr>
      <w:color w:val="000000"/>
      <w:u w:val="none"/>
    </w:rPr>
  </w:style>
  <w:style w:type="character" w:customStyle="1" w:styleId="1Char">
    <w:name w:val="标题 1 Char"/>
    <w:link w:val="1"/>
    <w:qFormat/>
    <w:rsid w:val="001C743E"/>
    <w:rPr>
      <w:b/>
      <w:bCs/>
      <w:kern w:val="44"/>
      <w:sz w:val="30"/>
      <w:szCs w:val="44"/>
    </w:rPr>
  </w:style>
  <w:style w:type="character" w:customStyle="1" w:styleId="2Char">
    <w:name w:val="标题 2 Char"/>
    <w:link w:val="2"/>
    <w:qFormat/>
    <w:rsid w:val="001C743E"/>
    <w:rPr>
      <w:rFonts w:ascii="Cambria" w:hAnsi="Cambria"/>
      <w:b/>
      <w:bCs/>
      <w:kern w:val="2"/>
      <w:sz w:val="32"/>
      <w:szCs w:val="32"/>
    </w:rPr>
  </w:style>
  <w:style w:type="character" w:customStyle="1" w:styleId="Char">
    <w:name w:val="批注文字 Char"/>
    <w:basedOn w:val="a0"/>
    <w:link w:val="a5"/>
    <w:qFormat/>
    <w:rsid w:val="001C743E"/>
    <w:rPr>
      <w:kern w:val="2"/>
      <w:sz w:val="24"/>
      <w:szCs w:val="24"/>
    </w:rPr>
  </w:style>
  <w:style w:type="character" w:customStyle="1" w:styleId="Char7">
    <w:name w:val="批注主题 Char"/>
    <w:basedOn w:val="Char"/>
    <w:link w:val="af"/>
    <w:qFormat/>
    <w:rsid w:val="001C743E"/>
    <w:rPr>
      <w:kern w:val="2"/>
      <w:sz w:val="24"/>
      <w:szCs w:val="24"/>
    </w:rPr>
  </w:style>
  <w:style w:type="character" w:customStyle="1" w:styleId="Char0">
    <w:name w:val="正文文本缩进 Char"/>
    <w:link w:val="a6"/>
    <w:qFormat/>
    <w:rsid w:val="001C743E"/>
    <w:rPr>
      <w:kern w:val="2"/>
      <w:sz w:val="21"/>
      <w:szCs w:val="24"/>
    </w:rPr>
  </w:style>
  <w:style w:type="character" w:customStyle="1" w:styleId="Char1">
    <w:name w:val="纯文本 Char"/>
    <w:link w:val="a7"/>
    <w:qFormat/>
    <w:rsid w:val="001C743E"/>
    <w:rPr>
      <w:rFonts w:ascii="宋体" w:hAnsi="Courier New" w:cs="Courier New"/>
      <w:kern w:val="2"/>
      <w:sz w:val="21"/>
      <w:szCs w:val="21"/>
    </w:rPr>
  </w:style>
  <w:style w:type="character" w:customStyle="1" w:styleId="Char2">
    <w:name w:val="批注框文本 Char"/>
    <w:basedOn w:val="a0"/>
    <w:link w:val="a9"/>
    <w:uiPriority w:val="99"/>
    <w:qFormat/>
    <w:rsid w:val="001C743E"/>
    <w:rPr>
      <w:kern w:val="2"/>
      <w:sz w:val="18"/>
      <w:szCs w:val="18"/>
    </w:rPr>
  </w:style>
  <w:style w:type="character" w:customStyle="1" w:styleId="Char3">
    <w:name w:val="页脚 Char"/>
    <w:link w:val="aa"/>
    <w:qFormat/>
    <w:rsid w:val="001C743E"/>
    <w:rPr>
      <w:kern w:val="2"/>
      <w:sz w:val="18"/>
      <w:szCs w:val="18"/>
    </w:rPr>
  </w:style>
  <w:style w:type="character" w:customStyle="1" w:styleId="Char4">
    <w:name w:val="页眉 Char"/>
    <w:link w:val="ab"/>
    <w:qFormat/>
    <w:rsid w:val="001C743E"/>
    <w:rPr>
      <w:kern w:val="2"/>
      <w:sz w:val="18"/>
      <w:szCs w:val="18"/>
    </w:rPr>
  </w:style>
  <w:style w:type="character" w:customStyle="1" w:styleId="Char5">
    <w:name w:val="副标题 Char"/>
    <w:link w:val="ac"/>
    <w:qFormat/>
    <w:rsid w:val="001C743E"/>
    <w:rPr>
      <w:rFonts w:ascii="Cambria" w:hAnsi="Cambria"/>
      <w:b/>
      <w:bCs/>
      <w:kern w:val="28"/>
      <w:sz w:val="32"/>
      <w:szCs w:val="32"/>
    </w:rPr>
  </w:style>
  <w:style w:type="character" w:customStyle="1" w:styleId="Char6">
    <w:name w:val="标题 Char"/>
    <w:link w:val="ae"/>
    <w:qFormat/>
    <w:rsid w:val="001C743E"/>
    <w:rPr>
      <w:rFonts w:ascii="Cambria" w:hAnsi="Cambria"/>
      <w:b/>
      <w:bCs/>
      <w:kern w:val="2"/>
      <w:sz w:val="36"/>
      <w:szCs w:val="32"/>
    </w:rPr>
  </w:style>
  <w:style w:type="character" w:customStyle="1" w:styleId="Char10">
    <w:name w:val="副标题 Char1"/>
    <w:qFormat/>
    <w:rsid w:val="001C743E"/>
    <w:rPr>
      <w:rFonts w:ascii="Cambria" w:hAnsi="Cambria" w:cs="Times New Roman"/>
      <w:b/>
      <w:bCs/>
      <w:kern w:val="28"/>
      <w:sz w:val="32"/>
      <w:szCs w:val="32"/>
    </w:rPr>
  </w:style>
  <w:style w:type="character" w:customStyle="1" w:styleId="bg02">
    <w:name w:val="bg02"/>
    <w:basedOn w:val="a0"/>
    <w:qFormat/>
    <w:rsid w:val="001C743E"/>
  </w:style>
  <w:style w:type="character" w:customStyle="1" w:styleId="Char11">
    <w:name w:val="标题 Char1"/>
    <w:qFormat/>
    <w:rsid w:val="001C743E"/>
    <w:rPr>
      <w:rFonts w:ascii="Cambria" w:hAnsi="Cambria" w:cs="Times New Roman"/>
      <w:b/>
      <w:bCs/>
      <w:kern w:val="2"/>
      <w:sz w:val="32"/>
      <w:szCs w:val="32"/>
    </w:rPr>
  </w:style>
  <w:style w:type="character" w:customStyle="1" w:styleId="tabg">
    <w:name w:val="tabg"/>
    <w:qFormat/>
    <w:rsid w:val="001C743E"/>
    <w:rPr>
      <w:rFonts w:ascii="微软雅黑" w:eastAsia="微软雅黑" w:hAnsi="微软雅黑" w:cs="微软雅黑"/>
      <w:color w:val="FFFFFF"/>
      <w:sz w:val="27"/>
      <w:szCs w:val="27"/>
    </w:rPr>
  </w:style>
  <w:style w:type="character" w:customStyle="1" w:styleId="more">
    <w:name w:val="more"/>
    <w:qFormat/>
    <w:rsid w:val="001C743E"/>
    <w:rPr>
      <w:color w:val="666666"/>
      <w:sz w:val="18"/>
      <w:szCs w:val="18"/>
    </w:rPr>
  </w:style>
  <w:style w:type="character" w:customStyle="1" w:styleId="bg01">
    <w:name w:val="bg01"/>
    <w:basedOn w:val="a0"/>
    <w:qFormat/>
    <w:rsid w:val="001C743E"/>
  </w:style>
  <w:style w:type="paragraph" w:customStyle="1" w:styleId="Char8">
    <w:name w:val="Char"/>
    <w:basedOn w:val="a"/>
    <w:qFormat/>
    <w:rsid w:val="001C743E"/>
    <w:rPr>
      <w:szCs w:val="21"/>
    </w:rPr>
  </w:style>
  <w:style w:type="paragraph" w:customStyle="1" w:styleId="11">
    <w:name w:val="样式1"/>
    <w:basedOn w:val="a"/>
    <w:qFormat/>
    <w:rsid w:val="001C743E"/>
    <w:rPr>
      <w:rFonts w:eastAsia="仿宋_GB2312"/>
      <w:sz w:val="32"/>
    </w:rPr>
  </w:style>
  <w:style w:type="paragraph" w:customStyle="1" w:styleId="3">
    <w:name w:val="样式3"/>
    <w:basedOn w:val="21"/>
    <w:qFormat/>
    <w:rsid w:val="001C743E"/>
    <w:pPr>
      <w:jc w:val="center"/>
    </w:pPr>
  </w:style>
  <w:style w:type="paragraph" w:customStyle="1" w:styleId="21">
    <w:name w:val="样式2"/>
    <w:basedOn w:val="a"/>
    <w:qFormat/>
    <w:rsid w:val="001C743E"/>
    <w:rPr>
      <w:rFonts w:eastAsia="华文中宋"/>
      <w:sz w:val="44"/>
    </w:rPr>
  </w:style>
  <w:style w:type="paragraph" w:customStyle="1" w:styleId="Style31">
    <w:name w:val="_Style 31"/>
    <w:basedOn w:val="a4"/>
    <w:qFormat/>
    <w:rsid w:val="001C743E"/>
    <w:rPr>
      <w:szCs w:val="20"/>
      <w:shd w:val="clear" w:color="auto" w:fill="000080"/>
    </w:rPr>
  </w:style>
  <w:style w:type="paragraph" w:customStyle="1" w:styleId="12">
    <w:name w:val="1"/>
    <w:basedOn w:val="a"/>
    <w:qFormat/>
    <w:rsid w:val="001C743E"/>
    <w:rPr>
      <w:rFonts w:ascii="Tahoma" w:hAnsi="Tahoma"/>
      <w:szCs w:val="20"/>
    </w:rPr>
  </w:style>
  <w:style w:type="character" w:customStyle="1" w:styleId="Char12">
    <w:name w:val="批注主题 Char1"/>
    <w:qFormat/>
    <w:rsid w:val="001C743E"/>
    <w:rPr>
      <w:b/>
      <w:bCs/>
      <w:kern w:val="2"/>
      <w:sz w:val="21"/>
      <w:szCs w:val="24"/>
    </w:rPr>
  </w:style>
  <w:style w:type="paragraph" w:customStyle="1" w:styleId="Default">
    <w:name w:val="Default"/>
    <w:qFormat/>
    <w:rsid w:val="001C743E"/>
    <w:pPr>
      <w:widowControl w:val="0"/>
      <w:autoSpaceDE w:val="0"/>
      <w:autoSpaceDN w:val="0"/>
      <w:adjustRightInd w:val="0"/>
    </w:pPr>
    <w:rPr>
      <w:rFonts w:ascii="宋体"/>
      <w:color w:val="000000"/>
      <w:sz w:val="24"/>
      <w:szCs w:val="22"/>
    </w:rPr>
  </w:style>
  <w:style w:type="character" w:customStyle="1" w:styleId="font51">
    <w:name w:val="font51"/>
    <w:basedOn w:val="a0"/>
    <w:qFormat/>
    <w:rsid w:val="001C743E"/>
    <w:rPr>
      <w:rFonts w:ascii="Arial" w:hAnsi="Arial" w:cs="Arial"/>
      <w:color w:val="000000"/>
      <w:sz w:val="24"/>
      <w:szCs w:val="24"/>
      <w:u w:val="none"/>
    </w:rPr>
  </w:style>
  <w:style w:type="character" w:customStyle="1" w:styleId="font41">
    <w:name w:val="font41"/>
    <w:basedOn w:val="a0"/>
    <w:qFormat/>
    <w:rsid w:val="001C743E"/>
    <w:rPr>
      <w:rFonts w:ascii="华文宋体" w:eastAsia="华文宋体" w:hAnsi="华文宋体" w:cs="华文宋体" w:hint="default"/>
      <w:color w:val="000000"/>
      <w:sz w:val="24"/>
      <w:szCs w:val="24"/>
      <w:u w:val="none"/>
    </w:rPr>
  </w:style>
  <w:style w:type="character" w:customStyle="1" w:styleId="font31">
    <w:name w:val="font31"/>
    <w:basedOn w:val="a0"/>
    <w:qFormat/>
    <w:rsid w:val="001C743E"/>
    <w:rPr>
      <w:rFonts w:ascii="Arial" w:hAnsi="Arial" w:cs="Arial" w:hint="default"/>
      <w:color w:val="000000"/>
      <w:sz w:val="24"/>
      <w:szCs w:val="24"/>
      <w:u w:val="none"/>
    </w:rPr>
  </w:style>
  <w:style w:type="paragraph" w:styleId="af6">
    <w:name w:val="List Paragraph"/>
    <w:basedOn w:val="a"/>
    <w:uiPriority w:val="34"/>
    <w:unhideWhenUsed/>
    <w:qFormat/>
    <w:rsid w:val="001C743E"/>
    <w:pPr>
      <w:ind w:firstLineChars="200" w:firstLine="420"/>
    </w:pPr>
  </w:style>
  <w:style w:type="character" w:customStyle="1" w:styleId="2Char0">
    <w:name w:val="正文首行缩进 2 Char"/>
    <w:basedOn w:val="Char0"/>
    <w:link w:val="20"/>
    <w:rsid w:val="001C743E"/>
    <w:rPr>
      <w:rFonts w:ascii="Calibri" w:hAnsi="Calibri"/>
      <w:kern w:val="2"/>
      <w:sz w:val="21"/>
      <w:szCs w:val="24"/>
    </w:rPr>
  </w:style>
  <w:style w:type="paragraph" w:customStyle="1" w:styleId="font5">
    <w:name w:val="font5"/>
    <w:basedOn w:val="a"/>
    <w:rsid w:val="001C743E"/>
    <w:pPr>
      <w:widowControl/>
      <w:spacing w:before="100" w:beforeAutospacing="1" w:after="100" w:afterAutospacing="1"/>
      <w:jc w:val="left"/>
    </w:pPr>
    <w:rPr>
      <w:rFonts w:ascii="等线" w:hAnsi="等线" w:cs="宋体"/>
      <w:kern w:val="0"/>
      <w:sz w:val="18"/>
      <w:szCs w:val="18"/>
    </w:rPr>
  </w:style>
  <w:style w:type="paragraph" w:customStyle="1" w:styleId="font6">
    <w:name w:val="font6"/>
    <w:basedOn w:val="a"/>
    <w:rsid w:val="001C743E"/>
    <w:pPr>
      <w:widowControl/>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font7">
    <w:name w:val="font7"/>
    <w:basedOn w:val="a"/>
    <w:rsid w:val="001C743E"/>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xl63">
    <w:name w:val="xl63"/>
    <w:basedOn w:val="a"/>
    <w:rsid w:val="001C743E"/>
    <w:pPr>
      <w:widowControl/>
      <w:spacing w:before="100" w:beforeAutospacing="1" w:after="100" w:afterAutospacing="1"/>
      <w:jc w:val="left"/>
      <w:textAlignment w:val="bottom"/>
    </w:pPr>
    <w:rPr>
      <w:rFonts w:ascii="宋体" w:hAnsi="宋体" w:cs="宋体"/>
      <w:kern w:val="0"/>
    </w:rPr>
  </w:style>
  <w:style w:type="paragraph" w:customStyle="1" w:styleId="xl64">
    <w:name w:val="xl64"/>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65">
    <w:name w:val="xl65"/>
    <w:basedOn w:val="a"/>
    <w:rsid w:val="001C743E"/>
    <w:pPr>
      <w:widowControl/>
      <w:pBdr>
        <w:left w:val="single" w:sz="8" w:space="0" w:color="auto"/>
        <w:bottom w:val="single" w:sz="4" w:space="0" w:color="auto"/>
        <w:right w:val="single" w:sz="4" w:space="0" w:color="auto"/>
      </w:pBdr>
      <w:shd w:val="clear" w:color="000000" w:fill="17375D"/>
      <w:spacing w:before="100" w:beforeAutospacing="1" w:after="100" w:afterAutospacing="1"/>
      <w:jc w:val="center"/>
    </w:pPr>
    <w:rPr>
      <w:rFonts w:ascii="宋体" w:hAnsi="宋体" w:cs="宋体"/>
      <w:b/>
      <w:bCs/>
      <w:color w:val="FFFFFF"/>
      <w:kern w:val="0"/>
      <w:sz w:val="18"/>
      <w:szCs w:val="18"/>
    </w:rPr>
  </w:style>
  <w:style w:type="paragraph" w:customStyle="1" w:styleId="xl66">
    <w:name w:val="xl66"/>
    <w:basedOn w:val="a"/>
    <w:rsid w:val="001C743E"/>
    <w:pPr>
      <w:widowControl/>
      <w:pBdr>
        <w:left w:val="single" w:sz="4" w:space="0" w:color="auto"/>
        <w:bottom w:val="single" w:sz="4" w:space="0" w:color="auto"/>
        <w:right w:val="single" w:sz="4" w:space="0" w:color="auto"/>
      </w:pBdr>
      <w:shd w:val="clear" w:color="000000" w:fill="17375D"/>
      <w:spacing w:before="100" w:beforeAutospacing="1" w:after="100" w:afterAutospacing="1"/>
      <w:jc w:val="center"/>
    </w:pPr>
    <w:rPr>
      <w:rFonts w:ascii="宋体" w:hAnsi="宋体" w:cs="宋体"/>
      <w:b/>
      <w:bCs/>
      <w:color w:val="FFFFFF"/>
      <w:kern w:val="0"/>
      <w:sz w:val="18"/>
      <w:szCs w:val="18"/>
    </w:rPr>
  </w:style>
  <w:style w:type="paragraph" w:customStyle="1" w:styleId="xl67">
    <w:name w:val="xl67"/>
    <w:basedOn w:val="a"/>
    <w:rsid w:val="001C743E"/>
    <w:pPr>
      <w:widowControl/>
      <w:pBdr>
        <w:left w:val="single" w:sz="4" w:space="0" w:color="auto"/>
        <w:bottom w:val="single" w:sz="4" w:space="0" w:color="auto"/>
        <w:right w:val="single" w:sz="4" w:space="0" w:color="auto"/>
      </w:pBdr>
      <w:shd w:val="clear" w:color="000000" w:fill="0F253F"/>
      <w:spacing w:before="100" w:beforeAutospacing="1" w:after="100" w:afterAutospacing="1"/>
      <w:jc w:val="center"/>
    </w:pPr>
    <w:rPr>
      <w:rFonts w:ascii="宋体" w:hAnsi="宋体" w:cs="宋体"/>
      <w:b/>
      <w:bCs/>
      <w:color w:val="FFFFFF"/>
      <w:kern w:val="0"/>
      <w:sz w:val="18"/>
      <w:szCs w:val="18"/>
    </w:rPr>
  </w:style>
  <w:style w:type="paragraph" w:customStyle="1" w:styleId="xl68">
    <w:name w:val="xl68"/>
    <w:basedOn w:val="a"/>
    <w:rsid w:val="001C743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69">
    <w:name w:val="xl69"/>
    <w:basedOn w:val="a"/>
    <w:rsid w:val="001C743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70">
    <w:name w:val="xl70"/>
    <w:basedOn w:val="a"/>
    <w:rsid w:val="001C743E"/>
    <w:pPr>
      <w:widowControl/>
      <w:pBdr>
        <w:top w:val="single" w:sz="4" w:space="0" w:color="auto"/>
        <w:bottom w:val="single" w:sz="4" w:space="0" w:color="auto"/>
      </w:pBdr>
      <w:shd w:val="clear" w:color="000000" w:fill="00B0F0"/>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71">
    <w:name w:val="xl71"/>
    <w:basedOn w:val="a"/>
    <w:rsid w:val="001C743E"/>
    <w:pPr>
      <w:widowControl/>
      <w:pBdr>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72">
    <w:name w:val="xl72"/>
    <w:basedOn w:val="a"/>
    <w:rsid w:val="001C743E"/>
    <w:pPr>
      <w:widowControl/>
      <w:pBdr>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73">
    <w:name w:val="xl73"/>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74">
    <w:name w:val="xl74"/>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xl75">
    <w:name w:val="xl75"/>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76">
    <w:name w:val="xl76"/>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77">
    <w:name w:val="xl77"/>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78">
    <w:name w:val="xl78"/>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kern w:val="0"/>
      <w:sz w:val="18"/>
      <w:szCs w:val="18"/>
    </w:rPr>
  </w:style>
  <w:style w:type="paragraph" w:customStyle="1" w:styleId="xl79">
    <w:name w:val="xl79"/>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80">
    <w:name w:val="xl80"/>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81">
    <w:name w:val="xl81"/>
    <w:basedOn w:val="a"/>
    <w:rsid w:val="001C743E"/>
    <w:pPr>
      <w:widowControl/>
      <w:pBdr>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82">
    <w:name w:val="xl82"/>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83">
    <w:name w:val="xl83"/>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84">
    <w:name w:val="xl84"/>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85">
    <w:name w:val="xl85"/>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86">
    <w:name w:val="xl86"/>
    <w:basedOn w:val="a"/>
    <w:rsid w:val="001C743E"/>
    <w:pPr>
      <w:widowControl/>
      <w:pBdr>
        <w:top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87">
    <w:name w:val="xl87"/>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88">
    <w:name w:val="xl88"/>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89">
    <w:name w:val="xl89"/>
    <w:basedOn w:val="a"/>
    <w:rsid w:val="001C743E"/>
    <w:pPr>
      <w:widowControl/>
      <w:pBdr>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0">
    <w:name w:val="xl90"/>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91">
    <w:name w:val="xl91"/>
    <w:basedOn w:val="a"/>
    <w:rsid w:val="001C743E"/>
    <w:pPr>
      <w:widowControl/>
      <w:pBdr>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2">
    <w:name w:val="xl92"/>
    <w:basedOn w:val="a"/>
    <w:rsid w:val="001C743E"/>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3">
    <w:name w:val="xl93"/>
    <w:basedOn w:val="a"/>
    <w:rsid w:val="001C743E"/>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4">
    <w:name w:val="xl94"/>
    <w:basedOn w:val="a"/>
    <w:rsid w:val="001C743E"/>
    <w:pPr>
      <w:widowControl/>
      <w:pBdr>
        <w:top w:val="single" w:sz="4" w:space="0" w:color="auto"/>
        <w:bottom w:val="single" w:sz="4" w:space="0" w:color="auto"/>
      </w:pBdr>
      <w:shd w:val="clear" w:color="000000" w:fill="0070C0"/>
      <w:spacing w:before="100" w:beforeAutospacing="1" w:after="100" w:afterAutospacing="1"/>
      <w:jc w:val="center"/>
    </w:pPr>
    <w:rPr>
      <w:rFonts w:ascii="微软雅黑" w:eastAsia="微软雅黑" w:hAnsi="微软雅黑" w:cs="宋体"/>
      <w:color w:val="FFFFFF"/>
      <w:kern w:val="0"/>
      <w:sz w:val="18"/>
      <w:szCs w:val="18"/>
    </w:rPr>
  </w:style>
  <w:style w:type="paragraph" w:customStyle="1" w:styleId="xl95">
    <w:name w:val="xl95"/>
    <w:basedOn w:val="a"/>
    <w:rsid w:val="001C743E"/>
    <w:pPr>
      <w:widowControl/>
      <w:pBdr>
        <w:top w:val="single" w:sz="4"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6">
    <w:name w:val="xl96"/>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7">
    <w:name w:val="xl97"/>
    <w:basedOn w:val="a"/>
    <w:rsid w:val="001C743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微软雅黑" w:eastAsia="微软雅黑" w:hAnsi="微软雅黑" w:cs="宋体"/>
      <w:color w:val="000000"/>
      <w:kern w:val="0"/>
      <w:sz w:val="18"/>
      <w:szCs w:val="18"/>
    </w:rPr>
  </w:style>
  <w:style w:type="paragraph" w:customStyle="1" w:styleId="xl98">
    <w:name w:val="xl98"/>
    <w:basedOn w:val="a"/>
    <w:rsid w:val="001C743E"/>
    <w:pPr>
      <w:widowControl/>
      <w:pBdr>
        <w:top w:val="single" w:sz="4" w:space="0" w:color="auto"/>
        <w:left w:val="single" w:sz="4" w:space="0" w:color="auto"/>
        <w:bottom w:val="single" w:sz="4" w:space="0" w:color="auto"/>
      </w:pBdr>
      <w:shd w:val="clear" w:color="000000" w:fill="00B0F0"/>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99">
    <w:name w:val="xl99"/>
    <w:basedOn w:val="a"/>
    <w:rsid w:val="001C743E"/>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0">
    <w:name w:val="xl100"/>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1">
    <w:name w:val="xl101"/>
    <w:basedOn w:val="a"/>
    <w:rsid w:val="001C743E"/>
    <w:pPr>
      <w:widowControl/>
      <w:pBdr>
        <w:left w:val="single" w:sz="4" w:space="0" w:color="auto"/>
        <w:right w:val="single" w:sz="4" w:space="0" w:color="auto"/>
      </w:pBdr>
      <w:spacing w:before="100" w:beforeAutospacing="1" w:after="100" w:afterAutospacing="1"/>
      <w:jc w:val="center"/>
      <w:textAlignment w:val="top"/>
    </w:pPr>
    <w:rPr>
      <w:rFonts w:ascii="微软雅黑" w:eastAsia="微软雅黑" w:hAnsi="微软雅黑" w:cs="宋体"/>
      <w:color w:val="000000"/>
      <w:kern w:val="0"/>
      <w:sz w:val="18"/>
      <w:szCs w:val="18"/>
    </w:rPr>
  </w:style>
  <w:style w:type="paragraph" w:customStyle="1" w:styleId="xl102">
    <w:name w:val="xl102"/>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103">
    <w:name w:val="xl103"/>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4">
    <w:name w:val="xl104"/>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5">
    <w:name w:val="xl105"/>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106">
    <w:name w:val="xl106"/>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7">
    <w:name w:val="xl107"/>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8">
    <w:name w:val="xl108"/>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09">
    <w:name w:val="xl109"/>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0">
    <w:name w:val="xl110"/>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11">
    <w:name w:val="xl111"/>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12">
    <w:name w:val="xl112"/>
    <w:basedOn w:val="a"/>
    <w:rsid w:val="001C743E"/>
    <w:pPr>
      <w:widowControl/>
      <w:pBdr>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3">
    <w:name w:val="xl113"/>
    <w:basedOn w:val="a"/>
    <w:rsid w:val="001C743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微软雅黑" w:eastAsia="微软雅黑" w:hAnsi="微软雅黑" w:cs="宋体"/>
      <w:color w:val="000000"/>
      <w:kern w:val="0"/>
      <w:sz w:val="18"/>
      <w:szCs w:val="18"/>
    </w:rPr>
  </w:style>
  <w:style w:type="paragraph" w:customStyle="1" w:styleId="xl114">
    <w:name w:val="xl114"/>
    <w:basedOn w:val="a"/>
    <w:rsid w:val="001C743E"/>
    <w:pPr>
      <w:widowControl/>
      <w:pBdr>
        <w:top w:val="single" w:sz="4" w:space="0" w:color="auto"/>
        <w:left w:val="single" w:sz="4" w:space="0" w:color="auto"/>
        <w:bottom w:val="single" w:sz="4" w:space="0" w:color="auto"/>
      </w:pBdr>
      <w:shd w:val="clear" w:color="000000" w:fill="0070C0"/>
      <w:spacing w:before="100" w:beforeAutospacing="1" w:after="100" w:afterAutospacing="1"/>
      <w:jc w:val="center"/>
    </w:pPr>
    <w:rPr>
      <w:rFonts w:ascii="微软雅黑" w:eastAsia="微软雅黑" w:hAnsi="微软雅黑" w:cs="宋体"/>
      <w:color w:val="FFFFFF"/>
      <w:kern w:val="0"/>
      <w:sz w:val="18"/>
      <w:szCs w:val="18"/>
    </w:rPr>
  </w:style>
  <w:style w:type="paragraph" w:customStyle="1" w:styleId="xl115">
    <w:name w:val="xl115"/>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6">
    <w:name w:val="xl116"/>
    <w:basedOn w:val="a"/>
    <w:rsid w:val="001C743E"/>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7">
    <w:name w:val="xl117"/>
    <w:basedOn w:val="a"/>
    <w:rsid w:val="001C743E"/>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8">
    <w:name w:val="xl118"/>
    <w:basedOn w:val="a"/>
    <w:rsid w:val="001C743E"/>
    <w:pPr>
      <w:widowControl/>
      <w:pBdr>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19">
    <w:name w:val="xl119"/>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20">
    <w:name w:val="xl120"/>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xl121">
    <w:name w:val="xl121"/>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22">
    <w:name w:val="xl122"/>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23">
    <w:name w:val="xl123"/>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24">
    <w:name w:val="xl124"/>
    <w:basedOn w:val="a"/>
    <w:rsid w:val="001C743E"/>
    <w:pPr>
      <w:widowControl/>
      <w:pBdr>
        <w:left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25">
    <w:name w:val="xl125"/>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26">
    <w:name w:val="xl126"/>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127">
    <w:name w:val="xl127"/>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28">
    <w:name w:val="xl128"/>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29">
    <w:name w:val="xl129"/>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30">
    <w:name w:val="xl130"/>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kern w:val="0"/>
      <w:sz w:val="18"/>
      <w:szCs w:val="18"/>
    </w:rPr>
  </w:style>
  <w:style w:type="paragraph" w:customStyle="1" w:styleId="xl131">
    <w:name w:val="xl131"/>
    <w:basedOn w:val="a"/>
    <w:rsid w:val="001C743E"/>
    <w:pPr>
      <w:widowControl/>
      <w:pBdr>
        <w:left w:val="single" w:sz="4" w:space="0" w:color="auto"/>
        <w:right w:val="single" w:sz="4" w:space="0" w:color="auto"/>
      </w:pBdr>
      <w:shd w:val="clear" w:color="000000" w:fill="FFFFFF"/>
      <w:spacing w:before="100" w:beforeAutospacing="1" w:after="100" w:afterAutospacing="1"/>
      <w:jc w:val="center"/>
      <w:textAlignment w:val="bottom"/>
    </w:pPr>
    <w:rPr>
      <w:rFonts w:ascii="微软雅黑" w:eastAsia="微软雅黑" w:hAnsi="微软雅黑" w:cs="宋体"/>
      <w:kern w:val="0"/>
      <w:sz w:val="18"/>
      <w:szCs w:val="18"/>
    </w:rPr>
  </w:style>
  <w:style w:type="paragraph" w:customStyle="1" w:styleId="xl132">
    <w:name w:val="xl132"/>
    <w:basedOn w:val="a"/>
    <w:rsid w:val="001C743E"/>
    <w:pPr>
      <w:widowControl/>
      <w:pBdr>
        <w:top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33">
    <w:name w:val="xl133"/>
    <w:basedOn w:val="a"/>
    <w:rsid w:val="001C743E"/>
    <w:pPr>
      <w:widowControl/>
      <w:pBdr>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34">
    <w:name w:val="xl134"/>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35">
    <w:name w:val="xl135"/>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36">
    <w:name w:val="xl136"/>
    <w:basedOn w:val="a"/>
    <w:rsid w:val="001C743E"/>
    <w:pPr>
      <w:widowControl/>
      <w:pBdr>
        <w:left w:val="single" w:sz="4" w:space="0" w:color="auto"/>
        <w:right w:val="single" w:sz="4" w:space="0" w:color="auto"/>
      </w:pBdr>
      <w:spacing w:before="100" w:beforeAutospacing="1" w:after="100" w:afterAutospacing="1"/>
      <w:jc w:val="left"/>
    </w:pPr>
    <w:rPr>
      <w:rFonts w:ascii="Arial" w:hAnsi="Arial" w:cs="Arial"/>
      <w:color w:val="000000"/>
      <w:kern w:val="0"/>
      <w:sz w:val="18"/>
      <w:szCs w:val="18"/>
    </w:rPr>
  </w:style>
  <w:style w:type="paragraph" w:customStyle="1" w:styleId="xl137">
    <w:name w:val="xl137"/>
    <w:basedOn w:val="a"/>
    <w:rsid w:val="001C743E"/>
    <w:pPr>
      <w:widowControl/>
      <w:pBdr>
        <w:top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38">
    <w:name w:val="xl138"/>
    <w:basedOn w:val="a"/>
    <w:rsid w:val="001C743E"/>
    <w:pPr>
      <w:widowControl/>
      <w:pBdr>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39">
    <w:name w:val="xl139"/>
    <w:basedOn w:val="a"/>
    <w:rsid w:val="001C743E"/>
    <w:pPr>
      <w:widowControl/>
      <w:pBdr>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40">
    <w:name w:val="xl140"/>
    <w:basedOn w:val="a"/>
    <w:rsid w:val="001C743E"/>
    <w:pPr>
      <w:widowControl/>
      <w:pBdr>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1">
    <w:name w:val="xl141"/>
    <w:basedOn w:val="a"/>
    <w:rsid w:val="001C743E"/>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2">
    <w:name w:val="xl142"/>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43">
    <w:name w:val="xl143"/>
    <w:basedOn w:val="a"/>
    <w:rsid w:val="001C743E"/>
    <w:pPr>
      <w:widowControl/>
      <w:pBdr>
        <w:top w:val="single" w:sz="4" w:space="0" w:color="auto"/>
        <w:bottom w:val="single" w:sz="4"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4">
    <w:name w:val="xl144"/>
    <w:basedOn w:val="a"/>
    <w:rsid w:val="001C743E"/>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5">
    <w:name w:val="xl145"/>
    <w:basedOn w:val="a"/>
    <w:rsid w:val="001C743E"/>
    <w:pPr>
      <w:widowControl/>
      <w:pBdr>
        <w:left w:val="single" w:sz="4" w:space="0" w:color="auto"/>
      </w:pBdr>
      <w:spacing w:before="100" w:beforeAutospacing="1" w:after="100" w:afterAutospacing="1"/>
      <w:jc w:val="left"/>
      <w:textAlignment w:val="bottom"/>
    </w:pPr>
    <w:rPr>
      <w:rFonts w:ascii="宋体" w:hAnsi="宋体" w:cs="宋体"/>
      <w:kern w:val="0"/>
      <w:sz w:val="18"/>
      <w:szCs w:val="18"/>
    </w:rPr>
  </w:style>
  <w:style w:type="paragraph" w:customStyle="1" w:styleId="xl146">
    <w:name w:val="xl146"/>
    <w:basedOn w:val="a"/>
    <w:rsid w:val="001C743E"/>
    <w:pPr>
      <w:widowControl/>
      <w:pBdr>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7">
    <w:name w:val="xl147"/>
    <w:basedOn w:val="a"/>
    <w:rsid w:val="001C743E"/>
    <w:pPr>
      <w:widowControl/>
      <w:pBdr>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48">
    <w:name w:val="xl148"/>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49">
    <w:name w:val="xl149"/>
    <w:basedOn w:val="a"/>
    <w:rsid w:val="001C743E"/>
    <w:pPr>
      <w:widowControl/>
      <w:pBdr>
        <w:top w:val="single" w:sz="4" w:space="0" w:color="auto"/>
        <w:bottom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color w:val="FFFFFF"/>
      <w:kern w:val="0"/>
      <w:sz w:val="18"/>
      <w:szCs w:val="18"/>
    </w:rPr>
  </w:style>
  <w:style w:type="paragraph" w:customStyle="1" w:styleId="xl150">
    <w:name w:val="xl150"/>
    <w:basedOn w:val="a"/>
    <w:rsid w:val="001C743E"/>
    <w:pPr>
      <w:widowControl/>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color w:val="FFFFFF"/>
      <w:kern w:val="0"/>
      <w:sz w:val="18"/>
      <w:szCs w:val="18"/>
    </w:rPr>
  </w:style>
  <w:style w:type="paragraph" w:customStyle="1" w:styleId="xl151">
    <w:name w:val="xl151"/>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52">
    <w:name w:val="xl152"/>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53">
    <w:name w:val="xl153"/>
    <w:basedOn w:val="a"/>
    <w:rsid w:val="001C743E"/>
    <w:pPr>
      <w:widowControl/>
      <w:pBdr>
        <w:left w:val="single" w:sz="4" w:space="0" w:color="auto"/>
        <w:right w:val="single" w:sz="4" w:space="0" w:color="auto"/>
      </w:pBdr>
      <w:spacing w:before="100" w:beforeAutospacing="1" w:after="100" w:afterAutospacing="1"/>
      <w:jc w:val="center"/>
      <w:textAlignment w:val="bottom"/>
    </w:pPr>
    <w:rPr>
      <w:rFonts w:ascii="微软雅黑" w:eastAsia="微软雅黑" w:hAnsi="微软雅黑" w:cs="宋体"/>
      <w:color w:val="000000"/>
      <w:kern w:val="0"/>
      <w:sz w:val="18"/>
      <w:szCs w:val="18"/>
    </w:rPr>
  </w:style>
  <w:style w:type="paragraph" w:customStyle="1" w:styleId="xl154">
    <w:name w:val="xl154"/>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55">
    <w:name w:val="xl155"/>
    <w:basedOn w:val="a"/>
    <w:rsid w:val="001C743E"/>
    <w:pPr>
      <w:widowControl/>
      <w:pBdr>
        <w:top w:val="single" w:sz="4"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56">
    <w:name w:val="xl156"/>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57">
    <w:name w:val="xl157"/>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58">
    <w:name w:val="xl158"/>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59">
    <w:name w:val="xl159"/>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60">
    <w:name w:val="xl160"/>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61">
    <w:name w:val="xl161"/>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62">
    <w:name w:val="xl162"/>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63">
    <w:name w:val="xl163"/>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sz w:val="18"/>
      <w:szCs w:val="18"/>
    </w:rPr>
  </w:style>
  <w:style w:type="paragraph" w:customStyle="1" w:styleId="xl164">
    <w:name w:val="xl164"/>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65">
    <w:name w:val="xl165"/>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166">
    <w:name w:val="xl166"/>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xl167">
    <w:name w:val="xl167"/>
    <w:basedOn w:val="a"/>
    <w:rsid w:val="001C743E"/>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68">
    <w:name w:val="xl168"/>
    <w:basedOn w:val="a"/>
    <w:rsid w:val="001C743E"/>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69">
    <w:name w:val="xl169"/>
    <w:basedOn w:val="a"/>
    <w:rsid w:val="001C74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微软雅黑" w:eastAsia="微软雅黑" w:hAnsi="微软雅黑" w:cs="宋体"/>
      <w:kern w:val="0"/>
      <w:sz w:val="18"/>
      <w:szCs w:val="18"/>
    </w:rPr>
  </w:style>
  <w:style w:type="paragraph" w:customStyle="1" w:styleId="xl170">
    <w:name w:val="xl170"/>
    <w:basedOn w:val="a"/>
    <w:rsid w:val="001C743E"/>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71">
    <w:name w:val="xl171"/>
    <w:basedOn w:val="a"/>
    <w:rsid w:val="001C743E"/>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72">
    <w:name w:val="xl172"/>
    <w:basedOn w:val="a"/>
    <w:qFormat/>
    <w:rsid w:val="001C743E"/>
    <w:pPr>
      <w:widowControl/>
      <w:pBdr>
        <w:top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173">
    <w:name w:val="xl173"/>
    <w:basedOn w:val="a"/>
    <w:rsid w:val="001C743E"/>
    <w:pPr>
      <w:widowControl/>
      <w:pBdr>
        <w:top w:val="single" w:sz="4" w:space="0" w:color="auto"/>
        <w:bottom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74">
    <w:name w:val="xl174"/>
    <w:basedOn w:val="a"/>
    <w:rsid w:val="001C743E"/>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paragraph" w:customStyle="1" w:styleId="xl175">
    <w:name w:val="xl175"/>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color w:val="000000"/>
      <w:kern w:val="0"/>
      <w:sz w:val="18"/>
      <w:szCs w:val="18"/>
    </w:rPr>
  </w:style>
  <w:style w:type="paragraph" w:customStyle="1" w:styleId="xl176">
    <w:name w:val="xl176"/>
    <w:basedOn w:val="a"/>
    <w:rsid w:val="001C74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sz w:val="18"/>
      <w:szCs w:val="18"/>
    </w:rPr>
  </w:style>
  <w:style w:type="character" w:customStyle="1" w:styleId="font91">
    <w:name w:val="font91"/>
    <w:basedOn w:val="a0"/>
    <w:rsid w:val="001C743E"/>
    <w:rPr>
      <w:rFonts w:ascii="微软雅黑" w:eastAsia="微软雅黑" w:hAnsi="微软雅黑" w:cs="微软雅黑"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2B08A5-1952-4617-B002-9FA098A9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86</Pages>
  <Words>6244</Words>
  <Characters>35595</Characters>
  <Application>Microsoft Office Word</Application>
  <DocSecurity>0</DocSecurity>
  <Lines>296</Lines>
  <Paragraphs>83</Paragraphs>
  <ScaleCrop>false</ScaleCrop>
  <Company>czt</Company>
  <LinksUpToDate>false</LinksUpToDate>
  <CharactersWithSpaces>41756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3</cp:revision>
  <cp:lastPrinted>2018-04-11T07:26:00Z</cp:lastPrinted>
  <dcterms:created xsi:type="dcterms:W3CDTF">2020-07-17T07:52:00Z</dcterms:created>
  <dcterms:modified xsi:type="dcterms:W3CDTF">2020-07-17T08:05:00Z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