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42" w:type="dxa"/>
        <w:jc w:val="center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46"/>
        <w:gridCol w:w="444"/>
        <w:gridCol w:w="1388"/>
        <w:gridCol w:w="1569"/>
        <w:gridCol w:w="1236"/>
        <w:gridCol w:w="1282"/>
        <w:gridCol w:w="992"/>
        <w:gridCol w:w="992"/>
        <w:gridCol w:w="993"/>
      </w:tblGrid>
      <w:tr w:rsidR="00BF222B" w:rsidRPr="00085C8C" w:rsidTr="00B66925">
        <w:trPr>
          <w:trHeight w:val="907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1"/>
              </w:rPr>
              <w:t>分标编号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1"/>
              </w:rPr>
              <w:t>包号</w:t>
            </w:r>
            <w:proofErr w:type="gramEnd"/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1"/>
              </w:rPr>
              <w:t>分标名称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1"/>
              </w:rPr>
              <w:t>推荐的中标候选人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1"/>
              </w:rPr>
              <w:t>投标报价（万元）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1"/>
              </w:rPr>
              <w:t>质量（售后服务承诺）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1"/>
              </w:rPr>
              <w:t>交货期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1"/>
              </w:rPr>
              <w:t>资格能力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1"/>
              </w:rPr>
              <w:t>评标情况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WZ-QHDS2001-001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001非绝缘及</w:t>
            </w:r>
            <w:proofErr w:type="gramStart"/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受力类工器具</w:t>
            </w:r>
            <w:proofErr w:type="gramEnd"/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河北鼎峰电力科技有限公司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497.94231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WZ-QHDS2001-001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001非绝缘及</w:t>
            </w:r>
            <w:proofErr w:type="gramStart"/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受力类工器具</w:t>
            </w:r>
            <w:proofErr w:type="gramEnd"/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河北优创电气有限公司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470.6819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WZ-QHDS2001-001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001非绝缘及</w:t>
            </w:r>
            <w:proofErr w:type="gramStart"/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受力类工器具</w:t>
            </w:r>
            <w:proofErr w:type="gramEnd"/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尚懿电力器材河北有限公司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528.45447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WZ-QHDS2001-002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002</w:t>
            </w:r>
            <w:proofErr w:type="gramStart"/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绝缘类工器具</w:t>
            </w:r>
            <w:proofErr w:type="gramEnd"/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河北安电电力器材有限公司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299.5755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WZ-QHDS2001-002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002</w:t>
            </w:r>
            <w:proofErr w:type="gramStart"/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绝缘类工器具</w:t>
            </w:r>
            <w:proofErr w:type="gramEnd"/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河北金辉电气有限公司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340.24248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WZ-QHDS2001-002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002</w:t>
            </w:r>
            <w:proofErr w:type="gramStart"/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绝缘类工器具</w:t>
            </w:r>
            <w:proofErr w:type="gramEnd"/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尚懿电力器材河北有限公司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343.2038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WZ-QHDS2001-003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003春秋及夏季工作服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proofErr w:type="gramStart"/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邦</w:t>
            </w:r>
            <w:proofErr w:type="gramEnd"/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威防护科技股份有限公司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265.556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WZ-QHDS2001-003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003春秋及夏季工作服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江苏御盾电力特种鞋服有限公司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270.56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WZ-QHDS2001-003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003春秋及夏季工作服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江苏双惠鞋服有限公司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284.32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WZ-QHDS2001-004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004冬季工作服及鞋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江苏御盾电力特种鞋服有限公司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244.5045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WZ-QHDS2001-004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004冬季工作服及鞋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proofErr w:type="gramStart"/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邦</w:t>
            </w:r>
            <w:proofErr w:type="gramEnd"/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威防护科技股份有限公司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235.5164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WZ-QHDS2001-004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004冬季工作服及鞋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江苏双惠鞋服有限公司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269.8313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WZ-QHDS2001-005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005劳保用品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江苏泽佳电气设备有限公司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130.88697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</w:t>
            </w: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lastRenderedPageBreak/>
              <w:t>005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lastRenderedPageBreak/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005劳保用品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proofErr w:type="gramStart"/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邦</w:t>
            </w:r>
            <w:proofErr w:type="gramEnd"/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威防护科技股份有限</w:t>
            </w: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lastRenderedPageBreak/>
              <w:t>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lastRenderedPageBreak/>
              <w:t>113.443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</w:t>
            </w: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lastRenderedPageBreak/>
              <w:t>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lastRenderedPageBreak/>
              <w:t>满足招标文件</w:t>
            </w: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lastRenderedPageBreak/>
              <w:t>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lastRenderedPageBreak/>
              <w:t>满足招标文件</w:t>
            </w: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lastRenderedPageBreak/>
              <w:t>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lastRenderedPageBreak/>
              <w:t>WZ-QHDS2001-005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005劳保用品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江苏双惠鞋服有限公司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159.64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WZ-QHDS2001-006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006照明灯具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海洋王照明科技股份有限公司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243.2117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WZ-QHDS2001-006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006照明灯具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深圳市光明顶照明科技有限公司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240.929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WZ-QHDS2001-006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006照明灯具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深圳市紫光照明技术股份有限公司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243.129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WZ-QHDS2001-007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007应急物资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甘肃博尔特工</w:t>
            </w:r>
            <w:proofErr w:type="gramStart"/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程科技</w:t>
            </w:r>
            <w:proofErr w:type="gramEnd"/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技术有限公司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296.837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WZ-QHDS2001-007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007应急物资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山西诺畅电力设备有限公司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289.8138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WZ-QHDS2001-007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007应急物资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proofErr w:type="gramStart"/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太原进源电线</w:t>
            </w:r>
            <w:proofErr w:type="gramEnd"/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电缆有限公司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343.28765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WZ-QHDS2001-008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008办公家具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西安鼎盛春家具有限公司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498.049647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WZ-QHDS2001-008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008办公家具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广东鸿业家具制造有限公司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466.200898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WZ-QHDS2001-008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008办公家具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中山市东港家具制造有限公司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519.217386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WZ-QHDS2001-009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009水电</w:t>
            </w:r>
            <w:proofErr w:type="gramStart"/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暖材料</w:t>
            </w:r>
            <w:proofErr w:type="gramEnd"/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青海西宁市维克特商贸有限公司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344.8038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WZ-QHDS2001-009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009水电</w:t>
            </w:r>
            <w:proofErr w:type="gramStart"/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暖材料</w:t>
            </w:r>
            <w:proofErr w:type="gramEnd"/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西宁兴洪商贸有限公司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337.2722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WZ-QHDS2001-009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009水电</w:t>
            </w:r>
            <w:proofErr w:type="gramStart"/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暖材料</w:t>
            </w:r>
            <w:proofErr w:type="gramEnd"/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青海唐润实业有限公司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311.76509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WZ-QHDS2001-010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010RFID电子标签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proofErr w:type="gramStart"/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北京智芯微电子</w:t>
            </w:r>
            <w:proofErr w:type="gramEnd"/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科技有限公司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866.7075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lastRenderedPageBreak/>
              <w:t>WZ-QHDS2001-010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010RFID电子标签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北京国金源富科技有限公司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890.7963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WZ-QHDS2001-010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010RFID电子标签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西安瑞宝电子科技有限公司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878.7809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WZ-QHDS2001-011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011档案盒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proofErr w:type="gramStart"/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河北亚宏纸制品</w:t>
            </w:r>
            <w:proofErr w:type="gramEnd"/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有限公司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33.6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WZ-QHDS2001-011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011档案盒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青海纵和商贸有限公司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34.98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WZ-QHDS2001-011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011档案盒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史泰博（上海）有限公司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36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WZ-QHDS2001-012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012</w:t>
            </w:r>
            <w:proofErr w:type="gramStart"/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二次设备</w:t>
            </w:r>
            <w:proofErr w:type="gramEnd"/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配件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流标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="48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="48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="48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="48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WZ-QHDS2001-013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013仪器仪表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proofErr w:type="gramStart"/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武汉巨精机电</w:t>
            </w:r>
            <w:proofErr w:type="gramEnd"/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有限公司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129.147942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WZ-QHDS2001-013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013仪器仪表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伟</w:t>
            </w:r>
            <w:proofErr w:type="gramStart"/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宸</w:t>
            </w:r>
            <w:proofErr w:type="gramEnd"/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科技(武汉)有限公司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132.89139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WZ-QHDS2001-013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013仪器仪表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西安双英科技股份有限公司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101.9505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WZ-QHDS2001-014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014信息设备配件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流标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="48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="48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="48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="48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WZ-QHDS2001-015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015金属及装置性材料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保定市五星电气有限公司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541.3957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WZ-QHDS2001-015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015金属及装置性材料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河北科杰电力器材制造有限公司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561.0314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WZ-QHDS2001-015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015金属及装置性材料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河北</w:t>
            </w:r>
            <w:proofErr w:type="gramStart"/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鑫</w:t>
            </w:r>
            <w:proofErr w:type="gramEnd"/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涛电力金具制造有限公司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642.128458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WZ-QHDS2001-016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016建筑五金材料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河北科杰电力器材制造有限公司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146.77839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</w:t>
            </w: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lastRenderedPageBreak/>
              <w:t>016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lastRenderedPageBreak/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016建筑五金材料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河北骏腾电力器材有限</w:t>
            </w: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lastRenderedPageBreak/>
              <w:t>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lastRenderedPageBreak/>
              <w:t>137.53174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</w:t>
            </w: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lastRenderedPageBreak/>
              <w:t>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lastRenderedPageBreak/>
              <w:t>满足招标文件</w:t>
            </w: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lastRenderedPageBreak/>
              <w:t>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lastRenderedPageBreak/>
              <w:t>满足招标文件</w:t>
            </w: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lastRenderedPageBreak/>
              <w:t>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lastRenderedPageBreak/>
              <w:t>WZ-QHDS2001-016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016建筑五金材料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甘肃楷盛电力科技有限公司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150.828094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WZ-QHDS2001-017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017防鸟设备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保定市五星电气有限公司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236.502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WZ-QHDS2001-017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017防鸟设备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proofErr w:type="gramStart"/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河北豪能电气设备</w:t>
            </w:r>
            <w:proofErr w:type="gramEnd"/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有限公司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232.35175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WZ-QHDS2001-017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017防鸟设备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天津平高智能电气有限公司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242.80197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WZ-QHDS2001-018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018辅助设备设施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流标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="48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="48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="48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="48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WZ-QHDS2001-019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019消防器材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重庆广联电气有限责任公司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389.27873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WZ-QHDS2001-019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019消防器材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西宁</w:t>
            </w:r>
            <w:proofErr w:type="gramStart"/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红安消防</w:t>
            </w:r>
            <w:proofErr w:type="gramEnd"/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设备有限公司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458.5425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WZ-QHDS2001-019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019消防器材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甘肃楷盛电力科技有限公司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488.101331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WZ-QHDS2001-020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020</w:t>
            </w:r>
            <w:proofErr w:type="gramStart"/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一次设备</w:t>
            </w:r>
            <w:proofErr w:type="gramEnd"/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配件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流标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="48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="48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="48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="48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WZ-QHDS2001-021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021不带电作业工器具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河南平高电气股份有限公司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396.3677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WZ-QHDS2001-021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021不带电作业工器具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proofErr w:type="gramStart"/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河北豪能电气设备</w:t>
            </w:r>
            <w:proofErr w:type="gramEnd"/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有限公司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441.3146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WZ-QHDS2001-021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021不带电作业工器具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河北诚拓电力器材有限公司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414.5755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WZ-QHDS2001-022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022低压电器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山西贤晟科技有限公司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499.12879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WZ-QHDS2001-022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022低压电器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河南平高电气股份有限公司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489.516807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lastRenderedPageBreak/>
              <w:t>WZ-QHDS2001-022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022低压电器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祥兴电气有限公司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611.654681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WZ-QHDS2001-023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023工具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西安壹云电力科技有限公司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302.932966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WZ-QHDS2001-023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023工具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山西诺畅电力设备有限公司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263.2295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WZ-QHDS2001-023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023工具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苏州艾思兰光电有限公司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356.526903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WZ-QHDS2001-024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024涂料及油漆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流标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="48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="48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="48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="48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WZ-QHDS2001-025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025堵料及固化剂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流标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="48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="48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="48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="48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WZ-QHDS2001-026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026石墨</w:t>
            </w:r>
            <w:proofErr w:type="gramStart"/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烯</w:t>
            </w:r>
            <w:proofErr w:type="gramEnd"/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接地模块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蒙上（上海）电气科技有限公司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110.52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WZ-QHDS2001-026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026石墨</w:t>
            </w:r>
            <w:proofErr w:type="gramStart"/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烯</w:t>
            </w:r>
            <w:proofErr w:type="gramEnd"/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接地模块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北京世纪德晋电力科技有限公司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107.64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WZ-QHDS2001-026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026石墨</w:t>
            </w:r>
            <w:proofErr w:type="gramStart"/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烯</w:t>
            </w:r>
            <w:proofErr w:type="gramEnd"/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接地模块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北京飞利信信息安全技术有限公司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109.56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WZ-QHDS2001-027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027燃料化工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流标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="48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="48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="48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="48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WZ-QHDS2001-028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028高压绝缘包覆带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流标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="48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="48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="48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="48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WZ-QHDS2001-029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029-0.4kV</w:t>
            </w:r>
            <w:proofErr w:type="gramStart"/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配电类工器具</w:t>
            </w:r>
            <w:proofErr w:type="gramEnd"/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流标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="48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="48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="48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="48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WZ-QHDS2001-030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030-10kV</w:t>
            </w:r>
            <w:proofErr w:type="gramStart"/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配电类工器具</w:t>
            </w:r>
            <w:proofErr w:type="gramEnd"/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流标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="48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="48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="48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="48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WZ-QHDS2001-031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031配电开关设备配件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流标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="48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="48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="48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="48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WZ-QHDS2001-</w:t>
            </w: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lastRenderedPageBreak/>
              <w:t>032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lastRenderedPageBreak/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032配电台区传感器</w:t>
            </w: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lastRenderedPageBreak/>
              <w:t>配件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lastRenderedPageBreak/>
              <w:t>流标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="48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="48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="48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="48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</w:tr>
      <w:tr w:rsidR="00BF222B" w:rsidRPr="00085C8C" w:rsidTr="00B66925">
        <w:trPr>
          <w:trHeight w:val="600"/>
          <w:jc w:val="center"/>
        </w:trPr>
        <w:tc>
          <w:tcPr>
            <w:tcW w:w="94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bookmarkStart w:id="0" w:name="_GoBack" w:colFirst="5" w:colLast="8"/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lastRenderedPageBreak/>
              <w:t>WZ-QHDS2001-033</w:t>
            </w:r>
          </w:p>
        </w:tc>
        <w:tc>
          <w:tcPr>
            <w:tcW w:w="444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033配电终端自动化配件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流标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="48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="48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="48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F222B" w:rsidRPr="00085C8C" w:rsidRDefault="00BF222B" w:rsidP="00B66925">
            <w:pPr>
              <w:widowControl/>
              <w:ind w:firstLine="48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085C8C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/</w:t>
            </w:r>
          </w:p>
        </w:tc>
      </w:tr>
      <w:bookmarkEnd w:id="0"/>
    </w:tbl>
    <w:p w:rsidR="002A661A" w:rsidRDefault="002A661A"/>
    <w:sectPr w:rsidR="002A661A" w:rsidSect="002A661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仿宋_GBK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F222B"/>
    <w:rsid w:val="002A661A"/>
    <w:rsid w:val="00BF22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22B"/>
    <w:pPr>
      <w:widowControl w:val="0"/>
      <w:ind w:firstLineChars="200" w:firstLine="640"/>
      <w:jc w:val="both"/>
    </w:pPr>
    <w:rPr>
      <w:rFonts w:ascii="方正仿宋_GBK" w:eastAsia="方正仿宋_GBK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878</Words>
  <Characters>5010</Characters>
  <Application>Microsoft Office Word</Application>
  <DocSecurity>0</DocSecurity>
  <Lines>41</Lines>
  <Paragraphs>11</Paragraphs>
  <ScaleCrop>false</ScaleCrop>
  <Company>微软中国</Company>
  <LinksUpToDate>false</LinksUpToDate>
  <CharactersWithSpaces>5877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2020-07-28T08:12:00Z</dcterms:created>
  <dcterms:modified xsi:type="dcterms:W3CDTF">2020-07-28T08:12:00Z</dcterms:modified>
</cp:coreProperties>
</file>