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6FFCE">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病理科显微镜购置需求</w:t>
      </w:r>
    </w:p>
    <w:p w14:paraId="6610FD3D">
      <w:pPr>
        <w:rPr>
          <w:rFonts w:hint="eastAsia" w:ascii="宋体" w:hAnsi="宋体" w:eastAsia="宋体" w:cs="宋体"/>
          <w:sz w:val="24"/>
          <w:szCs w:val="24"/>
        </w:rPr>
      </w:pPr>
      <w:r>
        <w:rPr>
          <w:rFonts w:hint="eastAsia" w:ascii="宋体" w:hAnsi="宋体" w:eastAsia="宋体" w:cs="宋体"/>
          <w:sz w:val="24"/>
          <w:szCs w:val="24"/>
        </w:rPr>
        <w:t>1.光学系统：无限远光学校正系统，齐焦距离</w:t>
      </w:r>
      <w:r>
        <w:rPr>
          <w:rFonts w:hint="eastAsia" w:ascii="宋体" w:hAnsi="宋体" w:eastAsia="宋体" w:cs="宋体"/>
          <w:sz w:val="24"/>
          <w:szCs w:val="24"/>
          <w:lang w:eastAsia="zh-CN"/>
        </w:rPr>
        <w:t>≥</w:t>
      </w:r>
      <w:r>
        <w:rPr>
          <w:rFonts w:hint="eastAsia" w:ascii="宋体" w:hAnsi="宋体" w:eastAsia="宋体" w:cs="宋体"/>
          <w:sz w:val="24"/>
          <w:szCs w:val="24"/>
        </w:rPr>
        <w:t>45mm，</w:t>
      </w:r>
      <w:r>
        <w:rPr>
          <w:rFonts w:hint="eastAsia" w:ascii="宋体" w:hAnsi="宋体" w:eastAsia="宋体" w:cs="宋体"/>
          <w:sz w:val="24"/>
          <w:szCs w:val="24"/>
          <w:lang w:eastAsia="zh-CN"/>
        </w:rPr>
        <w:t>方便添加其他光学附件而无图像光损失</w:t>
      </w:r>
      <w:r>
        <w:rPr>
          <w:rFonts w:hint="eastAsia" w:ascii="宋体" w:hAnsi="宋体" w:eastAsia="宋体" w:cs="宋体"/>
          <w:sz w:val="24"/>
          <w:szCs w:val="24"/>
        </w:rPr>
        <w:t>。</w:t>
      </w:r>
    </w:p>
    <w:p w14:paraId="48437965">
      <w:pPr>
        <w:rPr>
          <w:rFonts w:hint="eastAsia" w:ascii="宋体" w:hAnsi="宋体" w:eastAsia="宋体" w:cs="宋体"/>
          <w:sz w:val="24"/>
          <w:szCs w:val="24"/>
          <w:lang w:val="en-US" w:eastAsia="zh-CN"/>
        </w:rPr>
      </w:pPr>
      <w:r>
        <w:rPr>
          <w:rFonts w:hint="eastAsia" w:ascii="宋体" w:hAnsi="宋体" w:eastAsia="宋体" w:cs="宋体"/>
          <w:sz w:val="24"/>
          <w:szCs w:val="24"/>
        </w:rPr>
        <w:t>2.载物台：</w:t>
      </w:r>
      <w:r>
        <w:rPr>
          <w:rFonts w:hint="eastAsia" w:ascii="宋体" w:hAnsi="宋体" w:eastAsia="宋体" w:cs="宋体"/>
          <w:sz w:val="24"/>
          <w:szCs w:val="24"/>
          <w:lang w:eastAsia="zh-CN"/>
        </w:rPr>
        <w:t>定位式长方形载物台</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X:≥</w:t>
      </w:r>
      <w:r>
        <w:rPr>
          <w:rFonts w:hint="eastAsia" w:ascii="宋体" w:hAnsi="宋体" w:eastAsia="宋体" w:cs="宋体"/>
          <w:sz w:val="24"/>
          <w:szCs w:val="24"/>
        </w:rPr>
        <w:t>1</w:t>
      </w:r>
      <w:r>
        <w:rPr>
          <w:rFonts w:hint="eastAsia" w:ascii="宋体" w:hAnsi="宋体" w:eastAsia="宋体" w:cs="宋体"/>
          <w:sz w:val="24"/>
          <w:szCs w:val="24"/>
          <w:lang w:val="en-US" w:eastAsia="zh-CN"/>
        </w:rPr>
        <w:t>59</w:t>
      </w:r>
      <w:r>
        <w:rPr>
          <w:rFonts w:hint="eastAsia" w:ascii="宋体" w:hAnsi="宋体" w:eastAsia="宋体" w:cs="宋体"/>
          <w:sz w:val="24"/>
          <w:szCs w:val="24"/>
        </w:rPr>
        <w:t>×</w:t>
      </w:r>
      <w:r>
        <w:rPr>
          <w:rFonts w:hint="eastAsia" w:ascii="宋体" w:hAnsi="宋体" w:eastAsia="宋体" w:cs="宋体"/>
          <w:sz w:val="24"/>
          <w:szCs w:val="24"/>
          <w:lang w:val="en-US" w:eastAsia="zh-CN"/>
        </w:rPr>
        <w:t>243</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Y:≥78×54mm。</w:t>
      </w:r>
    </w:p>
    <w:p w14:paraId="2D8FAF1E">
      <w:pPr>
        <w:rPr>
          <w:rFonts w:hint="eastAsia" w:ascii="宋体" w:hAnsi="宋体" w:eastAsia="宋体" w:cs="宋体"/>
          <w:sz w:val="24"/>
          <w:szCs w:val="24"/>
        </w:rPr>
      </w:pPr>
      <w:r>
        <w:rPr>
          <w:rFonts w:hint="eastAsia" w:ascii="宋体" w:hAnsi="宋体" w:eastAsia="宋体" w:cs="宋体"/>
          <w:sz w:val="24"/>
          <w:szCs w:val="24"/>
          <w:lang w:eastAsia="zh-CN"/>
        </w:rPr>
        <w:t>配置可同时观察两组载玻片的双片夹，配置安全片夹，可防止载玻片破裂</w:t>
      </w:r>
      <w:r>
        <w:rPr>
          <w:rFonts w:hint="eastAsia" w:ascii="宋体" w:hAnsi="宋体" w:eastAsia="宋体" w:cs="宋体"/>
          <w:sz w:val="24"/>
          <w:szCs w:val="24"/>
        </w:rPr>
        <w:t>。 </w:t>
      </w:r>
    </w:p>
    <w:p w14:paraId="618E4F92">
      <w:pPr>
        <w:rPr>
          <w:rFonts w:hint="eastAsia" w:ascii="宋体" w:hAnsi="宋体" w:eastAsia="宋体" w:cs="宋体"/>
          <w:sz w:val="24"/>
          <w:szCs w:val="24"/>
        </w:rPr>
      </w:pPr>
      <w:r>
        <w:rPr>
          <w:rFonts w:hint="eastAsia" w:ascii="宋体" w:hAnsi="宋体" w:eastAsia="宋体" w:cs="宋体"/>
          <w:sz w:val="24"/>
          <w:szCs w:val="24"/>
        </w:rPr>
        <w:t>3.聚光镜：6孔位多功能聚光镜</w:t>
      </w:r>
      <w:r>
        <w:rPr>
          <w:rFonts w:hint="eastAsia" w:ascii="宋体" w:hAnsi="宋体" w:eastAsia="宋体" w:cs="宋体"/>
          <w:sz w:val="24"/>
          <w:szCs w:val="24"/>
          <w:lang w:eastAsia="zh-CN"/>
        </w:rPr>
        <w:t>，</w:t>
      </w:r>
      <w:r>
        <w:rPr>
          <w:rFonts w:hint="eastAsia" w:ascii="宋体" w:hAnsi="宋体" w:eastAsia="宋体" w:cs="宋体"/>
          <w:sz w:val="24"/>
          <w:szCs w:val="24"/>
        </w:rPr>
        <w:t>聚光镜可在明场、暗场</w:t>
      </w:r>
      <w:r>
        <w:rPr>
          <w:rFonts w:hint="eastAsia" w:ascii="宋体" w:hAnsi="宋体" w:eastAsia="宋体" w:cs="宋体"/>
          <w:sz w:val="24"/>
          <w:szCs w:val="24"/>
          <w:lang w:eastAsia="zh-CN"/>
        </w:rPr>
        <w:t>、荧光、偏振光、微分干涉</w:t>
      </w:r>
      <w:r>
        <w:rPr>
          <w:rFonts w:hint="eastAsia" w:ascii="宋体" w:hAnsi="宋体" w:eastAsia="宋体" w:cs="宋体"/>
          <w:sz w:val="24"/>
          <w:szCs w:val="24"/>
        </w:rPr>
        <w:t>观察。</w:t>
      </w:r>
    </w:p>
    <w:p w14:paraId="1005B051">
      <w:pPr>
        <w:rPr>
          <w:rFonts w:hint="eastAsia" w:ascii="宋体" w:hAnsi="宋体" w:eastAsia="宋体" w:cs="宋体"/>
          <w:sz w:val="24"/>
          <w:szCs w:val="24"/>
        </w:rPr>
      </w:pPr>
      <w:r>
        <w:rPr>
          <w:rFonts w:hint="eastAsia" w:ascii="宋体" w:hAnsi="宋体" w:eastAsia="宋体" w:cs="宋体"/>
          <w:sz w:val="24"/>
          <w:szCs w:val="24"/>
        </w:rPr>
        <w:t>4.目镜：10X，视场数</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目镜可倾斜≥</w:t>
      </w:r>
      <w:r>
        <w:rPr>
          <w:rFonts w:hint="eastAsia" w:ascii="宋体" w:hAnsi="宋体" w:eastAsia="宋体" w:cs="宋体"/>
          <w:sz w:val="24"/>
          <w:szCs w:val="24"/>
          <w:lang w:val="en-US" w:eastAsia="zh-CN"/>
        </w:rPr>
        <w:t>10°，≤30°，三目镜筒，配备CCD等成像设备</w:t>
      </w:r>
      <w:r>
        <w:rPr>
          <w:rFonts w:hint="eastAsia" w:ascii="宋体" w:hAnsi="宋体" w:eastAsia="宋体" w:cs="宋体"/>
          <w:sz w:val="24"/>
          <w:szCs w:val="24"/>
        </w:rPr>
        <w:t>。</w:t>
      </w:r>
      <w:bookmarkStart w:id="3" w:name="_GoBack"/>
      <w:bookmarkEnd w:id="3"/>
    </w:p>
    <w:p w14:paraId="025B91FA">
      <w:pPr>
        <w:rPr>
          <w:rFonts w:hint="eastAsia" w:ascii="宋体" w:hAnsi="宋体" w:eastAsia="宋体" w:cs="宋体"/>
          <w:sz w:val="24"/>
          <w:szCs w:val="24"/>
          <w:lang w:val="en-US" w:eastAsia="zh-CN"/>
        </w:rPr>
      </w:pPr>
      <w:r>
        <w:rPr>
          <w:rFonts w:hint="eastAsia" w:ascii="宋体" w:hAnsi="宋体" w:eastAsia="宋体" w:cs="宋体"/>
          <w:sz w:val="24"/>
          <w:szCs w:val="24"/>
        </w:rPr>
        <w:t>5.物镜转盘：</w:t>
      </w:r>
      <w:r>
        <w:rPr>
          <w:rFonts w:hint="eastAsia" w:ascii="宋体" w:hAnsi="宋体" w:eastAsia="宋体" w:cs="宋体"/>
          <w:sz w:val="24"/>
          <w:szCs w:val="24"/>
          <w:lang w:eastAsia="zh-CN"/>
        </w:rPr>
        <w:t>配备</w:t>
      </w:r>
      <w:r>
        <w:rPr>
          <w:rFonts w:hint="eastAsia" w:ascii="宋体" w:hAnsi="宋体" w:eastAsia="宋体" w:cs="宋体"/>
          <w:sz w:val="24"/>
          <w:szCs w:val="24"/>
          <w:lang w:val="en-US" w:eastAsia="zh-CN"/>
        </w:rPr>
        <w:t>6</w:t>
      </w:r>
      <w:r>
        <w:rPr>
          <w:rFonts w:hint="eastAsia" w:ascii="宋体" w:hAnsi="宋体" w:eastAsia="宋体" w:cs="宋体"/>
          <w:sz w:val="24"/>
          <w:szCs w:val="24"/>
        </w:rPr>
        <w:t>孔物镜转盘，</w:t>
      </w:r>
      <w:r>
        <w:rPr>
          <w:rFonts w:hint="eastAsia" w:ascii="宋体" w:hAnsi="宋体" w:eastAsia="宋体" w:cs="宋体"/>
          <w:sz w:val="24"/>
          <w:szCs w:val="24"/>
          <w:lang w:eastAsia="zh-CN"/>
        </w:rPr>
        <w:t>具备智能</w:t>
      </w:r>
      <w:r>
        <w:rPr>
          <w:rFonts w:hint="eastAsia" w:ascii="宋体" w:hAnsi="宋体" w:eastAsia="宋体" w:cs="宋体"/>
          <w:sz w:val="24"/>
          <w:szCs w:val="24"/>
          <w:lang w:val="en-US" w:eastAsia="zh-CN"/>
        </w:rPr>
        <w:t>6孔转换器。</w:t>
      </w:r>
    </w:p>
    <w:p w14:paraId="043428E9">
      <w:pPr>
        <w:rPr>
          <w:rFonts w:hint="eastAsia" w:ascii="宋体" w:hAnsi="宋体" w:eastAsia="宋体" w:cs="宋体"/>
          <w:sz w:val="24"/>
          <w:szCs w:val="24"/>
        </w:rPr>
      </w:pPr>
      <w:r>
        <w:rPr>
          <w:rFonts w:hint="eastAsia" w:ascii="宋体" w:hAnsi="宋体" w:eastAsia="宋体" w:cs="宋体"/>
          <w:sz w:val="24"/>
          <w:szCs w:val="24"/>
        </w:rPr>
        <w:t>6.平场消色差物镜</w:t>
      </w:r>
    </w:p>
    <w:p w14:paraId="30132BC4">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X（N.A.≥0.</w:t>
      </w:r>
      <w:r>
        <w:rPr>
          <w:rFonts w:hint="eastAsia" w:ascii="宋体" w:hAnsi="宋体" w:eastAsia="宋体" w:cs="宋体"/>
          <w:sz w:val="24"/>
          <w:szCs w:val="24"/>
          <w:lang w:val="en-US" w:eastAsia="zh-CN"/>
        </w:rPr>
        <w:t>06</w:t>
      </w:r>
      <w:r>
        <w:rPr>
          <w:rFonts w:hint="eastAsia" w:ascii="宋体" w:hAnsi="宋体" w:eastAsia="宋体" w:cs="宋体"/>
          <w:sz w:val="24"/>
          <w:szCs w:val="24"/>
        </w:rPr>
        <w:t>）</w:t>
      </w:r>
    </w:p>
    <w:p w14:paraId="1D1E76FD">
      <w:pPr>
        <w:rPr>
          <w:rFonts w:hint="eastAsia" w:ascii="宋体" w:hAnsi="宋体" w:eastAsia="宋体" w:cs="宋体"/>
          <w:sz w:val="24"/>
          <w:szCs w:val="24"/>
        </w:rPr>
      </w:pPr>
      <w:r>
        <w:rPr>
          <w:rFonts w:hint="eastAsia" w:ascii="宋体" w:hAnsi="宋体" w:eastAsia="宋体" w:cs="宋体"/>
          <w:sz w:val="24"/>
          <w:szCs w:val="24"/>
        </w:rPr>
        <w:t>4X（N.A.≥0.10）</w:t>
      </w:r>
    </w:p>
    <w:p w14:paraId="5054EF36">
      <w:pPr>
        <w:rPr>
          <w:rFonts w:hint="eastAsia" w:ascii="宋体" w:hAnsi="宋体" w:eastAsia="宋体" w:cs="宋体"/>
          <w:sz w:val="24"/>
          <w:szCs w:val="24"/>
        </w:rPr>
      </w:pPr>
      <w:r>
        <w:rPr>
          <w:rFonts w:hint="eastAsia" w:ascii="宋体" w:hAnsi="宋体" w:eastAsia="宋体" w:cs="宋体"/>
          <w:sz w:val="24"/>
          <w:szCs w:val="24"/>
        </w:rPr>
        <w:t>10X（N.A.≥0.25）</w:t>
      </w:r>
    </w:p>
    <w:p w14:paraId="30900ABD">
      <w:pPr>
        <w:rPr>
          <w:rFonts w:hint="eastAsia" w:ascii="宋体" w:hAnsi="宋体" w:eastAsia="宋体" w:cs="宋体"/>
          <w:sz w:val="24"/>
          <w:szCs w:val="24"/>
        </w:rPr>
      </w:pPr>
      <w:r>
        <w:rPr>
          <w:rFonts w:hint="eastAsia" w:ascii="宋体" w:hAnsi="宋体" w:eastAsia="宋体" w:cs="宋体"/>
          <w:sz w:val="24"/>
          <w:szCs w:val="24"/>
        </w:rPr>
        <w:t>20X（N.A.≥0.40）</w:t>
      </w:r>
    </w:p>
    <w:p w14:paraId="16BFBDDA">
      <w:pPr>
        <w:rPr>
          <w:rFonts w:hint="eastAsia" w:ascii="宋体" w:hAnsi="宋体" w:eastAsia="宋体" w:cs="宋体"/>
          <w:sz w:val="24"/>
          <w:szCs w:val="24"/>
        </w:rPr>
      </w:pPr>
      <w:r>
        <w:rPr>
          <w:rFonts w:hint="eastAsia" w:ascii="宋体" w:hAnsi="宋体" w:eastAsia="宋体" w:cs="宋体"/>
          <w:sz w:val="24"/>
          <w:szCs w:val="24"/>
        </w:rPr>
        <w:t>40X（N.A.≥0.65）</w:t>
      </w:r>
    </w:p>
    <w:p w14:paraId="2A3A30F3">
      <w:pPr>
        <w:rPr>
          <w:rFonts w:hint="eastAsia" w:ascii="宋体" w:hAnsi="宋体" w:eastAsia="宋体" w:cs="宋体"/>
          <w:sz w:val="24"/>
          <w:szCs w:val="24"/>
        </w:rPr>
      </w:pPr>
      <w:r>
        <w:rPr>
          <w:rFonts w:hint="eastAsia" w:ascii="宋体" w:hAnsi="宋体" w:eastAsia="宋体" w:cs="宋体"/>
          <w:sz w:val="24"/>
          <w:szCs w:val="24"/>
        </w:rPr>
        <w:t>100</w:t>
      </w:r>
      <w:r>
        <w:rPr>
          <w:rFonts w:hint="eastAsia" w:ascii="宋体" w:hAnsi="宋体" w:eastAsia="宋体" w:cs="宋体"/>
          <w:sz w:val="24"/>
          <w:szCs w:val="24"/>
          <w:lang w:val="en-US" w:eastAsia="zh-CN"/>
        </w:rPr>
        <w:t>Oil</w:t>
      </w:r>
      <w:r>
        <w:rPr>
          <w:rFonts w:hint="eastAsia" w:ascii="宋体" w:hAnsi="宋体" w:eastAsia="宋体" w:cs="宋体"/>
          <w:sz w:val="24"/>
          <w:szCs w:val="24"/>
        </w:rPr>
        <w:t>（N.A.≥1.25）</w:t>
      </w:r>
    </w:p>
    <w:p w14:paraId="2895A99D"/>
    <w:p w14:paraId="52D18CF8"/>
    <w:p w14:paraId="6B935D85"/>
    <w:p w14:paraId="417AC879"/>
    <w:p w14:paraId="12B394C7"/>
    <w:p w14:paraId="31876BB7"/>
    <w:p w14:paraId="00EC7215"/>
    <w:p w14:paraId="693D9CAE"/>
    <w:p w14:paraId="1850236F">
      <w:pPr>
        <w:jc w:val="center"/>
        <w:rPr>
          <w:rFonts w:hint="eastAsia"/>
          <w:sz w:val="32"/>
          <w:szCs w:val="32"/>
          <w:lang w:eastAsia="zh-CN"/>
        </w:rPr>
        <w:sectPr>
          <w:pgSz w:w="11906" w:h="16838"/>
          <w:pgMar w:top="1440" w:right="1800" w:bottom="1440" w:left="1800" w:header="851" w:footer="992" w:gutter="0"/>
          <w:cols w:space="425" w:num="1"/>
          <w:docGrid w:type="lines" w:linePitch="312" w:charSpace="0"/>
        </w:sectPr>
      </w:pPr>
    </w:p>
    <w:p w14:paraId="60F46D69">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预防保健科健康信息工作站设备需求</w:t>
      </w:r>
    </w:p>
    <w:p w14:paraId="2A2BA364">
      <w:pPr>
        <w:keepNext w:val="0"/>
        <w:keepLines w:val="0"/>
        <w:pageBreakBefore w:val="0"/>
        <w:widowControl w:val="0"/>
        <w:numPr>
          <w:ilvl w:val="0"/>
          <w:numId w:val="1"/>
        </w:numPr>
        <w:kinsoku/>
        <w:wordWrap/>
        <w:overflowPunct/>
        <w:topLinePunct w:val="0"/>
        <w:autoSpaceDE/>
        <w:autoSpaceDN/>
        <w:bidi w:val="0"/>
        <w:adjustRightInd/>
        <w:snapToGrid/>
        <w:spacing w:line="15" w:lineRule="auto"/>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设备主要检测功能：身高、体重、BMI、理想体重、超重百分比、体表面积、人体脂肪成分（脂肪率、脂肪量、去脂体重、内脏脂肪、肌肉率、肌肉量、水份率、水分量、骨量、基础代谢、体型判断等）</w:t>
      </w:r>
      <w:r>
        <w:rPr>
          <w:rFonts w:hint="eastAsia" w:ascii="宋体" w:hAnsi="宋体" w:eastAsia="宋体" w:cs="宋体"/>
          <w:kern w:val="2"/>
          <w:sz w:val="24"/>
          <w:szCs w:val="24"/>
          <w:lang w:eastAsia="zh-CN" w:bidi="ar-SA"/>
        </w:rPr>
        <w:t>、</w:t>
      </w:r>
      <w:r>
        <w:rPr>
          <w:rFonts w:hint="eastAsia" w:ascii="宋体" w:hAnsi="宋体" w:eastAsia="宋体" w:cs="宋体"/>
          <w:kern w:val="2"/>
          <w:sz w:val="24"/>
          <w:szCs w:val="24"/>
          <w:lang w:val="en-US" w:eastAsia="zh-CN" w:bidi="ar-SA"/>
        </w:rPr>
        <w:t>体温、腰围、臀围、腰臀比、收缩压、舒张压、脉搏、平均动脉压、脉率、血氧、血糖、尿酸、血脂四项（高密度脂蛋白、低密度脂蛋白、甘油三脂、总胆固醇）、酒精检测、中医体质辨识。</w:t>
      </w:r>
    </w:p>
    <w:p w14:paraId="05469309">
      <w:pPr>
        <w:pStyle w:val="5"/>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2.血液样本：支持静脉血与毛细血管血（指尖采血），快速出检测结果。</w:t>
      </w:r>
    </w:p>
    <w:p w14:paraId="5A8CAE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3.中医体质辨识检测 ，</w:t>
      </w:r>
      <w:r>
        <w:rPr>
          <w:rFonts w:hint="eastAsia" w:ascii="宋体" w:hAnsi="宋体" w:eastAsia="宋体" w:cs="宋体"/>
          <w:kern w:val="2"/>
          <w:sz w:val="24"/>
          <w:szCs w:val="24"/>
          <w:lang w:val="en-US" w:eastAsia="zh-CN" w:bidi="ar-SA"/>
        </w:rPr>
        <w:t>判定具体个人个性体质的偏颇，对偏颇体质的有健康指导内容，针对不同的个人体质，可以进行针对性指导，个性化指导功能，针对不同的个人体质，从心理特征、膳食、运动、环境、作息等多种健康生活方式提出针对性建议。</w:t>
      </w:r>
    </w:p>
    <w:p w14:paraId="682A19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4.支持刷二代身份证、或者输入身份证号或者输入手机号自助建档检测，或使用扫码枪获取体检人员信息，体检数据上传至健康数据管理平台个人健康档案中。</w:t>
      </w:r>
    </w:p>
    <w:p w14:paraId="442C29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5.一体机系统须开放数据接口，支持和第三方数据平台对接，将检测数据上传到指定的数据服务端。</w:t>
      </w:r>
    </w:p>
    <w:p w14:paraId="73BABA91">
      <w:pPr>
        <w:pStyle w:val="5"/>
        <w:keepNext w:val="0"/>
        <w:keepLines w:val="0"/>
        <w:pageBreakBefore w:val="0"/>
        <w:widowControl w:val="0"/>
        <w:numPr>
          <w:ilvl w:val="0"/>
          <w:numId w:val="0"/>
        </w:numPr>
        <w:tabs>
          <w:tab w:val="left" w:pos="3291"/>
        </w:tabs>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lang w:val="en-US" w:eastAsia="zh-CN"/>
        </w:rPr>
        <w:t>自带热敏打印机，可以独立打印检测报告</w:t>
      </w:r>
      <w:r>
        <w:rPr>
          <w:rFonts w:hint="eastAsia" w:ascii="宋体" w:hAnsi="宋体" w:eastAsia="宋体" w:cs="宋体"/>
          <w:kern w:val="2"/>
          <w:sz w:val="24"/>
          <w:szCs w:val="24"/>
          <w:lang w:val="en-US" w:eastAsia="zh-CN" w:bidi="ar-SA"/>
        </w:rPr>
        <w:t>.检测报告单采用A4纸规格打印，可单独按体检项目打印。报告单中针对检测异常项目单独提示统计，清晰易懂。</w:t>
      </w:r>
    </w:p>
    <w:p w14:paraId="4AD7AE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7.系统可支持拓展人脸识别</w:t>
      </w:r>
      <w:r>
        <w:rPr>
          <w:rFonts w:hint="eastAsia" w:ascii="宋体" w:hAnsi="宋体" w:eastAsia="宋体" w:cs="宋体"/>
          <w:kern w:val="2"/>
          <w:sz w:val="24"/>
          <w:szCs w:val="24"/>
          <w:lang w:eastAsia="zh-CN" w:bidi="ar-SA"/>
        </w:rPr>
        <w:t>、</w:t>
      </w:r>
      <w:r>
        <w:rPr>
          <w:rFonts w:hint="eastAsia" w:ascii="宋体" w:hAnsi="宋体" w:eastAsia="宋体" w:cs="宋体"/>
          <w:kern w:val="2"/>
          <w:sz w:val="24"/>
          <w:szCs w:val="24"/>
          <w:lang w:val="en-US" w:eastAsia="zh-Hans" w:bidi="ar-SA"/>
        </w:rPr>
        <w:t>指纹识别</w:t>
      </w:r>
      <w:r>
        <w:rPr>
          <w:rFonts w:hint="eastAsia" w:ascii="宋体" w:hAnsi="宋体" w:eastAsia="宋体" w:cs="宋体"/>
          <w:kern w:val="2"/>
          <w:sz w:val="24"/>
          <w:szCs w:val="24"/>
          <w:lang w:val="en-US" w:eastAsia="zh-CN" w:bidi="ar-SA"/>
        </w:rPr>
        <w:t>，替代刷卡登录检测。</w:t>
      </w:r>
    </w:p>
    <w:p w14:paraId="1CFCBA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8.系统须支持血糖、尿酸、血脂四项检测结果自动和输入上传，支持腰臀围比的测量及输入上传。</w:t>
      </w:r>
    </w:p>
    <w:p w14:paraId="62F333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9.可查看以往每次体检报告，并可打印A4纸张报告单；报告单对检测项目进行分项分析，并对异常项目汇总，对异常项目提供健康促进方案参考，并生成A4规格报告单。</w:t>
      </w:r>
    </w:p>
    <w:p w14:paraId="04948147">
      <w:pPr>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10.后期根据业务需要，在此工作站基础上可拓展其他项目如：尿液检测、肺功能、骨密度、心血管、动脉硬化、视力、血红蛋白等。</w:t>
      </w:r>
    </w:p>
    <w:p w14:paraId="76BDA631">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放射科</w:t>
      </w:r>
      <w:r>
        <w:rPr>
          <w:rFonts w:hint="eastAsia" w:asciiTheme="minorEastAsia" w:hAnsiTheme="minorEastAsia" w:eastAsiaTheme="minorEastAsia" w:cstheme="minorEastAsia"/>
          <w:b/>
          <w:bCs/>
          <w:sz w:val="28"/>
          <w:szCs w:val="28"/>
          <w:lang w:eastAsia="zh-CN"/>
        </w:rPr>
        <w:t>对</w:t>
      </w:r>
      <w:r>
        <w:rPr>
          <w:rFonts w:hint="eastAsia" w:asciiTheme="minorEastAsia" w:hAnsiTheme="minorEastAsia" w:eastAsiaTheme="minorEastAsia" w:cstheme="minorEastAsia"/>
          <w:b/>
          <w:bCs/>
          <w:sz w:val="28"/>
          <w:szCs w:val="28"/>
          <w:lang w:val="en-US" w:eastAsia="zh-CN"/>
        </w:rPr>
        <w:t>数字化乳腺钼靶机</w:t>
      </w:r>
      <w:r>
        <w:rPr>
          <w:rFonts w:hint="eastAsia" w:asciiTheme="minorEastAsia" w:hAnsiTheme="minorEastAsia" w:eastAsiaTheme="minorEastAsia" w:cstheme="minorEastAsia"/>
          <w:b/>
          <w:bCs/>
          <w:sz w:val="28"/>
          <w:szCs w:val="28"/>
          <w:lang w:eastAsia="zh-CN"/>
        </w:rPr>
        <w:t>的主要</w:t>
      </w:r>
      <w:r>
        <w:rPr>
          <w:rFonts w:hint="eastAsia" w:asciiTheme="minorEastAsia" w:hAnsiTheme="minorEastAsia" w:eastAsiaTheme="minorEastAsia" w:cstheme="minorEastAsia"/>
          <w:b/>
          <w:bCs/>
          <w:sz w:val="28"/>
          <w:szCs w:val="28"/>
          <w:lang w:val="en-US" w:eastAsia="zh-CN"/>
        </w:rPr>
        <w:t>需</w:t>
      </w:r>
      <w:r>
        <w:rPr>
          <w:rFonts w:hint="eastAsia" w:asciiTheme="minorEastAsia" w:hAnsiTheme="minorEastAsia" w:eastAsiaTheme="minorEastAsia" w:cstheme="minorEastAsia"/>
          <w:b/>
          <w:bCs/>
          <w:sz w:val="28"/>
          <w:szCs w:val="28"/>
          <w:lang w:eastAsia="zh-CN"/>
        </w:rPr>
        <w:t>求</w:t>
      </w:r>
    </w:p>
    <w:p w14:paraId="7CB55378">
      <w:pPr>
        <w:rPr>
          <w:rFonts w:hint="eastAsia" w:ascii="宋体" w:hAnsi="宋体" w:eastAsia="宋体" w:cs="宋体"/>
          <w:sz w:val="24"/>
          <w:szCs w:val="24"/>
        </w:rPr>
      </w:pPr>
    </w:p>
    <w:p w14:paraId="66F33A6C">
      <w:pPr>
        <w:ind w:firstLine="480" w:firstLineChars="200"/>
        <w:rPr>
          <w:rFonts w:hint="eastAsia" w:ascii="宋体" w:hAnsi="宋体" w:eastAsia="宋体" w:cs="宋体"/>
          <w:sz w:val="24"/>
          <w:szCs w:val="24"/>
        </w:rPr>
      </w:pPr>
      <w:r>
        <w:rPr>
          <w:rFonts w:hint="eastAsia" w:ascii="宋体" w:hAnsi="宋体" w:eastAsia="宋体" w:cs="宋体"/>
          <w:sz w:val="24"/>
          <w:szCs w:val="24"/>
        </w:rPr>
        <w:t>产品由x射线管组件、控制台、机架：（包含u型臂机）、直流高压发生器及联接电缆组成。</w:t>
      </w:r>
    </w:p>
    <w:p w14:paraId="0DA3D969">
      <w:pPr>
        <w:rPr>
          <w:rFonts w:hint="eastAsia" w:ascii="宋体" w:hAnsi="宋体" w:eastAsia="宋体" w:cs="宋体"/>
          <w:b/>
          <w:bCs/>
          <w:sz w:val="24"/>
          <w:szCs w:val="24"/>
        </w:rPr>
      </w:pPr>
      <w:r>
        <w:rPr>
          <w:rFonts w:hint="eastAsia" w:ascii="宋体" w:hAnsi="宋体" w:eastAsia="宋体" w:cs="宋体"/>
          <w:b/>
          <w:bCs/>
          <w:sz w:val="24"/>
          <w:szCs w:val="24"/>
        </w:rPr>
        <w:t>一、功能要求</w:t>
      </w:r>
    </w:p>
    <w:p w14:paraId="44E391B4">
      <w:pPr>
        <w:rPr>
          <w:rFonts w:hint="eastAsia" w:ascii="宋体" w:hAnsi="宋体" w:eastAsia="宋体" w:cs="宋体"/>
          <w:sz w:val="24"/>
          <w:szCs w:val="24"/>
        </w:rPr>
      </w:pPr>
      <w:r>
        <w:rPr>
          <w:rFonts w:hint="eastAsia" w:ascii="宋体" w:hAnsi="宋体" w:eastAsia="宋体" w:cs="宋体"/>
          <w:sz w:val="24"/>
          <w:szCs w:val="24"/>
        </w:rPr>
        <w:t>1、具备三维断层</w:t>
      </w:r>
    </w:p>
    <w:p w14:paraId="50ECF474">
      <w:pPr>
        <w:rPr>
          <w:rFonts w:hint="eastAsia" w:ascii="宋体" w:hAnsi="宋体" w:eastAsia="宋体" w:cs="宋体"/>
          <w:sz w:val="24"/>
          <w:szCs w:val="24"/>
        </w:rPr>
      </w:pPr>
      <w:r>
        <w:rPr>
          <w:rFonts w:hint="eastAsia" w:ascii="宋体" w:hAnsi="宋体" w:eastAsia="宋体" w:cs="宋体"/>
          <w:sz w:val="24"/>
          <w:szCs w:val="24"/>
        </w:rPr>
        <w:t>2、远程诊断系统</w:t>
      </w:r>
    </w:p>
    <w:p w14:paraId="1DB27D77">
      <w:pPr>
        <w:rPr>
          <w:rFonts w:hint="eastAsia" w:ascii="宋体" w:hAnsi="宋体" w:eastAsia="宋体" w:cs="宋体"/>
          <w:sz w:val="24"/>
          <w:szCs w:val="24"/>
        </w:rPr>
      </w:pPr>
      <w:r>
        <w:rPr>
          <w:rFonts w:hint="eastAsia" w:ascii="宋体" w:hAnsi="宋体" w:eastAsia="宋体" w:cs="宋体"/>
          <w:sz w:val="24"/>
          <w:szCs w:val="24"/>
        </w:rPr>
        <w:t>3、具备双角度筛查模式</w:t>
      </w:r>
    </w:p>
    <w:p w14:paraId="28306E5C">
      <w:pPr>
        <w:rPr>
          <w:rFonts w:hint="eastAsia" w:ascii="宋体" w:hAnsi="宋体" w:eastAsia="宋体" w:cs="宋体"/>
          <w:sz w:val="24"/>
          <w:szCs w:val="24"/>
        </w:rPr>
      </w:pPr>
      <w:r>
        <w:rPr>
          <w:rFonts w:hint="eastAsia" w:ascii="宋体" w:hAnsi="宋体" w:eastAsia="宋体" w:cs="宋体"/>
          <w:sz w:val="24"/>
          <w:szCs w:val="24"/>
        </w:rPr>
        <w:t>4、支持压迫版左右侧移</w:t>
      </w:r>
    </w:p>
    <w:p w14:paraId="388F71AF">
      <w:pPr>
        <w:rPr>
          <w:rFonts w:hint="eastAsia" w:ascii="宋体" w:hAnsi="宋体" w:eastAsia="宋体" w:cs="宋体"/>
          <w:sz w:val="24"/>
          <w:szCs w:val="24"/>
        </w:rPr>
      </w:pPr>
      <w:r>
        <w:rPr>
          <w:rFonts w:hint="eastAsia" w:ascii="宋体" w:hAnsi="宋体" w:eastAsia="宋体" w:cs="宋体"/>
          <w:sz w:val="24"/>
          <w:szCs w:val="24"/>
        </w:rPr>
        <w:t>5、局部放大摄影系统</w:t>
      </w:r>
    </w:p>
    <w:p w14:paraId="7930CCA5">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rPr>
        <w:t>二、X射线管参数</w:t>
      </w:r>
    </w:p>
    <w:p w14:paraId="6F01A8F7">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球管类型：通常采用旋转阳极。</w:t>
      </w:r>
    </w:p>
    <w:p w14:paraId="2D3FB7A9">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焦点尺寸：小焦点0.1mm，大焦点0.3mm。</w:t>
      </w:r>
    </w:p>
    <w:p w14:paraId="49A0D52A">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焦点功率：2kW/9kW。</w:t>
      </w:r>
    </w:p>
    <w:p w14:paraId="6C329042">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阳极热容量：一般为225kJ（300KHU）。</w:t>
      </w:r>
    </w:p>
    <w:p w14:paraId="2BFB9898">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管组件热容量：320kJ（426KHU）。</w:t>
      </w:r>
    </w:p>
    <w:p w14:paraId="46D58D35">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6. 管组件最大连续热耗散：500W。</w:t>
      </w:r>
    </w:p>
    <w:p w14:paraId="21F5CAFE">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7. 标称管电压：40kV。</w:t>
      </w:r>
    </w:p>
    <w:p w14:paraId="6E0023E8">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8. 最大阳极转速：10000rpm。</w:t>
      </w:r>
    </w:p>
    <w:p w14:paraId="4AE0DFCD">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9. 靶面材料：钼。</w:t>
      </w:r>
    </w:p>
    <w:p w14:paraId="74BF7F66">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、高压发生器参数</w:t>
      </w:r>
    </w:p>
    <w:p w14:paraId="05A2AA84">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输出功率：3.0kW。</w:t>
      </w:r>
    </w:p>
    <w:p w14:paraId="6ADBE2F4">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逆变频率：40kHz。</w:t>
      </w:r>
    </w:p>
    <w:p w14:paraId="3ABCF084">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电压范围：22kV\~35kV。</w:t>
      </w:r>
    </w:p>
    <w:p w14:paraId="433A4F4C">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电流范围：小焦点20mA，大焦点50mA和100mA。</w:t>
      </w:r>
    </w:p>
    <w:p w14:paraId="567FC1E5">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曝光时间：≥8.0s。</w:t>
      </w:r>
    </w:p>
    <w:p w14:paraId="70708005">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6. 最大电流时间积：≥400mAs。</w:t>
      </w:r>
    </w:p>
    <w:p w14:paraId="70497F35">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、平板探测器参数</w:t>
      </w:r>
    </w:p>
    <w:p w14:paraId="6BF9F3D1">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探测器类型：CMOS。</w:t>
      </w:r>
    </w:p>
    <w:p w14:paraId="3A0732C1">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闪烁体层：碘化铯。</w:t>
      </w:r>
    </w:p>
    <w:p w14:paraId="1A6FE930">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像素矩阵：通常为2442×3300。</w:t>
      </w:r>
    </w:p>
    <w:p w14:paraId="55261E1E">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像素尺寸：70um。</w:t>
      </w:r>
    </w:p>
    <w:p w14:paraId="27F96924">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DQE（检测量子效率）：60%。</w:t>
      </w:r>
    </w:p>
    <w:p w14:paraId="25C2EC72">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6. 分辨率：70 lp/cm。</w:t>
      </w:r>
    </w:p>
    <w:p w14:paraId="12D3FAF2">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、乳腺压迫器参数</w:t>
      </w:r>
    </w:p>
    <w:p w14:paraId="17944CFF">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触发方式：电动、自动或手动解压。</w:t>
      </w:r>
    </w:p>
    <w:p w14:paraId="602D74E7">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升降方式：快速上升、下降及智能柔性加压。</w:t>
      </w:r>
    </w:p>
    <w:p w14:paraId="2D3CF122">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压迫器行程：≥260mm。</w:t>
      </w:r>
    </w:p>
    <w:p w14:paraId="0E40DC72">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压迫器尺寸：长245mm，宽185mm。</w:t>
      </w:r>
    </w:p>
    <w:p w14:paraId="6F623C68">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压力范围：0\~20Kg（步长0.1Kg）。</w:t>
      </w:r>
    </w:p>
    <w:p w14:paraId="5CD07798">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、机械结构参数</w:t>
      </w:r>
    </w:p>
    <w:p w14:paraId="4B492F52">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SID（源像距）：650mm。</w:t>
      </w:r>
    </w:p>
    <w:p w14:paraId="5562AEE1">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最大照射野：300mm×240mm。</w:t>
      </w:r>
    </w:p>
    <w:p w14:paraId="47E3FFDD">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C型臂垂直运动：≥600mm。</w:t>
      </w:r>
    </w:p>
    <w:p w14:paraId="55BCF84D">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C型臂旋转角度：-90°\~+90°，电磁锁死。</w:t>
      </w:r>
    </w:p>
    <w:p w14:paraId="49829DB4">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C型臂运动功能：含一键到位、液晶显示等功能，手动或电磁制动。</w:t>
      </w:r>
    </w:p>
    <w:p w14:paraId="56A15375">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6. 压迫装置：电动升降、柔性加压、手动解压。</w:t>
      </w:r>
    </w:p>
    <w:p w14:paraId="675D1BF3">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、影像工作站参数</w:t>
      </w:r>
    </w:p>
    <w:p w14:paraId="6D4DF0D0">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1. 监视器：27寸医用竖屏高清监视器和24寸液晶高清监视器。</w:t>
      </w:r>
    </w:p>
    <w:p w14:paraId="3884EEDF">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2. 计算机配置：CPU 3.3GHZ，内存</w:t>
      </w:r>
      <w:r>
        <w:rPr>
          <w:rFonts w:hint="eastAsia" w:ascii="宋体" w:hAnsi="宋体" w:eastAsia="宋体" w:cs="宋体"/>
          <w:sz w:val="24"/>
          <w:szCs w:val="24"/>
          <w:lang w:val="en-US" w:eastAsia="zh-CN"/>
        </w:rPr>
        <w:t>32</w:t>
      </w:r>
      <w:r>
        <w:rPr>
          <w:rFonts w:hint="eastAsia" w:ascii="宋体" w:hAnsi="宋体" w:eastAsia="宋体" w:cs="宋体"/>
          <w:sz w:val="24"/>
          <w:szCs w:val="24"/>
        </w:rPr>
        <w:t>G，硬盘</w:t>
      </w:r>
      <w:r>
        <w:rPr>
          <w:rFonts w:hint="eastAsia" w:ascii="宋体" w:hAnsi="宋体" w:eastAsia="宋体" w:cs="宋体"/>
          <w:sz w:val="24"/>
          <w:szCs w:val="24"/>
          <w:lang w:val="en-US" w:eastAsia="zh-CN"/>
        </w:rPr>
        <w:t>1T</w:t>
      </w:r>
      <w:r>
        <w:rPr>
          <w:rFonts w:hint="eastAsia" w:ascii="宋体" w:hAnsi="宋体" w:eastAsia="宋体" w:cs="宋体"/>
          <w:sz w:val="24"/>
          <w:szCs w:val="24"/>
        </w:rPr>
        <w:t>。</w:t>
      </w:r>
    </w:p>
    <w:p w14:paraId="44C1DBD9">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3. X光同步控制器：具备同步控制功能。</w:t>
      </w:r>
    </w:p>
    <w:p w14:paraId="7832049F">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4. Console软件：提供国家软件著作权，具备强大的后处理功能和国际先进的乳腺后处理算法。</w:t>
      </w:r>
    </w:p>
    <w:p w14:paraId="6F29C95D">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5. 图像数字处理系统：遵循DICOM标准，具有病人管理、图像采集、图像处理（图像校正、图像翻转、组织均衡、USM锐化、图像滤波）、图像观察（提供图像观察工具，测量工具）、专家报告、胶片打印、数字化存储、用户权限管理、系统日志管理等功能。</w:t>
      </w:r>
    </w:p>
    <w:p w14:paraId="4DAA8DBB">
      <w:pPr>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t>此外，还有一些高端数字化乳腺钼靶设备具有3D成像功能，如数字乳腺断层融合摄影（DBT），其可以在不同角度获得乳房的影像，并将这些独立的影像以1毫米层厚重建成一系列断层影像，提高诊断的准确性和灵敏度。</w:t>
      </w:r>
    </w:p>
    <w:p w14:paraId="24989434">
      <w:pPr>
        <w:jc w:val="center"/>
        <w:rPr>
          <w:rFonts w:hint="eastAsia" w:asciiTheme="minorEastAsia" w:hAnsiTheme="minorEastAsia" w:eastAsiaTheme="minorEastAsia" w:cstheme="minorEastAsia"/>
          <w:b/>
          <w:bCs/>
          <w:sz w:val="28"/>
          <w:szCs w:val="28"/>
          <w:lang w:eastAsia="zh-CN"/>
        </w:rPr>
        <w:sectPr>
          <w:pgSz w:w="11906" w:h="16838"/>
          <w:pgMar w:top="1440" w:right="1800" w:bottom="1440" w:left="1800" w:header="851" w:footer="992" w:gutter="0"/>
          <w:cols w:space="720" w:num="1"/>
          <w:docGrid w:type="lines" w:linePitch="312" w:charSpace="0"/>
        </w:sectPr>
      </w:pPr>
    </w:p>
    <w:p w14:paraId="63BFA004">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关于中医康复科购进设备情况说明</w:t>
      </w:r>
    </w:p>
    <w:p w14:paraId="523C7708">
      <w:pPr>
        <w:rPr>
          <w:rFonts w:hint="eastAsia" w:ascii="宋体" w:hAnsi="宋体" w:eastAsia="宋体" w:cs="宋体"/>
          <w:sz w:val="24"/>
          <w:szCs w:val="24"/>
          <w:lang w:eastAsia="zh-CN"/>
        </w:rPr>
      </w:pPr>
      <w:r>
        <w:rPr>
          <w:rFonts w:hint="eastAsia" w:ascii="宋体" w:hAnsi="宋体" w:eastAsia="宋体" w:cs="宋体"/>
          <w:sz w:val="24"/>
          <w:szCs w:val="24"/>
          <w:lang w:eastAsia="zh-CN"/>
        </w:rPr>
        <w:t>海西州人民医院中医康复科按照实际需求需要购进全自动中药煎药机、肌电图机：作一下情况说明：</w:t>
      </w:r>
    </w:p>
    <w:p w14:paraId="5E9F87A4">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肌电图机（Electromyography Machine, EMG）：</w:t>
      </w:r>
    </w:p>
    <w:p w14:paraId="60A29646">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是一种用于检测和记录肌肉电活动的医疗设备，主要用于评估神经和肌肉功能，帮助诊断相关疾病。以下是关于肌电图机的详细介绍：</w:t>
      </w:r>
    </w:p>
    <w:p w14:paraId="387DE927">
      <w:pPr>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工作原理</w:t>
      </w:r>
    </w:p>
    <w:p w14:paraId="089FD0BE">
      <w:pPr>
        <w:rPr>
          <w:rFonts w:hint="eastAsia" w:ascii="宋体" w:hAnsi="宋体" w:eastAsia="宋体" w:cs="宋体"/>
          <w:sz w:val="24"/>
          <w:szCs w:val="24"/>
          <w:lang w:eastAsia="zh-CN"/>
        </w:rPr>
      </w:pPr>
      <w:r>
        <w:rPr>
          <w:rFonts w:hint="eastAsia" w:ascii="宋体" w:hAnsi="宋体" w:eastAsia="宋体" w:cs="宋体"/>
          <w:sz w:val="24"/>
          <w:szCs w:val="24"/>
          <w:lang w:eastAsia="zh-CN"/>
        </w:rPr>
        <w:t>肌电图机通过电极（表面电极或针电极）采集肌肉在静息或收缩时产生的电信号，并将其转化为可视化的波形或数值。这些电信号反映了运动神经元与肌肉纤维之间的交互状态。</w:t>
      </w:r>
    </w:p>
    <w:p w14:paraId="42858E2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表面肌电图（sEMG）：非侵入式，将电极贴在皮肤表面，适用于监测大肌肉群的整体活动（如康复训练或运动分析）。</w:t>
      </w:r>
    </w:p>
    <w:p w14:paraId="61FC647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针电极肌电图：侵入式，将细针插入肌肉内，可精准记录单个运动单元的动作电位，用于临床诊断。</w:t>
      </w:r>
    </w:p>
    <w:p w14:paraId="5F811EDB">
      <w:pPr>
        <w:rPr>
          <w:rFonts w:hint="eastAsia" w:ascii="宋体" w:hAnsi="宋体" w:eastAsia="宋体" w:cs="宋体"/>
          <w:sz w:val="24"/>
          <w:szCs w:val="24"/>
          <w:lang w:eastAsia="zh-CN"/>
        </w:rPr>
      </w:pPr>
      <w:r>
        <w:rPr>
          <w:rFonts w:hint="eastAsia" w:ascii="宋体" w:hAnsi="宋体" w:eastAsia="宋体" w:cs="宋体"/>
          <w:sz w:val="24"/>
          <w:szCs w:val="24"/>
          <w:lang w:eastAsia="zh-CN"/>
        </w:rPr>
        <w:t>肌电图机（Electromyography, EMG）是一种用于检测肌肉电活动的医疗设备，广泛应用于神经科、骨科、康复科等领域。以下是肌电图机的主要技术参数及其功能说明：</w:t>
      </w:r>
    </w:p>
    <w:p w14:paraId="450F9D61">
      <w:pPr>
        <w:ind w:firstLine="241" w:firstLineChars="100"/>
        <w:rPr>
          <w:rFonts w:hint="eastAsia" w:ascii="宋体" w:hAnsi="宋体" w:eastAsia="宋体" w:cs="宋体"/>
          <w:sz w:val="24"/>
          <w:szCs w:val="24"/>
          <w:lang w:eastAsia="zh-CN"/>
        </w:rPr>
      </w:pPr>
      <w:r>
        <w:rPr>
          <w:rFonts w:hint="eastAsia" w:ascii="宋体" w:hAnsi="宋体" w:eastAsia="宋体" w:cs="宋体"/>
          <w:b/>
          <w:bCs/>
          <w:sz w:val="24"/>
          <w:szCs w:val="24"/>
          <w:lang w:eastAsia="zh-CN"/>
        </w:rPr>
        <w:t>硬件技术参数</w:t>
      </w:r>
    </w:p>
    <w:p w14:paraId="28B7E694">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灵敏度 </w:t>
      </w:r>
    </w:p>
    <w:p w14:paraId="024D511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范围：0.05μV/div ～ 20000μV/div，分档控制。</w:t>
      </w:r>
    </w:p>
    <w:p w14:paraId="495C7A1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作用：用于放大微弱的肌电信号，确保信号不失真。</w:t>
      </w:r>
    </w:p>
    <w:p w14:paraId="374E1F9E">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频带范围  </w:t>
      </w:r>
    </w:p>
    <w:p w14:paraId="6B254A83">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低频：0.2Hz ～ 10kHz。</w:t>
      </w:r>
    </w:p>
    <w:p w14:paraId="4F5EE58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作用：适应肌电信号的丰富频谱，确保信号完整性。</w:t>
      </w:r>
    </w:p>
    <w:p w14:paraId="0F4B5E8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输入阻抗 </w:t>
      </w:r>
    </w:p>
    <w:p w14:paraId="5D3868FE">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通常为100兆欧，共模抑制比≥100dB。</w:t>
      </w:r>
    </w:p>
    <w:p w14:paraId="49C9E46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作用：减少外部干扰，提高信号质量。</w:t>
      </w:r>
    </w:p>
    <w:p w14:paraId="7832C26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 扫描速度  </w:t>
      </w:r>
    </w:p>
    <w:p w14:paraId="772F1F4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范围：1ms/格 ～ 500ms/格，程控调节。</w:t>
      </w:r>
    </w:p>
    <w:p w14:paraId="373D4857">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作用：适应不同检测需求，如快速或慢速信号分析。</w:t>
      </w:r>
    </w:p>
    <w:p w14:paraId="0385EFC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 刺激参数 </w:t>
      </w:r>
    </w:p>
    <w:p w14:paraId="2F9F6C9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刺激频率：0.1Hz ～ 120Hz。</w:t>
      </w:r>
    </w:p>
    <w:p w14:paraId="55C488BC">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刺激脉宽：0.05ms ～ 1ms。</w:t>
      </w:r>
    </w:p>
    <w:p w14:paraId="5C3F363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刺激强度：0 ～ 300V。</w:t>
      </w:r>
    </w:p>
    <w:p w14:paraId="1C3F94EC">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作用：用于诱发肌肉电活动，检测神经传导功能。</w:t>
      </w:r>
    </w:p>
    <w:p w14:paraId="59FAE84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6. 系统噪音 </w:t>
      </w:r>
    </w:p>
    <w:p w14:paraId="103050A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≤0.4μV(RMS)，确保高信噪比。</w:t>
      </w:r>
    </w:p>
    <w:p w14:paraId="53891C5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作用：减少背景噪音对信号的干扰。</w:t>
      </w:r>
    </w:p>
    <w:p w14:paraId="42D5C83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7. 分辨率与采样率 </w:t>
      </w:r>
    </w:p>
    <w:p w14:paraId="1973807C">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分辨率：24Bit。</w:t>
      </w:r>
    </w:p>
    <w:p w14:paraId="404398E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采样率：≥200kHz/通道。</w:t>
      </w:r>
    </w:p>
    <w:p w14:paraId="4D096BBE">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作用：确保信号的高精度采集和分析。</w:t>
      </w:r>
    </w:p>
    <w:p w14:paraId="5DD2F79C">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软件功能</w:t>
      </w:r>
    </w:p>
    <w:p w14:paraId="38A5D40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肌电图分析 </w:t>
      </w:r>
    </w:p>
    <w:p w14:paraId="779B833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包括运动单位电位（MUP）、干扰相（IP）、静息电位等分析。</w:t>
      </w:r>
    </w:p>
    <w:p w14:paraId="2CBEB33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作用：评估肌肉功能状态，诊断肌肉病变。</w:t>
      </w:r>
    </w:p>
    <w:p w14:paraId="5DB4D230">
      <w:pPr>
        <w:rPr>
          <w:rFonts w:hint="eastAsia" w:ascii="宋体" w:hAnsi="宋体" w:eastAsia="宋体" w:cs="宋体"/>
          <w:sz w:val="24"/>
          <w:szCs w:val="24"/>
          <w:lang w:eastAsia="zh-CN"/>
        </w:rPr>
      </w:pPr>
      <w:r>
        <w:rPr>
          <w:rFonts w:hint="eastAsia" w:ascii="宋体" w:hAnsi="宋体" w:eastAsia="宋体" w:cs="宋体"/>
          <w:sz w:val="24"/>
          <w:szCs w:val="24"/>
          <w:lang w:eastAsia="zh-CN"/>
        </w:rPr>
        <w:t>2. 神经传导速度检测</w:t>
      </w:r>
    </w:p>
    <w:p w14:paraId="73217B1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包括运动神经传导速度（MCV）、感觉神经传导速度（SCV）、F波、H反射等。</w:t>
      </w:r>
    </w:p>
    <w:p w14:paraId="68BBDD1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作用：评估神经传导功能，诊断神经病变。</w:t>
      </w:r>
    </w:p>
    <w:p w14:paraId="43E91DF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诱发电位检测 </w:t>
      </w:r>
    </w:p>
    <w:p w14:paraId="4A8D9E8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包括听觉诱发电位（ABR）、视觉诱发电位（VEP）、体感诱发电位（SEP）等。</w:t>
      </w:r>
    </w:p>
    <w:p w14:paraId="638456AC">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作用：评估中枢神经系统功能，诊断相关疾病。</w:t>
      </w:r>
    </w:p>
    <w:p w14:paraId="0843C4C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 数据存储与导出  </w:t>
      </w:r>
    </w:p>
    <w:p w14:paraId="596FFFC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支持数据存储、波形导出及报告生成。</w:t>
      </w:r>
    </w:p>
    <w:p w14:paraId="1DF431C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作用：便于后续分析和病例管理。</w:t>
      </w:r>
    </w:p>
    <w:p w14:paraId="058843A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配置要求</w:t>
      </w:r>
    </w:p>
    <w:p w14:paraId="1CB947A4">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主机与显示器  </w:t>
      </w:r>
    </w:p>
    <w:p w14:paraId="096EFEA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主机：工控主机，CPU≥1.7GHz，内存≥2G，硬盘≥320G。</w:t>
      </w:r>
    </w:p>
    <w:p w14:paraId="70954A8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显示器：≥19寸液晶屏。</w:t>
      </w:r>
    </w:p>
    <w:p w14:paraId="662EC76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电极与导线  </w:t>
      </w:r>
    </w:p>
    <w:p w14:paraId="38377982">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电极：针电极或表面电极，用于信号采集。</w:t>
      </w:r>
    </w:p>
    <w:p w14:paraId="7372F98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导线：高质量材料，确保信号传输稳定。</w:t>
      </w:r>
    </w:p>
    <w:p w14:paraId="18964EA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电源与安全  </w:t>
      </w:r>
    </w:p>
    <w:p w14:paraId="219497C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电源：220V±22V，50Hz±1Hz。</w:t>
      </w:r>
    </w:p>
    <w:p w14:paraId="656F94F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安全：符合YY0505-2012医用电气设备安全标准。</w:t>
      </w:r>
    </w:p>
    <w:p w14:paraId="286B8653">
      <w:pPr>
        <w:rPr>
          <w:rFonts w:hint="eastAsia" w:ascii="宋体" w:hAnsi="宋体" w:eastAsia="宋体" w:cs="宋体"/>
          <w:sz w:val="24"/>
          <w:szCs w:val="24"/>
          <w:lang w:eastAsia="zh-CN"/>
        </w:rPr>
      </w:pPr>
    </w:p>
    <w:p w14:paraId="319FFF15">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以上参数和功能可根据具体机型有所差异，可根据实际需求选择合适的设备。</w:t>
      </w:r>
    </w:p>
    <w:p w14:paraId="09B703B9">
      <w:pPr>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适用范围</w:t>
      </w:r>
    </w:p>
    <w:p w14:paraId="76C1EDE5">
      <w:pP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eastAsia="zh-CN"/>
        </w:rPr>
        <w:t>1. 神经肌肉疾病诊断</w:t>
      </w:r>
    </w:p>
    <w:p w14:paraId="0E48D78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周围神经损伤（如腕管综合征、坐骨神经痛）  </w:t>
      </w:r>
    </w:p>
    <w:p w14:paraId="70B7ED6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肌肉病变（肌炎、肌营养不良）  </w:t>
      </w:r>
    </w:p>
    <w:p w14:paraId="31F8A02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运动神经元病（如肌萎缩侧索硬化症/ALS）  </w:t>
      </w:r>
    </w:p>
    <w:p w14:paraId="2ADE311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神经根病变（如颈椎病、腰椎间盘突出压迫神经）  </w:t>
      </w:r>
    </w:p>
    <w:p w14:paraId="15179251">
      <w:pPr>
        <w:rPr>
          <w:rFonts w:hint="eastAsia" w:ascii="宋体" w:hAnsi="宋体" w:eastAsia="宋体" w:cs="宋体"/>
          <w:sz w:val="24"/>
          <w:szCs w:val="24"/>
          <w:lang w:eastAsia="zh-CN"/>
        </w:rPr>
      </w:pPr>
      <w:r>
        <w:rPr>
          <w:rFonts w:hint="eastAsia" w:ascii="宋体" w:hAnsi="宋体" w:eastAsia="宋体" w:cs="宋体"/>
          <w:sz w:val="24"/>
          <w:szCs w:val="24"/>
          <w:lang w:eastAsia="zh-CN"/>
        </w:rPr>
        <w:t>2. 康复医学</w:t>
      </w:r>
    </w:p>
    <w:p w14:paraId="16E8C91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评估肌肉功能恢复情况，指导康复训练。  </w:t>
      </w:r>
    </w:p>
    <w:p w14:paraId="220E85E8">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监测痉挛或瘫痪肌肉的活性。  </w:t>
      </w:r>
    </w:p>
    <w:p w14:paraId="2E9A28E9">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运动科学  </w:t>
      </w:r>
    </w:p>
    <w:p w14:paraId="5EC471E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分析运动员肌肉发力模式，优化训练方案。  </w:t>
      </w:r>
    </w:p>
    <w:p w14:paraId="2F2FEBEF">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研究肌肉疲劳机制。</w:t>
      </w:r>
    </w:p>
    <w:p w14:paraId="139225B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科研实验  </w:t>
      </w:r>
    </w:p>
    <w:p w14:paraId="7859142A">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用于肌肉电活动的科学研究，如运动医学、神经科学等领域。</w:t>
      </w:r>
    </w:p>
    <w:p w14:paraId="5314F6CE">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操作流程（以临床诊断为例）</w:t>
      </w:r>
    </w:p>
    <w:p w14:paraId="1CAC5CC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患者准备：清洁皮肤，减少阻抗；解释操作以减少紧张。  </w:t>
      </w:r>
    </w:p>
    <w:p w14:paraId="3B3659CB">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 电极放置：根据目标肌肉选择表面电极或插入针电极。  </w:t>
      </w:r>
    </w:p>
    <w:p w14:paraId="2E52AE2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信号记录：  </w:t>
      </w:r>
    </w:p>
    <w:p w14:paraId="39E23591">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静息状态：观察肌肉放松时是否有异常自发电位（如纤颤电位）。  </w:t>
      </w:r>
    </w:p>
    <w:p w14:paraId="141801E3">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轻收缩：分析运动单元电位（振幅、时限、波形）。  </w:t>
      </w:r>
    </w:p>
    <w:p w14:paraId="4DD1DE4E">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 最大收缩：观察肌肉募集模式是否正常。  </w:t>
      </w:r>
    </w:p>
    <w:p w14:paraId="123167E3">
      <w:pPr>
        <w:rPr>
          <w:rFonts w:hint="eastAsia" w:ascii="宋体" w:hAnsi="宋体" w:eastAsia="宋体" w:cs="宋体"/>
          <w:sz w:val="24"/>
          <w:szCs w:val="24"/>
          <w:lang w:eastAsia="zh-CN"/>
        </w:rPr>
      </w:pPr>
      <w:r>
        <w:rPr>
          <w:rFonts w:hint="eastAsia" w:ascii="宋体" w:hAnsi="宋体" w:eastAsia="宋体" w:cs="宋体"/>
          <w:sz w:val="24"/>
          <w:szCs w:val="24"/>
          <w:lang w:eastAsia="zh-CN"/>
        </w:rPr>
        <w:t>4. 数据分析：结合波形特征与临床信息，判断神经或肌肉病变类型。</w:t>
      </w:r>
    </w:p>
    <w:p w14:paraId="722CDD2F">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注意事项</w:t>
      </w:r>
    </w:p>
    <w:p w14:paraId="759BA575">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感染风险：针电极需严格消毒，避免重复使用。  </w:t>
      </w:r>
    </w:p>
    <w:p w14:paraId="2C5CFCD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患者不适：针电极可能引起短暂疼痛，需提前告知。  </w:t>
      </w:r>
    </w:p>
    <w:p w14:paraId="5A03B49D">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干扰因素：环境电磁干扰、患者移动或紧张可能影响信号质量。  </w:t>
      </w:r>
    </w:p>
    <w:p w14:paraId="2E2655A3">
      <w:pPr>
        <w:rPr>
          <w:rFonts w:hint="eastAsia" w:ascii="宋体" w:hAnsi="宋体" w:eastAsia="宋体" w:cs="宋体"/>
          <w:sz w:val="24"/>
          <w:szCs w:val="24"/>
          <w:lang w:eastAsia="zh-CN"/>
        </w:rPr>
      </w:pPr>
      <w:r>
        <w:rPr>
          <w:rFonts w:hint="eastAsia" w:ascii="宋体" w:hAnsi="宋体" w:eastAsia="宋体" w:cs="宋体"/>
          <w:sz w:val="24"/>
          <w:szCs w:val="24"/>
          <w:lang w:eastAsia="zh-CN"/>
        </w:rPr>
        <w:t>禁忌症：出血倾向患者慎用针电极；安装心脏起搏器者需评估风险。</w:t>
      </w:r>
    </w:p>
    <w:p w14:paraId="0FA3F2E8">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全自动中药煎药机：</w:t>
      </w:r>
    </w:p>
    <w:p w14:paraId="2C48280B">
      <w:pPr>
        <w:rPr>
          <w:rFonts w:hint="eastAsia" w:ascii="宋体" w:hAnsi="宋体" w:eastAsia="宋体" w:cs="宋体"/>
          <w:sz w:val="24"/>
          <w:szCs w:val="24"/>
          <w:lang w:eastAsia="zh-CN"/>
        </w:rPr>
      </w:pPr>
      <w:r>
        <w:rPr>
          <w:rFonts w:hint="eastAsia" w:ascii="宋体" w:hAnsi="宋体" w:eastAsia="宋体" w:cs="宋体"/>
          <w:sz w:val="24"/>
          <w:szCs w:val="24"/>
          <w:lang w:eastAsia="zh-CN"/>
        </w:rPr>
        <w:t>大型医用全自动煎药机是一种高效、智能化的中药煎煮设备，广泛应用于医院、中医门诊、药房等医疗机构。以下是其包含的主要参数及适用范围：</w:t>
      </w:r>
    </w:p>
    <w:p w14:paraId="674AE01D">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主要参数</w:t>
      </w:r>
    </w:p>
    <w:p w14:paraId="727999FB">
      <w:pPr>
        <w:rPr>
          <w:rFonts w:hint="eastAsia" w:ascii="宋体" w:hAnsi="宋体" w:eastAsia="宋体" w:cs="宋体"/>
          <w:sz w:val="24"/>
          <w:szCs w:val="24"/>
          <w:lang w:eastAsia="zh-CN"/>
        </w:rPr>
      </w:pPr>
      <w:r>
        <w:rPr>
          <w:rFonts w:hint="eastAsia" w:ascii="宋体" w:hAnsi="宋体" w:eastAsia="宋体" w:cs="宋体"/>
          <w:sz w:val="24"/>
          <w:szCs w:val="24"/>
          <w:lang w:eastAsia="zh-CN"/>
        </w:rPr>
        <w:t>1. 容量：通常为12L-20L，可同时煎煮多剂中药（如5-8付药）。</w:t>
      </w:r>
    </w:p>
    <w:p w14:paraId="2169D0AC">
      <w:pPr>
        <w:rPr>
          <w:rFonts w:hint="eastAsia" w:ascii="宋体" w:hAnsi="宋体" w:eastAsia="宋体" w:cs="宋体"/>
          <w:sz w:val="24"/>
          <w:szCs w:val="24"/>
          <w:lang w:eastAsia="zh-CN"/>
        </w:rPr>
      </w:pPr>
      <w:r>
        <w:rPr>
          <w:rFonts w:hint="eastAsia" w:ascii="宋体" w:hAnsi="宋体" w:eastAsia="宋体" w:cs="宋体"/>
          <w:sz w:val="24"/>
          <w:szCs w:val="24"/>
          <w:lang w:eastAsia="zh-CN"/>
        </w:rPr>
        <w:t>2. 功率：一般在1600W-2440W之间，支持快速加热和节能运行。</w:t>
      </w:r>
    </w:p>
    <w:p w14:paraId="2C9A4626">
      <w:pPr>
        <w:rPr>
          <w:rFonts w:hint="eastAsia" w:ascii="宋体" w:hAnsi="宋体" w:eastAsia="宋体" w:cs="宋体"/>
          <w:sz w:val="24"/>
          <w:szCs w:val="24"/>
          <w:lang w:eastAsia="zh-CN"/>
        </w:rPr>
      </w:pPr>
      <w:r>
        <w:rPr>
          <w:rFonts w:hint="eastAsia" w:ascii="宋体" w:hAnsi="宋体" w:eastAsia="宋体" w:cs="宋体"/>
          <w:sz w:val="24"/>
          <w:szCs w:val="24"/>
          <w:lang w:eastAsia="zh-CN"/>
        </w:rPr>
        <w:t>3. 温度控制：可精确设定温度范围，通常为100℃-120℃，支持武火、文火自动转换。</w:t>
      </w:r>
    </w:p>
    <w:p w14:paraId="7B5FC40A">
      <w:pPr>
        <w:rPr>
          <w:rFonts w:hint="eastAsia" w:ascii="宋体" w:hAnsi="宋体" w:eastAsia="宋体" w:cs="宋体"/>
          <w:sz w:val="24"/>
          <w:szCs w:val="24"/>
          <w:lang w:eastAsia="zh-CN"/>
        </w:rPr>
      </w:pPr>
      <w:r>
        <w:rPr>
          <w:rFonts w:hint="eastAsia" w:ascii="宋体" w:hAnsi="宋体" w:eastAsia="宋体" w:cs="宋体"/>
          <w:sz w:val="24"/>
          <w:szCs w:val="24"/>
          <w:lang w:eastAsia="zh-CN"/>
        </w:rPr>
        <w:t>4. 煎煮时间：可根据药材质地设定煎煮时间，首次煎煮一般不少于50分钟。</w:t>
      </w:r>
    </w:p>
    <w:p w14:paraId="0F7BF09B">
      <w:pPr>
        <w:rPr>
          <w:rFonts w:hint="eastAsia" w:ascii="宋体" w:hAnsi="宋体" w:eastAsia="宋体" w:cs="宋体"/>
          <w:sz w:val="24"/>
          <w:szCs w:val="24"/>
          <w:lang w:eastAsia="zh-CN"/>
        </w:rPr>
      </w:pPr>
      <w:r>
        <w:rPr>
          <w:rFonts w:hint="eastAsia" w:ascii="宋体" w:hAnsi="宋体" w:eastAsia="宋体" w:cs="宋体"/>
          <w:sz w:val="24"/>
          <w:szCs w:val="24"/>
          <w:lang w:eastAsia="zh-CN"/>
        </w:rPr>
        <w:t>5. 包装功能：部分机型支持自动包装，每袋装液量为100-150ml，包装速度为8-9袋/分钟。</w:t>
      </w:r>
    </w:p>
    <w:p w14:paraId="0801793A">
      <w:pPr>
        <w:rPr>
          <w:rFonts w:hint="eastAsia" w:ascii="宋体" w:hAnsi="宋体" w:eastAsia="宋体" w:cs="宋体"/>
          <w:sz w:val="24"/>
          <w:szCs w:val="24"/>
          <w:lang w:eastAsia="zh-CN"/>
        </w:rPr>
      </w:pPr>
      <w:r>
        <w:rPr>
          <w:rFonts w:hint="eastAsia" w:ascii="宋体" w:hAnsi="宋体" w:eastAsia="宋体" w:cs="宋体"/>
          <w:sz w:val="24"/>
          <w:szCs w:val="24"/>
          <w:lang w:eastAsia="zh-CN"/>
        </w:rPr>
        <w:t>6. 安全保护：具备防干烧、漏电保护、压力安全阀等功能，确保设备安全运行。</w:t>
      </w:r>
    </w:p>
    <w:p w14:paraId="1E738C6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适用范围</w:t>
      </w:r>
    </w:p>
    <w:p w14:paraId="4817BCBF">
      <w:pPr>
        <w:rPr>
          <w:rFonts w:hint="eastAsia" w:ascii="宋体" w:hAnsi="宋体" w:eastAsia="宋体" w:cs="宋体"/>
          <w:sz w:val="24"/>
          <w:szCs w:val="24"/>
          <w:lang w:eastAsia="zh-CN"/>
        </w:rPr>
      </w:pPr>
      <w:r>
        <w:rPr>
          <w:rFonts w:hint="eastAsia" w:ascii="宋体" w:hAnsi="宋体" w:eastAsia="宋体" w:cs="宋体"/>
          <w:sz w:val="24"/>
          <w:szCs w:val="24"/>
          <w:lang w:eastAsia="zh-CN"/>
        </w:rPr>
        <w:t>1. 医院中药房：用于处理大量中药处方，快速完成煎煮和包装，减少患者等待时间。</w:t>
      </w:r>
    </w:p>
    <w:p w14:paraId="123B4006">
      <w:pPr>
        <w:rPr>
          <w:rFonts w:hint="eastAsia" w:ascii="宋体" w:hAnsi="宋体" w:eastAsia="宋体" w:cs="宋体"/>
          <w:sz w:val="24"/>
          <w:szCs w:val="24"/>
          <w:lang w:eastAsia="zh-CN"/>
        </w:rPr>
      </w:pPr>
      <w:r>
        <w:rPr>
          <w:rFonts w:hint="eastAsia" w:ascii="宋体" w:hAnsi="宋体" w:eastAsia="宋体" w:cs="宋体"/>
          <w:sz w:val="24"/>
          <w:szCs w:val="24"/>
          <w:lang w:eastAsia="zh-CN"/>
        </w:rPr>
        <w:t>2. 中医门诊：根据患者个性化需求，精确控制煎煮参数，确保药效最大化。</w:t>
      </w:r>
    </w:p>
    <w:p w14:paraId="643868F2">
      <w:pPr>
        <w:rPr>
          <w:rFonts w:hint="eastAsia" w:ascii="宋体" w:hAnsi="宋体" w:eastAsia="宋体" w:cs="宋体"/>
          <w:sz w:val="24"/>
          <w:szCs w:val="24"/>
          <w:lang w:eastAsia="zh-CN"/>
        </w:rPr>
      </w:pPr>
      <w:r>
        <w:rPr>
          <w:rFonts w:hint="eastAsia" w:ascii="宋体" w:hAnsi="宋体" w:eastAsia="宋体" w:cs="宋体"/>
          <w:sz w:val="24"/>
          <w:szCs w:val="24"/>
          <w:lang w:eastAsia="zh-CN"/>
        </w:rPr>
        <w:t>3. 药房和药店：为患者提供便捷的代煎服务，包装好的药液便于携带和储存。</w:t>
      </w:r>
    </w:p>
    <w:p w14:paraId="3D4BFD11">
      <w:pPr>
        <w:rPr>
          <w:rFonts w:hint="eastAsia" w:ascii="宋体" w:hAnsi="宋体" w:eastAsia="宋体" w:cs="宋体"/>
          <w:sz w:val="24"/>
          <w:szCs w:val="24"/>
          <w:lang w:eastAsia="zh-CN"/>
        </w:rPr>
      </w:pPr>
      <w:r>
        <w:rPr>
          <w:rFonts w:hint="eastAsia" w:ascii="宋体" w:hAnsi="宋体" w:eastAsia="宋体" w:cs="宋体"/>
          <w:sz w:val="24"/>
          <w:szCs w:val="24"/>
          <w:lang w:eastAsia="zh-CN"/>
        </w:rPr>
        <w:t>4. 中药代煎中心：支持大规模煎药需求，日处理量可达数千剂，满足区域化共享中药房的需求。</w:t>
      </w:r>
    </w:p>
    <w:p w14:paraId="44AFA24A">
      <w:pPr>
        <w:rPr>
          <w:rFonts w:hint="eastAsia" w:ascii="宋体" w:hAnsi="宋体" w:eastAsia="宋体" w:cs="宋体"/>
          <w:sz w:val="24"/>
          <w:szCs w:val="24"/>
          <w:lang w:eastAsia="zh-CN"/>
        </w:rPr>
      </w:pPr>
      <w:r>
        <w:rPr>
          <w:rFonts w:hint="eastAsia" w:ascii="宋体" w:hAnsi="宋体" w:eastAsia="宋体" w:cs="宋体"/>
          <w:sz w:val="24"/>
          <w:szCs w:val="24"/>
          <w:lang w:eastAsia="zh-CN"/>
        </w:rPr>
        <w:t>5. 中医药加工厂：适用于批量生产中药制剂，确保煎煮过程标准化和药液质量稳定。</w:t>
      </w:r>
    </w:p>
    <w:p w14:paraId="547F9E20">
      <w:pPr>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优势特点</w:t>
      </w:r>
    </w:p>
    <w:p w14:paraId="41665D29">
      <w:pPr>
        <w:rPr>
          <w:rFonts w:hint="eastAsia" w:ascii="宋体" w:hAnsi="宋体" w:eastAsia="宋体" w:cs="宋体"/>
          <w:sz w:val="24"/>
          <w:szCs w:val="24"/>
          <w:lang w:eastAsia="zh-CN"/>
        </w:rPr>
      </w:pPr>
      <w:r>
        <w:rPr>
          <w:rFonts w:hint="eastAsia" w:ascii="宋体" w:hAnsi="宋体" w:eastAsia="宋体" w:cs="宋体"/>
          <w:sz w:val="24"/>
          <w:szCs w:val="24"/>
          <w:lang w:eastAsia="zh-CN"/>
        </w:rPr>
        <w:t>1. 高效自动化：从加水、加热、煎煮、浓缩到包装全程自动化，减少人工干预。</w:t>
      </w:r>
    </w:p>
    <w:p w14:paraId="05A54CFB">
      <w:pPr>
        <w:rPr>
          <w:rFonts w:hint="eastAsia" w:ascii="宋体" w:hAnsi="宋体" w:eastAsia="宋体" w:cs="宋体"/>
          <w:sz w:val="24"/>
          <w:szCs w:val="24"/>
          <w:lang w:eastAsia="zh-CN"/>
        </w:rPr>
      </w:pPr>
      <w:r>
        <w:rPr>
          <w:rFonts w:hint="eastAsia" w:ascii="宋体" w:hAnsi="宋体" w:eastAsia="宋体" w:cs="宋体"/>
          <w:sz w:val="24"/>
          <w:szCs w:val="24"/>
          <w:lang w:eastAsia="zh-CN"/>
        </w:rPr>
        <w:t>2. 精准控温控时：根据药材特性设定参数，确保药液浓度和药效。</w:t>
      </w:r>
    </w:p>
    <w:p w14:paraId="2A147502">
      <w:pPr>
        <w:rPr>
          <w:rFonts w:hint="eastAsia" w:ascii="宋体" w:hAnsi="宋体" w:eastAsia="宋体" w:cs="宋体"/>
          <w:sz w:val="24"/>
          <w:szCs w:val="24"/>
          <w:lang w:eastAsia="zh-CN"/>
        </w:rPr>
      </w:pPr>
      <w:r>
        <w:rPr>
          <w:rFonts w:hint="eastAsia" w:ascii="宋体" w:hAnsi="宋体" w:eastAsia="宋体" w:cs="宋体"/>
          <w:sz w:val="24"/>
          <w:szCs w:val="24"/>
          <w:lang w:eastAsia="zh-CN"/>
        </w:rPr>
        <w:t>3. 节能环保：采用节能设计，降低能耗和污染。</w:t>
      </w:r>
    </w:p>
    <w:p w14:paraId="6F0A28D3">
      <w:pPr>
        <w:rPr>
          <w:rFonts w:hint="eastAsia" w:ascii="宋体" w:hAnsi="宋体" w:eastAsia="宋体" w:cs="宋体"/>
          <w:sz w:val="24"/>
          <w:szCs w:val="24"/>
          <w:lang w:eastAsia="zh-CN"/>
        </w:rPr>
      </w:pPr>
      <w:r>
        <w:rPr>
          <w:rFonts w:hint="eastAsia" w:ascii="宋体" w:hAnsi="宋体" w:eastAsia="宋体" w:cs="宋体"/>
          <w:sz w:val="24"/>
          <w:szCs w:val="24"/>
          <w:lang w:eastAsia="zh-CN"/>
        </w:rPr>
        <w:t>4. 安全可靠：多重安全保护功能，避免操作风险。</w:t>
      </w:r>
    </w:p>
    <w:p w14:paraId="1271C76F">
      <w:pPr>
        <w:rPr>
          <w:rFonts w:hint="eastAsia" w:ascii="宋体" w:hAnsi="宋体" w:eastAsia="宋体" w:cs="宋体"/>
          <w:sz w:val="24"/>
          <w:szCs w:val="24"/>
          <w:lang w:eastAsia="zh-CN"/>
        </w:rPr>
      </w:pPr>
      <w:r>
        <w:rPr>
          <w:rFonts w:hint="eastAsia" w:ascii="宋体" w:hAnsi="宋体" w:eastAsia="宋体" w:cs="宋体"/>
          <w:sz w:val="24"/>
          <w:szCs w:val="24"/>
          <w:lang w:eastAsia="zh-CN"/>
        </w:rPr>
        <w:t>5. 追溯管理：支持煎煮过程全程记录，便于质量追溯和管理。</w:t>
      </w:r>
    </w:p>
    <w:p w14:paraId="22362F27">
      <w:pPr>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注意事项</w:t>
      </w:r>
    </w:p>
    <w:p w14:paraId="3EB0B480">
      <w:pPr>
        <w:rPr>
          <w:rFonts w:hint="eastAsia" w:ascii="宋体" w:hAnsi="宋体" w:eastAsia="宋体" w:cs="宋体"/>
          <w:sz w:val="24"/>
          <w:szCs w:val="24"/>
          <w:lang w:eastAsia="zh-CN"/>
        </w:rPr>
      </w:pPr>
      <w:r>
        <w:rPr>
          <w:rFonts w:hint="eastAsia" w:ascii="宋体" w:hAnsi="宋体" w:eastAsia="宋体" w:cs="宋体"/>
          <w:sz w:val="24"/>
          <w:szCs w:val="24"/>
          <w:lang w:eastAsia="zh-CN"/>
        </w:rPr>
        <w:t>1. 操作规范：需严格按照设备使用规范操作，避免干烧、超压等问题。</w:t>
      </w:r>
    </w:p>
    <w:p w14:paraId="777C7067">
      <w:pPr>
        <w:rPr>
          <w:rFonts w:hint="eastAsia" w:ascii="宋体" w:hAnsi="宋体" w:eastAsia="宋体" w:cs="宋体"/>
          <w:sz w:val="24"/>
          <w:szCs w:val="24"/>
          <w:lang w:eastAsia="zh-CN"/>
        </w:rPr>
      </w:pPr>
      <w:r>
        <w:rPr>
          <w:rFonts w:hint="eastAsia" w:ascii="宋体" w:hAnsi="宋体" w:eastAsia="宋体" w:cs="宋体"/>
          <w:sz w:val="24"/>
          <w:szCs w:val="24"/>
          <w:lang w:eastAsia="zh-CN"/>
        </w:rPr>
        <w:t>2. 定期维护：定期检查设备部件，及时更换磨损零件，确保设备长期稳定运行。</w:t>
      </w:r>
    </w:p>
    <w:p w14:paraId="1CD65449">
      <w:pPr>
        <w:rPr>
          <w:rFonts w:hint="eastAsia" w:ascii="宋体" w:hAnsi="宋体" w:eastAsia="宋体" w:cs="宋体"/>
          <w:sz w:val="24"/>
          <w:szCs w:val="24"/>
          <w:lang w:eastAsia="zh-CN"/>
        </w:rPr>
      </w:pPr>
      <w:r>
        <w:rPr>
          <w:rFonts w:hint="eastAsia" w:ascii="宋体" w:hAnsi="宋体" w:eastAsia="宋体" w:cs="宋体"/>
          <w:sz w:val="24"/>
          <w:szCs w:val="24"/>
          <w:lang w:eastAsia="zh-CN"/>
        </w:rPr>
        <w:t>3. 清洁消毒：每次使用后需彻底清洗设备，并定期消毒，防止药渣残留和细菌污染。</w:t>
      </w:r>
    </w:p>
    <w:p w14:paraId="05DE9C60">
      <w:pPr>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总结</w:t>
      </w:r>
    </w:p>
    <w:p w14:paraId="0C71C5A4">
      <w:pPr>
        <w:rPr>
          <w:rFonts w:hint="eastAsia" w:ascii="宋体" w:hAnsi="宋体" w:eastAsia="宋体" w:cs="宋体"/>
          <w:sz w:val="24"/>
          <w:szCs w:val="24"/>
          <w:lang w:eastAsia="zh-CN"/>
        </w:rPr>
      </w:pPr>
      <w:r>
        <w:rPr>
          <w:rFonts w:hint="eastAsia" w:ascii="宋体" w:hAnsi="宋体" w:eastAsia="宋体" w:cs="宋体"/>
          <w:sz w:val="24"/>
          <w:szCs w:val="24"/>
          <w:lang w:eastAsia="zh-CN"/>
        </w:rPr>
        <w:t>大型医用全自动煎药机通过智能化、标准化的操作，显著提高了中药煎煮的效率和质量，为医疗机构和患者提供了更便捷、安全的服务。如需了解更多详细信息，可参考相关设备的技术手册或联系供应商获取具体参数和报价。</w:t>
      </w:r>
    </w:p>
    <w:p w14:paraId="528902D9">
      <w:pPr>
        <w:rPr>
          <w:rFonts w:hint="eastAsia" w:ascii="宋体" w:hAnsi="宋体" w:eastAsia="宋体" w:cs="宋体"/>
          <w:sz w:val="24"/>
          <w:szCs w:val="24"/>
          <w:lang w:val="en-US" w:eastAsia="zh-CN"/>
        </w:rPr>
        <w:sectPr>
          <w:pgSz w:w="11906" w:h="16838"/>
          <w:pgMar w:top="1440" w:right="1800" w:bottom="1440" w:left="1800" w:header="851" w:footer="992" w:gutter="0"/>
          <w:cols w:space="720" w:num="1"/>
          <w:docGrid w:type="lines" w:linePitch="312" w:charSpace="0"/>
        </w:sectPr>
      </w:pPr>
    </w:p>
    <w:p w14:paraId="3C1D0C15">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1.《结石分析仪》</w:t>
      </w:r>
    </w:p>
    <w:p w14:paraId="33F9E221">
      <w:pPr>
        <w:numPr>
          <w:ilvl w:val="0"/>
          <w:numId w:val="0"/>
        </w:numPr>
        <w:rPr>
          <w:rFonts w:hint="eastAsia"/>
          <w:lang w:val="en-US" w:eastAsia="zh-CN"/>
        </w:rPr>
      </w:pPr>
    </w:p>
    <w:p w14:paraId="6E4ABBBF">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一、设备概述</w:t>
      </w:r>
    </w:p>
    <w:p w14:paraId="657B04C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泌尿系统结石分析仪采用先进的技术，能够快速、准确地分析结石的化学成分。它通常具有以下特点：</w:t>
      </w:r>
    </w:p>
    <w:p w14:paraId="278C322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高精度分析：能够检测出多种结石成分，包括草酸钙、磷酸钙、尿酸、胱氨酸等。</w:t>
      </w:r>
    </w:p>
    <w:p w14:paraId="2475BFD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快速检测：检测时间短，可在短时间内为临床医生提供准确的分析结果。</w:t>
      </w:r>
    </w:p>
    <w:p w14:paraId="75FB81E6">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操作简便：设备操作简单，无需专业技术人员即可进行操作。</w:t>
      </w:r>
    </w:p>
    <w:p w14:paraId="51CE895C">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数据管理：具备数据存储和管理功能，方便医生查询和分析历史数据。全程数字化管理。</w:t>
      </w:r>
    </w:p>
    <w:p w14:paraId="204656F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技术成熟度市场占有率高，维修保养方便快捷6. 结石分析仪的准确性和可靠性得到了广泛临床认可。</w:t>
      </w:r>
    </w:p>
    <w:p w14:paraId="238A7D12">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兼容性：设备可以与医院现有的信息系统进行兼容，实现数据的共享和管理。</w:t>
      </w:r>
    </w:p>
    <w:p w14:paraId="52ADCE39">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7.耗材及试剂市场可通用，不能独一家，且便宜。</w:t>
      </w:r>
    </w:p>
    <w:p w14:paraId="1669004D">
      <w:pPr>
        <w:adjustRightInd w:val="0"/>
        <w:snapToGrid w:val="0"/>
        <w:spacing w:line="560" w:lineRule="exact"/>
        <w:jc w:val="both"/>
        <w:rPr>
          <w:rFonts w:hint="eastAsia" w:ascii="宋体" w:hAnsi="宋体" w:eastAsia="宋体" w:cs="宋体"/>
          <w:sz w:val="24"/>
          <w:szCs w:val="24"/>
        </w:rPr>
      </w:pPr>
    </w:p>
    <w:p w14:paraId="51F8AF63">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2.《磁振磁电治疗仪需求》</w:t>
      </w:r>
    </w:p>
    <w:p w14:paraId="59F1EFDB">
      <w:pPr>
        <w:pStyle w:val="2"/>
        <w:ind w:left="0" w:leftChars="0" w:firstLine="0" w:firstLineChars="0"/>
        <w:rPr>
          <w:rFonts w:hint="eastAsia" w:ascii="宋体" w:hAnsi="宋体" w:eastAsia="宋体" w:cs="宋体"/>
          <w:sz w:val="24"/>
          <w:szCs w:val="24"/>
          <w:lang w:val="en-US" w:eastAsia="zh-CN"/>
        </w:rPr>
      </w:pPr>
      <w:bookmarkStart w:id="0" w:name="_Toc15712"/>
      <w:r>
        <w:rPr>
          <w:rFonts w:hint="eastAsia" w:ascii="宋体" w:hAnsi="宋体" w:eastAsia="宋体" w:cs="宋体"/>
          <w:sz w:val="24"/>
          <w:szCs w:val="24"/>
          <w:lang w:val="en-US" w:eastAsia="zh-CN"/>
        </w:rPr>
        <w:t>一、适用范围</w:t>
      </w:r>
      <w:bookmarkEnd w:id="0"/>
    </w:p>
    <w:p w14:paraId="2E6A0887">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①III型前列腺炎（慢性前列腺炎/慢性骨盆疼痛综合征）</w:t>
      </w:r>
    </w:p>
    <w:p w14:paraId="3EE416C5">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②弱精症</w:t>
      </w:r>
    </w:p>
    <w:p w14:paraId="33FFC756">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③性功能障碍</w:t>
      </w:r>
    </w:p>
    <w:p w14:paraId="2E3B1267">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④盆底肌疾患</w:t>
      </w:r>
    </w:p>
    <w:p w14:paraId="6649290E">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⑤神经性尿潴留、膀胱过渡活动症等</w:t>
      </w:r>
    </w:p>
    <w:p w14:paraId="1E1958F7">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二、技术特点</w:t>
      </w:r>
    </w:p>
    <w:p w14:paraId="05B3B48B">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⑴物理治疗，安全无创伤无痛苦无副作用。</w:t>
      </w:r>
    </w:p>
    <w:p w14:paraId="3406D47C">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⑵采用中强磁场，无辐射：通过磁场、振动和电刺激三种物理作用达到治疗相关疾病的目的。</w:t>
      </w:r>
    </w:p>
    <w:p w14:paraId="0674349F">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⑶将振荡磁场、磁振波、机械波、低频声波、低频脉冲电刺激完美作用于人体后，缓解前列腺炎所致骨盆疼痛及尿频尿急等症状。</w:t>
      </w:r>
    </w:p>
    <w:p w14:paraId="0D8AB70F">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⑷触屏操作简易，液晶屏倒计时显示明晰。</w:t>
      </w:r>
      <w:bookmarkStart w:id="1" w:name="_Toc21090"/>
      <w:bookmarkStart w:id="2" w:name="_Toc20444"/>
      <w:r>
        <w:rPr>
          <w:rFonts w:hint="eastAsia" w:ascii="宋体" w:hAnsi="宋体" w:eastAsia="宋体" w:cs="宋体"/>
          <w:sz w:val="24"/>
          <w:szCs w:val="24"/>
          <w:lang w:val="en-US" w:eastAsia="zh-CN"/>
        </w:rPr>
        <w:t>无耗材，维修方便快捷，保修3年</w:t>
      </w:r>
    </w:p>
    <w:p w14:paraId="056C2E9E">
      <w:pPr>
        <w:pStyle w:val="2"/>
        <w:ind w:left="0" w:leftChars="0" w:firstLine="0" w:firstLineChars="0"/>
        <w:rPr>
          <w:rFonts w:hint="eastAsia" w:ascii="宋体" w:hAnsi="宋体" w:eastAsia="宋体" w:cs="宋体"/>
          <w:sz w:val="24"/>
          <w:szCs w:val="24"/>
          <w:lang w:val="en-US" w:eastAsia="zh-CN"/>
        </w:rPr>
      </w:pPr>
    </w:p>
    <w:bookmarkEnd w:id="1"/>
    <w:bookmarkEnd w:id="2"/>
    <w:p w14:paraId="23E0BFC5">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2、适用单位：</w:t>
      </w:r>
    </w:p>
    <w:p w14:paraId="4AB60694">
      <w:pPr>
        <w:keepNext w:val="0"/>
        <w:keepLines w:val="0"/>
        <w:widowControl w:val="0"/>
        <w:suppressLineNumbers w:val="0"/>
        <w:spacing w:before="0" w:beforeLines="0" w:beforeAutospacing="0" w:after="0" w:afterLines="0" w:afterAutospacing="0"/>
        <w:ind w:left="0" w:right="0"/>
        <w:jc w:val="both"/>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lang w:val="en-US" w:eastAsia="zh-CN" w:bidi="zh-CN"/>
        </w:rPr>
        <w:t xml:space="preserve"> 适用于生殖科、不孕不育科、外科。</w:t>
      </w:r>
    </w:p>
    <w:p w14:paraId="5073DAA9">
      <w:pPr>
        <w:rPr>
          <w:rFonts w:hint="eastAsia" w:ascii="宋体" w:hAnsi="宋体" w:eastAsia="宋体" w:cs="宋体"/>
          <w:sz w:val="24"/>
          <w:szCs w:val="24"/>
          <w:lang w:val="en-US" w:eastAsia="zh-CN"/>
        </w:rPr>
        <w:sectPr>
          <w:pgSz w:w="11906" w:h="16838"/>
          <w:pgMar w:top="1440" w:right="1800" w:bottom="1440" w:left="1800" w:header="851" w:footer="992" w:gutter="0"/>
          <w:cols w:space="720" w:num="1"/>
          <w:docGrid w:type="lines" w:linePitch="312" w:charSpace="0"/>
        </w:sectPr>
      </w:pPr>
    </w:p>
    <w:p w14:paraId="4B684060">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麻醉手术科三甲创建购置设备关键需求</w:t>
      </w:r>
    </w:p>
    <w:p w14:paraId="3AE2244F">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一、麻醉用多功能监护仪：</w:t>
      </w:r>
    </w:p>
    <w:p w14:paraId="0A855545">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1、监测：除了基本的生命体征监护以外包含以下监测手段：中心体温监测、呼吸末二氧化碳、（麻醉意识深度监测）BIS、有创连续动脉血压监测、中心静脉压监测、肌松监测；</w:t>
      </w:r>
    </w:p>
    <w:p w14:paraId="2B40312A">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2、屏幕为彩色电容可触摸屏；</w:t>
      </w:r>
    </w:p>
    <w:p w14:paraId="797E5CBF">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3、支持3/5导联心电监测；</w:t>
      </w:r>
    </w:p>
    <w:p w14:paraId="416A17E1">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4、有≥48小时的数据波形存储于回顾功能；</w:t>
      </w:r>
    </w:p>
    <w:p w14:paraId="62C6E753">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5、为了后期升级使用，可有模块插槽并有外接槽位箱；6、可提供ST段分析功能。</w:t>
      </w:r>
    </w:p>
    <w:p w14:paraId="09A74B7C">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二、激光磁治疗仪：</w:t>
      </w:r>
    </w:p>
    <w:p w14:paraId="7B7FF2C3">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1、拥有显示屏幕，在显示屏幕上选项操作，可触屏操作；</w:t>
      </w:r>
    </w:p>
    <w:p w14:paraId="38229D58">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2、需要有手动模式和自动模式两种模式；</w:t>
      </w:r>
    </w:p>
    <w:p w14:paraId="21A4FDE8">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3、有医用辅助万向支臂，手术器械通用夹持头，可取下治疗仪头部进行移动治疗。全关节活动调节支臂。</w:t>
      </w:r>
    </w:p>
    <w:p w14:paraId="7B64C603">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三、多功能手术床：</w:t>
      </w:r>
    </w:p>
    <w:p w14:paraId="03B9A35D">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满足各种体位需求：①床面能够多方向倾斜（如头高脚低、头低脚高、左右侧倾）及高度调节功能；②分腿式腿板，可下折≥90°，可外展≥90°，可拆卸；③升级版嵌入式腰桥，≥100mn超高行程腰桥，便于胸外和泌尿等外科手术体位摆放；④独立头板区域设计，上折最高可达90°，下折最高可达90°，便于五官及脑部手术；⑤床面≥300mm的电动水平移动，采用精密的医用专用微电机，使床体位摆放更精准。</w:t>
      </w:r>
    </w:p>
    <w:p w14:paraId="1C17906A">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2、智能化控制面板，带有一键复位功能，在手术后能快速恢复初始状态，同时带有紧急情况下降按钮，在突发状况下能快速将床面降低保障患者安全。</w:t>
      </w:r>
    </w:p>
    <w:p w14:paraId="067F2228">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3、材质优质不锈钢+碳纤维床面板+聚氨酯床垫，易于清洁和消毒，避免交叉感染，表面材料是无缝设计，防止污渍残留。</w:t>
      </w:r>
    </w:p>
    <w:p w14:paraId="0E8CE262">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4、能够方便地在手术室之间或者手术室内不同位置移动，而且移动过程中要平稳。并有可靠的制动装置，确保手术床在使用过程中不会随意移动。</w:t>
      </w:r>
    </w:p>
    <w:p w14:paraId="1797A6D0">
      <w:pPr>
        <w:numPr>
          <w:ilvl w:val="0"/>
          <w:numId w:val="0"/>
        </w:num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5、两侧边轨能够适配各种手术器械的安装和使用，例如可以方便地安装框架拉钩、（手、腿、肩）托架及各种设备的支架等。</w:t>
      </w:r>
    </w:p>
    <w:p w14:paraId="78512CBB">
      <w:pPr>
        <w:numPr>
          <w:ilvl w:val="0"/>
          <w:numId w:val="0"/>
        </w:numPr>
        <w:spacing w:line="360" w:lineRule="auto"/>
        <w:jc w:val="left"/>
        <w:rPr>
          <w:rFonts w:hint="eastAsia" w:ascii="宋体" w:hAnsi="宋体" w:eastAsia="宋体" w:cs="宋体"/>
          <w:b w:val="0"/>
          <w:bCs w:val="0"/>
          <w:color w:val="auto"/>
          <w:sz w:val="24"/>
          <w:szCs w:val="24"/>
          <w:lang w:val="en-US" w:eastAsia="zh-CN"/>
        </w:rPr>
      </w:pPr>
    </w:p>
    <w:p w14:paraId="257E1967">
      <w:pPr>
        <w:pStyle w:val="2"/>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6A2AE"/>
    <w:multiLevelType w:val="singleLevel"/>
    <w:tmpl w:val="5AD6A2AE"/>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B48D0"/>
    <w:rsid w:val="2E863712"/>
    <w:rsid w:val="312B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612"/>
    </w:pPr>
    <w:rPr>
      <w:rFonts w:ascii="微软雅黑" w:hAnsi="微软雅黑" w:eastAsia="微软雅黑" w:cs="微软雅黑"/>
      <w:sz w:val="24"/>
      <w:szCs w:val="24"/>
      <w:lang w:val="zh-CN" w:eastAsia="zh-CN" w:bidi="zh-CN"/>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2025-03-19T00:40:00Z</dcterms:created>
  <dc:creator>宋长君</dc:creator>
  <cp:lastModifiedBy>宋长君</cp:lastModifiedBy>
  <dcterms:modified xsi:type="dcterms:W3CDTF">2025-03-19T00:47:31Z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D0CE83A55686432AB83D9540558FFBC2_11</vt:lpwstr>
  </property>
  <property fmtid="{D5CDD505-2E9C-101B-9397-08002B2CF9AE}" pid="4" name="KSOTemplateDocerSaveRecord">
    <vt:lpwstr>eyJoZGlkIjoiMjQ0YTc5NzFjZGY2Nzg3ZjkwZDMzZWVjYmQyMmZlNWUiLCJ1c2VySWQiOiIyMzg3NjkwOTgifQ==</vt:lpwstr>
  </property>
</Properties>
</file>